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4</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eastAsia" w:eastAsia="宋体" w:cs="Arial"/>
          <w:b/>
          <w:bCs/>
          <w:kern w:val="0"/>
          <w:sz w:val="30"/>
          <w:szCs w:val="30"/>
          <w:lang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4</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Fonts w:hint="eastAsia" w:ascii="宋体" w:hAnsi="宋体" w:cs="宋体-18030"/>
          <w:b/>
          <w:bCs/>
          <w:color w:val="000000"/>
          <w:sz w:val="30"/>
          <w:szCs w:val="30"/>
          <w:u w:val="single"/>
        </w:rPr>
        <w:t>医患体验满意度调查服务</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bookmarkStart w:id="1" w:name="_GoBack"/>
      <w:bookmarkEnd w:id="1"/>
      <w:r>
        <w:rPr>
          <w:rFonts w:hint="eastAsia" w:cs="宋体"/>
          <w:color w:val="000000"/>
          <w:kern w:val="0"/>
          <w:sz w:val="28"/>
          <w:szCs w:val="28"/>
        </w:rPr>
        <w:t>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86550"/>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048500"/>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6A1B4BA7"/>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4122</Words>
  <Characters>4736</Characters>
  <Lines>44</Lines>
  <Paragraphs>12</Paragraphs>
  <TotalTime>1</TotalTime>
  <ScaleCrop>false</ScaleCrop>
  <LinksUpToDate>false</LinksUpToDate>
  <CharactersWithSpaces>5507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2026-01-19T01:45:33Z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