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196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6C93A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附件一：</w:t>
      </w:r>
    </w:p>
    <w:p w14:paraId="7715ACBF">
      <w:pPr>
        <w:numPr>
          <w:ilvl w:val="0"/>
          <w:numId w:val="1"/>
        </w:numPr>
        <w:bidi w:val="0"/>
        <w:rPr>
          <w:rFonts w:hint="eastAsia" w:ascii="方正仿宋_GB18030" w:hAnsi="方正仿宋_GB18030" w:eastAsia="方正仿宋_GB18030" w:cs="方正仿宋_GB18030"/>
          <w:b/>
          <w:bCs/>
        </w:rPr>
      </w:pPr>
      <w:r>
        <w:rPr>
          <w:rFonts w:hint="eastAsia" w:ascii="方正仿宋_GB18030" w:hAnsi="方正仿宋_GB18030" w:eastAsia="方正仿宋_GB18030" w:cs="方正仿宋_GB18030"/>
          <w:b/>
          <w:bCs/>
        </w:rPr>
        <w:t>项目概况</w:t>
      </w:r>
    </w:p>
    <w:p w14:paraId="7A9E8EA4">
      <w:pPr>
        <w:ind w:firstLine="420" w:firstLineChars="200"/>
        <w:rPr>
          <w:rFonts w:hint="eastAsia" w:ascii="方正仿宋_GB18030" w:hAnsi="方正仿宋_GB18030" w:eastAsia="方正仿宋_GB18030" w:cs="方正仿宋_GB18030"/>
          <w:highlight w:val="none"/>
        </w:rPr>
      </w:pPr>
      <w:r>
        <w:rPr>
          <w:rFonts w:hint="eastAsia" w:ascii="方正仿宋_GB18030" w:hAnsi="方正仿宋_GB18030" w:eastAsia="方正仿宋_GB18030" w:cs="方正仿宋_GB18030"/>
          <w:highlight w:val="none"/>
          <w:lang w:val="en-US" w:eastAsia="zh-CN"/>
        </w:rPr>
        <w:t>院内共43台电梯，电梯品牌为通力，型号参数详见下表</w:t>
      </w:r>
      <w:r>
        <w:rPr>
          <w:rFonts w:hint="eastAsia" w:ascii="方正仿宋_GB18030" w:hAnsi="方正仿宋_GB18030" w:eastAsia="方正仿宋_GB18030" w:cs="方正仿宋_GB18030"/>
          <w:highlight w:val="none"/>
        </w:rPr>
        <w:t>。</w:t>
      </w:r>
    </w:p>
    <w:tbl>
      <w:tblPr>
        <w:tblStyle w:val="5"/>
        <w:tblW w:w="499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ub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893"/>
        <w:gridCol w:w="2390"/>
        <w:gridCol w:w="1432"/>
        <w:gridCol w:w="999"/>
      </w:tblGrid>
      <w:tr w14:paraId="5E0B1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3" w:type="pct"/>
            <w:noWrap w:val="0"/>
            <w:vAlign w:val="center"/>
          </w:tcPr>
          <w:p w14:paraId="78DA3B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22"/>
                <w:szCs w:val="22"/>
              </w:rPr>
            </w:pPr>
            <w:bookmarkStart w:id="0" w:name="OLE_LINK1"/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22"/>
                <w:szCs w:val="22"/>
              </w:rPr>
              <w:t>电梯品牌</w:t>
            </w:r>
          </w:p>
        </w:tc>
        <w:tc>
          <w:tcPr>
            <w:tcW w:w="1468" w:type="pct"/>
            <w:noWrap w:val="0"/>
            <w:vAlign w:val="center"/>
          </w:tcPr>
          <w:p w14:paraId="335441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22"/>
                <w:szCs w:val="22"/>
              </w:rPr>
              <w:t>型号</w:t>
            </w:r>
          </w:p>
        </w:tc>
        <w:tc>
          <w:tcPr>
            <w:tcW w:w="1213" w:type="pct"/>
            <w:noWrap w:val="0"/>
            <w:vAlign w:val="center"/>
          </w:tcPr>
          <w:p w14:paraId="1B92FD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22"/>
                <w:szCs w:val="22"/>
              </w:rPr>
              <w:t>速度  （m/s）</w:t>
            </w:r>
          </w:p>
        </w:tc>
        <w:tc>
          <w:tcPr>
            <w:tcW w:w="727" w:type="pct"/>
            <w:noWrap w:val="0"/>
            <w:vAlign w:val="center"/>
          </w:tcPr>
          <w:p w14:paraId="483BB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22"/>
                <w:szCs w:val="22"/>
              </w:rPr>
              <w:t>层站</w:t>
            </w:r>
          </w:p>
          <w:p w14:paraId="3B6C609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22"/>
                <w:szCs w:val="22"/>
              </w:rPr>
              <w:t>(站/门)</w:t>
            </w:r>
          </w:p>
        </w:tc>
        <w:tc>
          <w:tcPr>
            <w:tcW w:w="507" w:type="pct"/>
            <w:noWrap w:val="0"/>
            <w:vAlign w:val="center"/>
          </w:tcPr>
          <w:p w14:paraId="4AF733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22"/>
                <w:szCs w:val="22"/>
              </w:rPr>
              <w:t>数量</w:t>
            </w:r>
          </w:p>
        </w:tc>
      </w:tr>
      <w:tr w14:paraId="36033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3" w:type="pct"/>
            <w:noWrap w:val="0"/>
            <w:vAlign w:val="center"/>
          </w:tcPr>
          <w:p w14:paraId="46E5D0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eastAsia="zh-CN"/>
              </w:rPr>
              <w:t>通力</w:t>
            </w:r>
          </w:p>
        </w:tc>
        <w:tc>
          <w:tcPr>
            <w:tcW w:w="1468" w:type="pct"/>
            <w:noWrap w:val="0"/>
            <w:vAlign w:val="center"/>
          </w:tcPr>
          <w:p w14:paraId="309580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  <w:t>KONE  MiniSpace</w:t>
            </w:r>
          </w:p>
        </w:tc>
        <w:tc>
          <w:tcPr>
            <w:tcW w:w="1213" w:type="pct"/>
            <w:noWrap w:val="0"/>
            <w:vAlign w:val="center"/>
          </w:tcPr>
          <w:p w14:paraId="246E63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</w:rPr>
              <w:t>1.75</w:t>
            </w:r>
          </w:p>
        </w:tc>
        <w:tc>
          <w:tcPr>
            <w:tcW w:w="727" w:type="pct"/>
            <w:noWrap w:val="0"/>
            <w:vAlign w:val="center"/>
          </w:tcPr>
          <w:p w14:paraId="6D0732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  <w:t>2</w:t>
            </w: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  <w:t>/2</w:t>
            </w: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7" w:type="pct"/>
            <w:noWrap w:val="0"/>
            <w:vAlign w:val="center"/>
          </w:tcPr>
          <w:p w14:paraId="66ED60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</w:tr>
      <w:tr w14:paraId="44606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3" w:type="pct"/>
            <w:noWrap w:val="0"/>
            <w:vAlign w:val="center"/>
          </w:tcPr>
          <w:p w14:paraId="7F9586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eastAsia="zh-CN"/>
              </w:rPr>
              <w:t>通力</w:t>
            </w:r>
          </w:p>
        </w:tc>
        <w:tc>
          <w:tcPr>
            <w:tcW w:w="1468" w:type="pct"/>
            <w:noWrap w:val="0"/>
            <w:vAlign w:val="center"/>
          </w:tcPr>
          <w:p w14:paraId="1AFE79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  <w:t>KONE  MonoSpace</w:t>
            </w:r>
          </w:p>
        </w:tc>
        <w:tc>
          <w:tcPr>
            <w:tcW w:w="1213" w:type="pct"/>
            <w:noWrap w:val="0"/>
            <w:vAlign w:val="center"/>
          </w:tcPr>
          <w:p w14:paraId="11C6EC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1.60</w:t>
            </w:r>
          </w:p>
        </w:tc>
        <w:tc>
          <w:tcPr>
            <w:tcW w:w="727" w:type="pct"/>
            <w:noWrap w:val="0"/>
            <w:vAlign w:val="center"/>
          </w:tcPr>
          <w:p w14:paraId="2295D9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07" w:type="pct"/>
            <w:noWrap w:val="0"/>
            <w:vAlign w:val="center"/>
          </w:tcPr>
          <w:p w14:paraId="277DF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389DE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3" w:type="pct"/>
            <w:noWrap w:val="0"/>
            <w:vAlign w:val="center"/>
          </w:tcPr>
          <w:p w14:paraId="39F4B5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eastAsia="zh-CN"/>
              </w:rPr>
              <w:t>通力</w:t>
            </w:r>
          </w:p>
        </w:tc>
        <w:tc>
          <w:tcPr>
            <w:tcW w:w="1468" w:type="pct"/>
            <w:noWrap w:val="0"/>
            <w:vAlign w:val="center"/>
          </w:tcPr>
          <w:p w14:paraId="3F9EFB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  <w:t>KONE  MonoSpace</w:t>
            </w:r>
          </w:p>
        </w:tc>
        <w:tc>
          <w:tcPr>
            <w:tcW w:w="1213" w:type="pct"/>
            <w:noWrap w:val="0"/>
            <w:vAlign w:val="center"/>
          </w:tcPr>
          <w:p w14:paraId="35E1FE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1.75</w:t>
            </w:r>
          </w:p>
        </w:tc>
        <w:tc>
          <w:tcPr>
            <w:tcW w:w="727" w:type="pct"/>
            <w:noWrap w:val="0"/>
            <w:vAlign w:val="center"/>
          </w:tcPr>
          <w:p w14:paraId="6DED5D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  <w:t>6/6</w:t>
            </w:r>
          </w:p>
        </w:tc>
        <w:tc>
          <w:tcPr>
            <w:tcW w:w="507" w:type="pct"/>
            <w:noWrap w:val="0"/>
            <w:vAlign w:val="center"/>
          </w:tcPr>
          <w:p w14:paraId="3E87440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  <w:tr w14:paraId="356B1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3" w:type="pct"/>
            <w:noWrap w:val="0"/>
            <w:vAlign w:val="center"/>
          </w:tcPr>
          <w:p w14:paraId="7242AE8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eastAsia="zh-CN"/>
              </w:rPr>
              <w:t>通力</w:t>
            </w:r>
          </w:p>
        </w:tc>
        <w:tc>
          <w:tcPr>
            <w:tcW w:w="1468" w:type="pct"/>
            <w:noWrap w:val="0"/>
            <w:vAlign w:val="center"/>
          </w:tcPr>
          <w:p w14:paraId="209F78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  <w:t>KONE  MonoSpace</w:t>
            </w:r>
          </w:p>
        </w:tc>
        <w:tc>
          <w:tcPr>
            <w:tcW w:w="1213" w:type="pct"/>
            <w:noWrap w:val="0"/>
            <w:vAlign w:val="center"/>
          </w:tcPr>
          <w:p w14:paraId="788B72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1.60</w:t>
            </w:r>
          </w:p>
        </w:tc>
        <w:tc>
          <w:tcPr>
            <w:tcW w:w="727" w:type="pct"/>
            <w:noWrap w:val="0"/>
            <w:vAlign w:val="center"/>
          </w:tcPr>
          <w:p w14:paraId="38A18A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  <w:t>2/2</w:t>
            </w:r>
          </w:p>
        </w:tc>
        <w:tc>
          <w:tcPr>
            <w:tcW w:w="507" w:type="pct"/>
            <w:noWrap w:val="0"/>
            <w:vAlign w:val="center"/>
          </w:tcPr>
          <w:p w14:paraId="57FB4A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 w14:paraId="22EE9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3" w:type="pct"/>
            <w:noWrap w:val="0"/>
            <w:vAlign w:val="center"/>
          </w:tcPr>
          <w:p w14:paraId="75EB51A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eastAsia="zh-CN"/>
              </w:rPr>
              <w:t>通力</w:t>
            </w:r>
          </w:p>
        </w:tc>
        <w:tc>
          <w:tcPr>
            <w:tcW w:w="1468" w:type="pct"/>
            <w:noWrap w:val="0"/>
            <w:vAlign w:val="center"/>
          </w:tcPr>
          <w:p w14:paraId="12760D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  <w:t>KONE  MonoSpace</w:t>
            </w:r>
          </w:p>
        </w:tc>
        <w:tc>
          <w:tcPr>
            <w:tcW w:w="1213" w:type="pct"/>
            <w:noWrap w:val="0"/>
            <w:vAlign w:val="center"/>
          </w:tcPr>
          <w:p w14:paraId="477C9C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1.75</w:t>
            </w:r>
          </w:p>
        </w:tc>
        <w:tc>
          <w:tcPr>
            <w:tcW w:w="727" w:type="pct"/>
            <w:noWrap w:val="0"/>
            <w:vAlign w:val="center"/>
          </w:tcPr>
          <w:p w14:paraId="30C6FD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  <w:t>2/2</w:t>
            </w:r>
          </w:p>
        </w:tc>
        <w:tc>
          <w:tcPr>
            <w:tcW w:w="507" w:type="pct"/>
            <w:noWrap w:val="0"/>
            <w:vAlign w:val="center"/>
          </w:tcPr>
          <w:p w14:paraId="069406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 w14:paraId="4D116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3" w:type="pct"/>
            <w:noWrap w:val="0"/>
            <w:vAlign w:val="center"/>
          </w:tcPr>
          <w:p w14:paraId="0C7030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eastAsia="zh-CN"/>
              </w:rPr>
              <w:t>通力</w:t>
            </w:r>
          </w:p>
        </w:tc>
        <w:tc>
          <w:tcPr>
            <w:tcW w:w="1468" w:type="pct"/>
            <w:noWrap w:val="0"/>
            <w:vAlign w:val="center"/>
          </w:tcPr>
          <w:p w14:paraId="27CD91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  <w:t>KONE  MonoSpace</w:t>
            </w:r>
          </w:p>
        </w:tc>
        <w:tc>
          <w:tcPr>
            <w:tcW w:w="1213" w:type="pct"/>
            <w:noWrap w:val="0"/>
            <w:vAlign w:val="center"/>
          </w:tcPr>
          <w:p w14:paraId="43D804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1.75</w:t>
            </w:r>
          </w:p>
        </w:tc>
        <w:tc>
          <w:tcPr>
            <w:tcW w:w="727" w:type="pct"/>
            <w:noWrap w:val="0"/>
            <w:vAlign w:val="center"/>
          </w:tcPr>
          <w:p w14:paraId="6B6D82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  <w:t>5/2</w:t>
            </w:r>
          </w:p>
        </w:tc>
        <w:tc>
          <w:tcPr>
            <w:tcW w:w="507" w:type="pct"/>
            <w:noWrap w:val="0"/>
            <w:vAlign w:val="center"/>
          </w:tcPr>
          <w:p w14:paraId="1EFB42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56575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3" w:type="pct"/>
            <w:noWrap w:val="0"/>
            <w:vAlign w:val="center"/>
          </w:tcPr>
          <w:p w14:paraId="5200C6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eastAsia="zh-CN"/>
              </w:rPr>
              <w:t>通力</w:t>
            </w:r>
          </w:p>
        </w:tc>
        <w:tc>
          <w:tcPr>
            <w:tcW w:w="1468" w:type="pct"/>
            <w:noWrap w:val="0"/>
            <w:vAlign w:val="center"/>
          </w:tcPr>
          <w:p w14:paraId="50885A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  <w:t>KONE  MonoSpace</w:t>
            </w:r>
          </w:p>
        </w:tc>
        <w:tc>
          <w:tcPr>
            <w:tcW w:w="1213" w:type="pct"/>
            <w:noWrap w:val="0"/>
            <w:vAlign w:val="center"/>
          </w:tcPr>
          <w:p w14:paraId="20D67D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1.75</w:t>
            </w:r>
          </w:p>
        </w:tc>
        <w:tc>
          <w:tcPr>
            <w:tcW w:w="727" w:type="pct"/>
            <w:noWrap w:val="0"/>
            <w:vAlign w:val="center"/>
          </w:tcPr>
          <w:p w14:paraId="2F2A3C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  <w:t>5/5</w:t>
            </w:r>
          </w:p>
        </w:tc>
        <w:tc>
          <w:tcPr>
            <w:tcW w:w="507" w:type="pct"/>
            <w:noWrap w:val="0"/>
            <w:vAlign w:val="center"/>
          </w:tcPr>
          <w:p w14:paraId="2F1478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 w14:paraId="79FD5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3" w:type="pct"/>
            <w:noWrap w:val="0"/>
            <w:vAlign w:val="center"/>
          </w:tcPr>
          <w:p w14:paraId="742C63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eastAsia="zh-CN"/>
              </w:rPr>
              <w:t>通力观光电梯</w:t>
            </w:r>
          </w:p>
        </w:tc>
        <w:tc>
          <w:tcPr>
            <w:tcW w:w="1468" w:type="pct"/>
            <w:noWrap w:val="0"/>
            <w:vAlign w:val="center"/>
          </w:tcPr>
          <w:p w14:paraId="4BF07B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  <w:t>KONE  MonoSpace</w:t>
            </w:r>
          </w:p>
        </w:tc>
        <w:tc>
          <w:tcPr>
            <w:tcW w:w="1213" w:type="pct"/>
            <w:noWrap w:val="0"/>
            <w:vAlign w:val="center"/>
          </w:tcPr>
          <w:p w14:paraId="300CD5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1.75</w:t>
            </w:r>
          </w:p>
        </w:tc>
        <w:tc>
          <w:tcPr>
            <w:tcW w:w="727" w:type="pct"/>
            <w:noWrap w:val="0"/>
            <w:vAlign w:val="center"/>
          </w:tcPr>
          <w:p w14:paraId="747FE3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  <w:t>4/4</w:t>
            </w:r>
          </w:p>
        </w:tc>
        <w:tc>
          <w:tcPr>
            <w:tcW w:w="507" w:type="pct"/>
            <w:noWrap w:val="0"/>
            <w:vAlign w:val="center"/>
          </w:tcPr>
          <w:p w14:paraId="550D37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 w14:paraId="1FDF7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3" w:type="pct"/>
            <w:noWrap w:val="0"/>
            <w:vAlign w:val="center"/>
          </w:tcPr>
          <w:p w14:paraId="5C5FCCB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eastAsia="zh-CN"/>
              </w:rPr>
              <w:t>通力扶梯</w:t>
            </w:r>
          </w:p>
        </w:tc>
        <w:tc>
          <w:tcPr>
            <w:tcW w:w="1468" w:type="pct"/>
            <w:noWrap w:val="0"/>
            <w:vAlign w:val="center"/>
          </w:tcPr>
          <w:p w14:paraId="205CF4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  <w:t>TravelMasterTM110</w:t>
            </w:r>
          </w:p>
        </w:tc>
        <w:tc>
          <w:tcPr>
            <w:tcW w:w="1213" w:type="pct"/>
            <w:noWrap w:val="0"/>
            <w:vAlign w:val="center"/>
          </w:tcPr>
          <w:p w14:paraId="66B772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727" w:type="pct"/>
            <w:noWrap w:val="0"/>
            <w:vAlign w:val="center"/>
          </w:tcPr>
          <w:p w14:paraId="6D9024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7" w:type="pct"/>
            <w:noWrap w:val="0"/>
            <w:vAlign w:val="center"/>
          </w:tcPr>
          <w:p w14:paraId="75F56CE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</w:tr>
      <w:tr w14:paraId="1D038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83" w:type="pct"/>
            <w:noWrap w:val="0"/>
            <w:vAlign w:val="center"/>
          </w:tcPr>
          <w:p w14:paraId="75D0127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1468" w:type="pct"/>
            <w:noWrap w:val="0"/>
            <w:vAlign w:val="center"/>
          </w:tcPr>
          <w:p w14:paraId="0334F2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pct"/>
            <w:noWrap w:val="0"/>
            <w:vAlign w:val="center"/>
          </w:tcPr>
          <w:p w14:paraId="7A81C1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</w:rPr>
            </w:pPr>
          </w:p>
        </w:tc>
        <w:tc>
          <w:tcPr>
            <w:tcW w:w="727" w:type="pct"/>
            <w:noWrap w:val="0"/>
            <w:vAlign w:val="center"/>
          </w:tcPr>
          <w:p w14:paraId="515924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1"/>
                <w:szCs w:val="21"/>
              </w:rPr>
            </w:pPr>
          </w:p>
        </w:tc>
        <w:tc>
          <w:tcPr>
            <w:tcW w:w="507" w:type="pct"/>
            <w:noWrap w:val="0"/>
            <w:vAlign w:val="center"/>
          </w:tcPr>
          <w:p w14:paraId="33E6FA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43台</w:t>
            </w:r>
          </w:p>
        </w:tc>
      </w:tr>
      <w:bookmarkEnd w:id="0"/>
    </w:tbl>
    <w:p w14:paraId="2F479346">
      <w:pPr>
        <w:widowControl w:val="0"/>
        <w:numPr>
          <w:ilvl w:val="0"/>
          <w:numId w:val="0"/>
        </w:numPr>
        <w:jc w:val="both"/>
        <w:rPr>
          <w:rFonts w:hint="eastAsia" w:ascii="方正仿宋_GB18030" w:hAnsi="方正仿宋_GB18030" w:eastAsia="方正仿宋_GB18030" w:cs="方正仿宋_GB18030"/>
          <w:sz w:val="21"/>
          <w:szCs w:val="21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  <w:lang w:val="en-US" w:eastAsia="zh-CN"/>
        </w:rPr>
        <w:t>备注：请各参与调研单位填写以下扶梯、直梯配件品牌、单价。（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包括但不限于设备费、运输费、装卸费、保险费、技术培训费、设备安装费、调试费、售后服务费以及国家规定的各项税费等。</w:t>
      </w:r>
      <w:r>
        <w:rPr>
          <w:rFonts w:hint="eastAsia" w:ascii="方正仿宋_GB18030" w:hAnsi="方正仿宋_GB18030" w:eastAsia="方正仿宋_GB18030" w:cs="方正仿宋_GB18030"/>
          <w:sz w:val="21"/>
          <w:szCs w:val="21"/>
          <w:lang w:val="en-US" w:eastAsia="zh-CN"/>
        </w:rPr>
        <w:t>）</w:t>
      </w:r>
    </w:p>
    <w:p w14:paraId="45E32A3C">
      <w:pPr>
        <w:pStyle w:val="2"/>
        <w:rPr>
          <w:rFonts w:hint="eastAsia"/>
          <w:lang w:val="en-US" w:eastAsia="zh-CN"/>
        </w:rPr>
      </w:pPr>
    </w:p>
    <w:p w14:paraId="475DD567">
      <w:pPr>
        <w:pStyle w:val="2"/>
        <w:rPr>
          <w:rFonts w:hint="eastAsia"/>
          <w:lang w:val="en-US" w:eastAsia="zh-CN"/>
        </w:rPr>
      </w:pPr>
    </w:p>
    <w:p w14:paraId="7D23C0EF">
      <w:pPr>
        <w:pStyle w:val="2"/>
        <w:rPr>
          <w:rFonts w:hint="eastAsia"/>
          <w:lang w:val="en-US" w:eastAsia="zh-CN"/>
        </w:rPr>
      </w:pPr>
    </w:p>
    <w:p w14:paraId="2DF1C8CD">
      <w:pPr>
        <w:pStyle w:val="2"/>
        <w:rPr>
          <w:rFonts w:hint="eastAsia"/>
          <w:lang w:val="en-US" w:eastAsia="zh-CN"/>
        </w:rPr>
      </w:pPr>
    </w:p>
    <w:p w14:paraId="4A0E8824">
      <w:pPr>
        <w:pStyle w:val="2"/>
        <w:rPr>
          <w:rFonts w:hint="eastAsia"/>
          <w:lang w:val="en-US" w:eastAsia="zh-CN"/>
        </w:rPr>
      </w:pPr>
    </w:p>
    <w:p w14:paraId="17A358DE">
      <w:pPr>
        <w:pStyle w:val="2"/>
        <w:rPr>
          <w:rFonts w:hint="eastAsia"/>
          <w:lang w:val="en-US" w:eastAsia="zh-CN"/>
        </w:rPr>
      </w:pPr>
    </w:p>
    <w:p w14:paraId="0C6DFC14">
      <w:pPr>
        <w:pStyle w:val="2"/>
        <w:rPr>
          <w:rFonts w:hint="eastAsia"/>
          <w:lang w:val="en-US" w:eastAsia="zh-CN"/>
        </w:rPr>
      </w:pPr>
    </w:p>
    <w:p w14:paraId="2C79E814">
      <w:pPr>
        <w:pStyle w:val="2"/>
        <w:rPr>
          <w:rFonts w:hint="eastAsia"/>
          <w:lang w:val="en-US" w:eastAsia="zh-CN"/>
        </w:rPr>
      </w:pPr>
    </w:p>
    <w:p w14:paraId="3075B377">
      <w:pPr>
        <w:pStyle w:val="2"/>
        <w:rPr>
          <w:rFonts w:hint="eastAsia"/>
          <w:lang w:val="en-US" w:eastAsia="zh-CN"/>
        </w:rPr>
      </w:pPr>
    </w:p>
    <w:p w14:paraId="3016DE33">
      <w:pPr>
        <w:pStyle w:val="2"/>
        <w:rPr>
          <w:rFonts w:hint="default"/>
          <w:lang w:val="en-US" w:eastAsia="zh-CN"/>
        </w:rPr>
      </w:pPr>
      <w:bookmarkStart w:id="1" w:name="_GoBack"/>
      <w:bookmarkEnd w:id="1"/>
      <w:r>
        <w:rPr>
          <w:rFonts w:hint="eastAsia"/>
          <w:lang w:val="en-US" w:eastAsia="zh-CN"/>
        </w:rPr>
        <w:t>（二）配件清单</w:t>
      </w:r>
    </w:p>
    <w:p w14:paraId="022E220D">
      <w:pPr>
        <w:numPr>
          <w:ilvl w:val="0"/>
          <w:numId w:val="2"/>
        </w:numPr>
        <w:ind w:left="425" w:leftChars="0" w:hanging="425" w:firstLineChars="0"/>
        <w:jc w:val="center"/>
        <w:rPr>
          <w:rFonts w:hint="eastAsia" w:ascii="方正仿宋_GB18030" w:hAnsi="方正仿宋_GB18030" w:eastAsia="方正仿宋_GB18030" w:cs="方正仿宋_GB18030"/>
          <w:b/>
          <w:bCs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highlight w:val="none"/>
          <w:lang w:val="en-US" w:eastAsia="zh-CN"/>
        </w:rPr>
        <w:t>扶梯配件报价清单</w:t>
      </w:r>
    </w:p>
    <w:tbl>
      <w:tblPr>
        <w:tblStyle w:val="5"/>
        <w:tblW w:w="49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189"/>
        <w:gridCol w:w="1165"/>
        <w:gridCol w:w="2226"/>
        <w:gridCol w:w="831"/>
        <w:gridCol w:w="768"/>
        <w:gridCol w:w="1049"/>
        <w:gridCol w:w="1051"/>
      </w:tblGrid>
      <w:tr w14:paraId="3224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1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0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4B80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/元</w:t>
            </w: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788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7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主机减速箱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K87AD5ESC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B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23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主机马达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YFD180M-6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9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F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B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BE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0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制动器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C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BAR450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A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43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A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主机轴承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A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2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6210RS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C9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E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0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主驱动链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D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DONGHUAN100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7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3F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1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主驱动轴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5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KM5292085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E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B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73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马达测速传感器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5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IME12-04NNSZCOS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A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1A5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A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主板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2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KM5201321G05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D4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3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A3板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6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KM3711832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B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8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50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变频器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2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NXL00315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C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06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变频器风扇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24Z7C-042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4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3A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B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KM1359821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74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3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运行接触器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LC1D50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28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7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3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方向接触器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1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LC1D50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6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05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B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辅助接触器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3RT1026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4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8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722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梯级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F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E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1000/30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9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4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22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F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梯级轴套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90*30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7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E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4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35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梯级缺失传感器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5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XS8C1A1PAL01M12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8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27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梯级大链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6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7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13RT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C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8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0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08D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A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A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扶手带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7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0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SDS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C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7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扶手带导轨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SDS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6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B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73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9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扶手带驱动链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RS80-1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8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92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扶手带驱动轴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1265*26-FL210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5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3D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0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扶手带驱动轮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675*35V型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5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C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28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A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扶手带压紧链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D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DONGHUAN80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F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6A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E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5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扶手带导向轮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7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70*30*6204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B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7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8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9F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5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回转链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24*626R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7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CE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扶手带出入口装置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B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LM5292344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5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35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扶手带测速传感器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IA30ASN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4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23C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盖板开关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6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KM5299686G01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5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2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1C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E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B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扶梯玻璃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上R/下R/直线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C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8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F5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E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运行方向指示器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KM5225920H1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74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D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防夹装置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60MM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0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0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28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C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防攀爬装置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630*130*1000mm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0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42D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0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8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语音播报系统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D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ZF-505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E39D33D">
      <w:pPr>
        <w:numPr>
          <w:ilvl w:val="0"/>
          <w:numId w:val="0"/>
        </w:numPr>
        <w:ind w:left="420" w:leftChars="0"/>
        <w:jc w:val="center"/>
        <w:rPr>
          <w:rFonts w:hint="eastAsia" w:ascii="方正仿宋_GB18030" w:hAnsi="方正仿宋_GB18030" w:eastAsia="方正仿宋_GB18030" w:cs="方正仿宋_GB18030"/>
          <w:b/>
          <w:bCs/>
          <w:highlight w:val="none"/>
          <w:lang w:val="en-US" w:eastAsia="zh-CN"/>
        </w:rPr>
        <w:sectPr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7E191A73">
      <w:pPr>
        <w:numPr>
          <w:ilvl w:val="0"/>
          <w:numId w:val="2"/>
        </w:numPr>
        <w:ind w:left="425" w:leftChars="0" w:hanging="425" w:firstLineChars="0"/>
        <w:jc w:val="center"/>
        <w:rPr>
          <w:rFonts w:hint="eastAsia" w:ascii="方正仿宋_GB18030" w:hAnsi="方正仿宋_GB18030" w:eastAsia="方正仿宋_GB18030" w:cs="方正仿宋_GB18030"/>
          <w:b/>
          <w:bCs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highlight w:val="none"/>
          <w:lang w:val="en-US" w:eastAsia="zh-CN"/>
        </w:rPr>
        <w:t>直梯配件报价清单</w:t>
      </w:r>
    </w:p>
    <w:tbl>
      <w:tblPr>
        <w:tblStyle w:val="5"/>
        <w:tblW w:w="103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85"/>
        <w:gridCol w:w="1591"/>
        <w:gridCol w:w="1082"/>
        <w:gridCol w:w="2124"/>
        <w:gridCol w:w="668"/>
        <w:gridCol w:w="668"/>
        <w:gridCol w:w="1403"/>
        <w:gridCol w:w="2376"/>
      </w:tblGrid>
      <w:tr w14:paraId="37E6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B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0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35B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35F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曳引机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7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观光梯用</w:t>
            </w:r>
          </w:p>
        </w:tc>
      </w:tr>
      <w:tr w14:paraId="7106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2AD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曳引机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6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MX11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6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B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住院部5-7#用</w:t>
            </w:r>
          </w:p>
        </w:tc>
      </w:tr>
      <w:tr w14:paraId="1940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215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曳引机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MX14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7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院内其他电梯用</w:t>
            </w:r>
          </w:p>
        </w:tc>
      </w:tr>
      <w:tr w14:paraId="2E1D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6C9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1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曳引轮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观光梯用</w:t>
            </w:r>
          </w:p>
        </w:tc>
      </w:tr>
      <w:tr w14:paraId="0AE3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EF1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曳引轮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1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MX11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D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8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住院部5-7#用</w:t>
            </w:r>
          </w:p>
        </w:tc>
      </w:tr>
      <w:tr w14:paraId="7A1D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070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曳引轮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MX14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1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院内其他电梯用</w:t>
            </w:r>
          </w:p>
        </w:tc>
      </w:tr>
      <w:tr w14:paraId="3740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ACC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导向轮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C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D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330*6*8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A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D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2E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939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A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曳引机轴承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观光梯用</w:t>
            </w:r>
          </w:p>
        </w:tc>
      </w:tr>
      <w:tr w14:paraId="4916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A23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曳引机轴承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B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MX11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7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1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住院部5-7#用</w:t>
            </w:r>
          </w:p>
        </w:tc>
      </w:tr>
      <w:tr w14:paraId="1E9F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746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曳引机轴承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MX14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院内其他电梯用</w:t>
            </w:r>
          </w:p>
        </w:tc>
      </w:tr>
      <w:tr w14:paraId="4FEB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BF5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制动器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8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4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C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观光梯用</w:t>
            </w:r>
          </w:p>
        </w:tc>
      </w:tr>
      <w:tr w14:paraId="68C2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6E0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制动器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MX11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8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住院部5-7#用</w:t>
            </w:r>
          </w:p>
        </w:tc>
      </w:tr>
      <w:tr w14:paraId="6945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FDA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制动器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9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MX14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7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院内其他电梯用</w:t>
            </w:r>
          </w:p>
        </w:tc>
      </w:tr>
      <w:tr w14:paraId="5DA2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7BE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4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KM51035304V001/002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E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E4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500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测速器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KM950278G01/02/11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7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370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D80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曳引机减震装置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MX10/11/14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0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4F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FEF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主机散热风机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C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MX10/11/14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A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4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BC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FF5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限速器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5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XSQ115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4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有机房电梯用</w:t>
            </w:r>
          </w:p>
        </w:tc>
      </w:tr>
      <w:tr w14:paraId="6B18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3BD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限速器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7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5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OL351.75M/80420G91L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F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无机房电梯用</w:t>
            </w:r>
          </w:p>
        </w:tc>
      </w:tr>
      <w:tr w14:paraId="2BB6A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414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4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LCECPU40KM773380G04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1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55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282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LCEADO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8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E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A8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166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A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KM987080G01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F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8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95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196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1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KDM159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F5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94F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变频器IO板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PC01070C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0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C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BC3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201主接触器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LC1D50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D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A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2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1A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EA6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辅助接触器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3RT1026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D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A7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1C4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D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A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LCEOPT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3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6C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D8C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F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KM713140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37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7E5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8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并联板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7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LCEGTWO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2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A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9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92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3F0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无机房主板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B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KM763600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F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11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F8B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F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抱闸模块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KM5002114G01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B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8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有机房电梯用</w:t>
            </w:r>
          </w:p>
        </w:tc>
      </w:tr>
      <w:tr w14:paraId="43B3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221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抱闸模块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8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8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KM50022850G02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无机房电梯用</w:t>
            </w:r>
          </w:p>
        </w:tc>
      </w:tr>
      <w:tr w14:paraId="073C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CF8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KM1332707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A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5C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025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F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变频器风扇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F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KDM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A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2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F4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956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井道通讯板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LCEFCB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7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B2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67D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通讯电源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3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ED-150-24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6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9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CD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04A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轿顶板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A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LCECCB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A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51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9EB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A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轿顶控制电源电池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NP12-7Ah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3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6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F1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56C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光幕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FCU0735/0740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7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E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B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17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7A5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4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平层感应器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61U/61N/30B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A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0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C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A7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5A6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减速感应器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77U/77N/77S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B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6B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DF7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F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隔磁板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70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873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9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轿厢风扇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8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FB-9K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8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92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6CF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门机板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C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606810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4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8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B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44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BE2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门机马达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C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KM602748G03/04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中分门电梯用</w:t>
            </w:r>
          </w:p>
        </w:tc>
      </w:tr>
      <w:tr w14:paraId="2AFF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BAB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0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门机马达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7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KM903375G04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9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旁开门电梯用</w:t>
            </w:r>
          </w:p>
        </w:tc>
      </w:tr>
      <w:tr w14:paraId="0526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AB6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门机皮带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KM60278H02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9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D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9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E4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7D0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B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轿厢通讯板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LCECOB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5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26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9EE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轿厢通讯扩展板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C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4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LCECEB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9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3A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F46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轿厢显示板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KM1353670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9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B3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573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1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外呼显示板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5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9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4.3寸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2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F7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F4F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层门门挂板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AMDL1-1100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8C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B45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AMDL1-N/E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F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3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D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5E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AB9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C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层门地坎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AMDL1-55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9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B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75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297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层门锁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AMDL1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2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A6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A63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门钢丝绳轮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AMDL1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6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B7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327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轿顶检修盒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KM713856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8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0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C1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4F5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轿门门挂板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AMD-1100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19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40F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轿门门扇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AMD-N/E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5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5E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8C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9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AD/R2/R6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3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8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C7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F0D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C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轿门地坎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0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2100mm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F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1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9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F4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A38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D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轿厢导靴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6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KM92410G09/10/16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6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7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1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E7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0FF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轿厢反绳轮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3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A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330*6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65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874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对重反绳轮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B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A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420*6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A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1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D8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C8A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轿厢安全钳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6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AQ32KC 1.75m/s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1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7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67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438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对重安全钳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C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AQ32KC 1.75m/s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2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C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C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354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9E0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曳引钢丝绳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6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钢芯10厘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2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D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住院部1-4#/8-12#/21#、25-28#</w:t>
            </w:r>
          </w:p>
        </w:tc>
      </w:tr>
      <w:tr w14:paraId="3E232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D73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B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曳引钢丝绳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9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钢芯8厘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院内其他电梯用</w:t>
            </w:r>
          </w:p>
        </w:tc>
      </w:tr>
      <w:tr w14:paraId="62AAA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1D1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限速器钢丝绳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2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4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3A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8B8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补偿链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E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径7mm*外径32mm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4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5A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C20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随行电缆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6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A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6E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D9B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称重传感器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3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A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KM712537G01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1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BB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7A5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电源适配器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0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3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PP-2G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8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34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995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无线对讲电源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D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2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12V-48W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12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103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监控室无线对讲主机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B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6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DTG-20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76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2F1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机房对讲数字分机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E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DTG-20-2F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4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7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AF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92D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E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轿厢对讲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1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LD-C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4F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F29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底坑检修盒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0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B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KM51096373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0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4B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4F0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4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张紧装置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210/260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26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E57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缓冲器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YH73A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F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FD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65A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B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补偿链导向装置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65*70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7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6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F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A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69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EF2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裁减钢丝绳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3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3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79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D8B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载荷试验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9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0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B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06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662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30" w:leftChars="5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制动试验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7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7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B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0B387E8">
      <w:pPr>
        <w:pStyle w:val="2"/>
        <w:rPr>
          <w:rFonts w:hint="default"/>
          <w:lang w:val="en-US" w:eastAsia="zh-CN"/>
        </w:rPr>
      </w:pPr>
    </w:p>
    <w:p w14:paraId="564C4D3A"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4B253E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753C83"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CEDDE3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4322F5D"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E0E4B5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F88762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AA06AEB-5699-4F71-849B-9FA161BAE6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D469F2-530D-46F5-8897-E247DFBAD90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6778A"/>
    <w:multiLevelType w:val="singleLevel"/>
    <w:tmpl w:val="8456778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F4991DD"/>
    <w:multiLevelType w:val="singleLevel"/>
    <w:tmpl w:val="AF4991D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D7DFBE22"/>
    <w:multiLevelType w:val="singleLevel"/>
    <w:tmpl w:val="D7DFBE2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C4E87"/>
    <w:rsid w:val="0283164A"/>
    <w:rsid w:val="0328714A"/>
    <w:rsid w:val="04EB79EE"/>
    <w:rsid w:val="058D7738"/>
    <w:rsid w:val="061B7486"/>
    <w:rsid w:val="06471FDD"/>
    <w:rsid w:val="07ED2710"/>
    <w:rsid w:val="08C77405"/>
    <w:rsid w:val="091062E1"/>
    <w:rsid w:val="098827C8"/>
    <w:rsid w:val="0AD05CC5"/>
    <w:rsid w:val="0B440899"/>
    <w:rsid w:val="0D083FD0"/>
    <w:rsid w:val="0DF21B50"/>
    <w:rsid w:val="0EE36B54"/>
    <w:rsid w:val="0F563291"/>
    <w:rsid w:val="0F697D27"/>
    <w:rsid w:val="0FD77F2D"/>
    <w:rsid w:val="0FDF6E5C"/>
    <w:rsid w:val="10B22749"/>
    <w:rsid w:val="13174AE5"/>
    <w:rsid w:val="13A42C76"/>
    <w:rsid w:val="149A777C"/>
    <w:rsid w:val="16C117E9"/>
    <w:rsid w:val="174F32C5"/>
    <w:rsid w:val="194413D9"/>
    <w:rsid w:val="19540841"/>
    <w:rsid w:val="19AF3CC9"/>
    <w:rsid w:val="1E753A62"/>
    <w:rsid w:val="1F527336"/>
    <w:rsid w:val="2341634B"/>
    <w:rsid w:val="28D4506D"/>
    <w:rsid w:val="2B6C7C6C"/>
    <w:rsid w:val="2D4F15F3"/>
    <w:rsid w:val="2FC16254"/>
    <w:rsid w:val="31871DAA"/>
    <w:rsid w:val="331863F3"/>
    <w:rsid w:val="350B255C"/>
    <w:rsid w:val="381F1BC2"/>
    <w:rsid w:val="39071754"/>
    <w:rsid w:val="3A8A363E"/>
    <w:rsid w:val="3BF97842"/>
    <w:rsid w:val="3D17643A"/>
    <w:rsid w:val="3E7E4E42"/>
    <w:rsid w:val="408D1686"/>
    <w:rsid w:val="44F740B1"/>
    <w:rsid w:val="47633879"/>
    <w:rsid w:val="480C6984"/>
    <w:rsid w:val="4B85213F"/>
    <w:rsid w:val="4C8E75EA"/>
    <w:rsid w:val="4D5F1AD3"/>
    <w:rsid w:val="4DE17BEE"/>
    <w:rsid w:val="50E10BCB"/>
    <w:rsid w:val="5181771E"/>
    <w:rsid w:val="51C25640"/>
    <w:rsid w:val="51FD48CA"/>
    <w:rsid w:val="53507E24"/>
    <w:rsid w:val="54FF2F2E"/>
    <w:rsid w:val="57C2418A"/>
    <w:rsid w:val="58922210"/>
    <w:rsid w:val="5900361E"/>
    <w:rsid w:val="592875B7"/>
    <w:rsid w:val="59F14D15"/>
    <w:rsid w:val="5A853D3A"/>
    <w:rsid w:val="5D192AB0"/>
    <w:rsid w:val="5E9A1E1F"/>
    <w:rsid w:val="5EB24909"/>
    <w:rsid w:val="5F271A7C"/>
    <w:rsid w:val="61500EBB"/>
    <w:rsid w:val="61AA5625"/>
    <w:rsid w:val="6C7C50FE"/>
    <w:rsid w:val="70C25205"/>
    <w:rsid w:val="749B29E2"/>
    <w:rsid w:val="76042789"/>
    <w:rsid w:val="7A0C016B"/>
    <w:rsid w:val="7D4D1532"/>
    <w:rsid w:val="7DF1156D"/>
    <w:rsid w:val="7EA5419C"/>
    <w:rsid w:val="7F69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400" w:lineRule="exact"/>
      <w:ind w:firstLine="200" w:firstLineChars="200"/>
      <w:contextualSpacing/>
    </w:pPr>
    <w:rPr>
      <w:rFonts w:ascii="Times New Roman" w:hAnsi="Times New Roman" w:eastAsia="宋体" w:cs="Times New Roman"/>
      <w:kern w:val="0"/>
      <w:sz w:val="21"/>
      <w:lang w:val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792</Words>
  <Characters>1376</Characters>
  <Lines>0</Lines>
  <Paragraphs>0</Paragraphs>
  <TotalTime>0</TotalTime>
  <ScaleCrop>false</ScaleCrop>
  <LinksUpToDate>false</LinksUpToDate>
  <CharactersWithSpaces>1414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风翎心悦</cp:lastModifiedBy>
  <dcterms:modified xsi:type="dcterms:W3CDTF">2025-10-22T00:33:18Z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eyJoZGlkIjoiYjNjZDA4MjUxZmNlZDY0Y2ZmMTFlNzY3MWVkNGE3MmUiLCJ1c2VySWQiOiIxMTQ0MzIzMyJ9</vt:lpwstr>
  </property>
  <property fmtid="{D5CDD505-2E9C-101B-9397-08002B2CF9AE}" pid="4" name="ICV">
    <vt:lpwstr>20F7900B74B84C8FADDA72D31A2E4884_13</vt:lpwstr>
  </property>
</Properties>
</file>