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B200F5" w14:textId="58FE16DF" w:rsidR="006716ED" w:rsidRDefault="006716ED" w:rsidP="006716ED">
      <w:pPr>
        <w:pStyle w:val="1"/>
        <w:widowControl/>
        <w:spacing w:before="0" w:beforeAutospacing="0" w:after="0" w:afterAutospacing="0" w:line="440" w:lineRule="exact"/>
        <w:jc w:val="center"/>
        <w:rPr>
          <w:rFonts w:ascii="仿宋_GB2312" w:eastAsia="仿宋_GB2312"/>
          <w:color w:val="000000"/>
          <w:sz w:val="32"/>
          <w:szCs w:val="32"/>
        </w:rPr>
      </w:pPr>
      <w:bookmarkStart w:id="0" w:name="_Hlk167786644"/>
      <w:r>
        <w:rPr>
          <w:rFonts w:ascii="仿宋_GB2312" w:eastAsia="仿宋_GB2312"/>
          <w:color w:val="000000"/>
          <w:sz w:val="32"/>
          <w:szCs w:val="32"/>
        </w:rPr>
        <w:t>深圳市宝安纯中医治疗医院</w:t>
      </w:r>
      <w:r w:rsidR="004F18E1" w:rsidRPr="004F18E1">
        <w:rPr>
          <w:rFonts w:ascii="仿宋_GB2312" w:eastAsia="仿宋_GB2312"/>
          <w:color w:val="000000"/>
          <w:sz w:val="32"/>
          <w:szCs w:val="32"/>
        </w:rPr>
        <w:t>药品追溯码溯源系统</w:t>
      </w:r>
    </w:p>
    <w:bookmarkEnd w:id="0"/>
    <w:p w14:paraId="3DDBAB11" w14:textId="77777777" w:rsidR="006716ED" w:rsidRDefault="006716ED" w:rsidP="006716ED">
      <w:pPr>
        <w:pStyle w:val="1"/>
        <w:widowControl/>
        <w:spacing w:before="0" w:beforeAutospacing="0" w:after="0" w:afterAutospacing="0" w:line="440" w:lineRule="exact"/>
        <w:jc w:val="center"/>
        <w:rPr>
          <w:rFonts w:ascii="仿宋_GB2312" w:eastAsia="仿宋_GB2312"/>
          <w:color w:val="000000"/>
          <w:sz w:val="32"/>
          <w:szCs w:val="32"/>
        </w:rPr>
      </w:pPr>
      <w:r>
        <w:rPr>
          <w:rFonts w:ascii="仿宋_GB2312" w:eastAsia="仿宋_GB2312"/>
          <w:color w:val="000000"/>
          <w:sz w:val="32"/>
          <w:szCs w:val="32"/>
        </w:rPr>
        <w:t>采购询价函</w:t>
      </w:r>
    </w:p>
    <w:p w14:paraId="2F3E92F4" w14:textId="77777777" w:rsidR="006716ED" w:rsidRDefault="006716ED" w:rsidP="006716ED">
      <w:pPr>
        <w:pStyle w:val="aa"/>
        <w:widowControl/>
        <w:shd w:val="clear" w:color="auto" w:fill="FFFFFF"/>
        <w:spacing w:before="0" w:beforeAutospacing="0" w:after="0" w:afterAutospacing="0" w:line="360" w:lineRule="auto"/>
        <w:rPr>
          <w:rFonts w:ascii="仿宋_GB2312" w:eastAsia="仿宋_GB2312" w:hAnsi="宋体" w:cs="宋体" w:hint="eastAsia"/>
          <w:color w:val="000000"/>
        </w:rPr>
      </w:pPr>
      <w:r>
        <w:rPr>
          <w:rFonts w:ascii="仿宋_GB2312" w:eastAsia="仿宋_GB2312" w:hAnsi="宋体" w:cs="宋体" w:hint="eastAsia"/>
          <w:color w:val="000000"/>
          <w:shd w:val="clear" w:color="auto" w:fill="FFFFFF"/>
        </w:rPr>
        <w:t>各咨询公司：</w:t>
      </w:r>
    </w:p>
    <w:p w14:paraId="0E986413" w14:textId="0C268AFD" w:rsidR="006716ED" w:rsidRDefault="006716ED" w:rsidP="006716ED">
      <w:pPr>
        <w:spacing w:line="360" w:lineRule="auto"/>
        <w:ind w:firstLineChars="200" w:firstLine="480"/>
        <w:rPr>
          <w:rFonts w:ascii="仿宋_GB2312" w:eastAsia="仿宋_GB2312" w:hAnsi="Times New Roman" w:cs="宋体"/>
          <w:sz w:val="24"/>
          <w:lang w:bidi="ar"/>
        </w:rPr>
      </w:pPr>
      <w:r w:rsidRPr="006716ED">
        <w:rPr>
          <w:rFonts w:ascii="仿宋_GB2312" w:eastAsia="仿宋_GB2312" w:hAnsi="Times New Roman" w:cs="宋体" w:hint="eastAsia"/>
          <w:sz w:val="24"/>
          <w:lang w:bidi="ar"/>
        </w:rPr>
        <w:t>我院积极开展中医药产品转化业务，为保障中医药转化产品质量，需对品牌授权严格把控。对于我院质控认可的产品，</w:t>
      </w:r>
      <w:r w:rsidR="0018051A">
        <w:rPr>
          <w:rFonts w:ascii="仿宋_GB2312" w:eastAsia="仿宋_GB2312" w:hAnsi="Times New Roman" w:cs="宋体" w:hint="eastAsia"/>
          <w:sz w:val="24"/>
          <w:lang w:bidi="ar"/>
        </w:rPr>
        <w:t>发放</w:t>
      </w:r>
      <w:r w:rsidRPr="006716ED">
        <w:rPr>
          <w:rFonts w:ascii="仿宋_GB2312" w:eastAsia="仿宋_GB2312" w:hAnsi="Times New Roman" w:cs="宋体" w:hint="eastAsia"/>
          <w:sz w:val="24"/>
          <w:lang w:bidi="ar"/>
        </w:rPr>
        <w:t>授权码，做到一物一码。现需建设配方溯源系统，生成授权码，并记录授权码</w:t>
      </w:r>
      <w:r w:rsidR="00353023">
        <w:rPr>
          <w:rFonts w:ascii="仿宋_GB2312" w:eastAsia="仿宋_GB2312" w:hAnsi="Times New Roman" w:cs="宋体" w:hint="eastAsia"/>
          <w:sz w:val="24"/>
          <w:lang w:bidi="ar"/>
        </w:rPr>
        <w:t>和</w:t>
      </w:r>
      <w:r w:rsidRPr="006716ED">
        <w:rPr>
          <w:rFonts w:ascii="仿宋_GB2312" w:eastAsia="仿宋_GB2312" w:hAnsi="Times New Roman" w:cs="宋体" w:hint="eastAsia"/>
          <w:sz w:val="24"/>
          <w:lang w:bidi="ar"/>
        </w:rPr>
        <w:t>产品的关联关系。</w:t>
      </w:r>
      <w:r w:rsidR="00353023">
        <w:rPr>
          <w:rFonts w:ascii="仿宋_GB2312" w:eastAsia="仿宋_GB2312" w:hAnsi="Times New Roman" w:cs="宋体" w:hint="eastAsia"/>
          <w:sz w:val="24"/>
          <w:lang w:bidi="ar"/>
        </w:rPr>
        <w:t>经院领导班子和专家评审后决定</w:t>
      </w:r>
      <w:r>
        <w:rPr>
          <w:rFonts w:ascii="仿宋_GB2312" w:eastAsia="仿宋_GB2312" w:hAnsi="Times New Roman" w:cs="宋体" w:hint="eastAsia"/>
          <w:sz w:val="24"/>
          <w:lang w:bidi="ar"/>
        </w:rPr>
        <w:t>，计划</w:t>
      </w:r>
      <w:r w:rsidR="00353023">
        <w:rPr>
          <w:rFonts w:ascii="仿宋_GB2312" w:eastAsia="仿宋_GB2312" w:hAnsi="Times New Roman" w:cs="宋体" w:hint="eastAsia"/>
          <w:sz w:val="24"/>
          <w:lang w:bidi="ar"/>
        </w:rPr>
        <w:t>采购并</w:t>
      </w:r>
      <w:r>
        <w:rPr>
          <w:rFonts w:ascii="仿宋_GB2312" w:eastAsia="仿宋_GB2312" w:hAnsi="Times New Roman" w:cs="宋体" w:hint="eastAsia"/>
          <w:sz w:val="24"/>
          <w:lang w:bidi="ar"/>
        </w:rPr>
        <w:t>上线药品追溯码溯源</w:t>
      </w:r>
      <w:r w:rsidR="004F18E1">
        <w:rPr>
          <w:rFonts w:ascii="仿宋_GB2312" w:eastAsia="仿宋_GB2312" w:hAnsi="Times New Roman" w:cs="宋体" w:hint="eastAsia"/>
          <w:sz w:val="24"/>
          <w:lang w:bidi="ar"/>
        </w:rPr>
        <w:t>系统</w:t>
      </w:r>
      <w:r>
        <w:rPr>
          <w:rFonts w:ascii="仿宋_GB2312" w:eastAsia="仿宋_GB2312" w:hAnsi="Times New Roman" w:cs="宋体" w:hint="eastAsia"/>
          <w:sz w:val="24"/>
          <w:lang w:bidi="ar"/>
        </w:rPr>
        <w:t>，基本要求如下：</w:t>
      </w:r>
    </w:p>
    <w:p w14:paraId="77ABB86E" w14:textId="77777777" w:rsidR="005B0361" w:rsidRPr="005B0361" w:rsidRDefault="005B0361" w:rsidP="005B0361">
      <w:pPr>
        <w:pStyle w:val="a0"/>
        <w:ind w:firstLine="210"/>
        <w:rPr>
          <w:lang w:bidi="ar"/>
        </w:rPr>
      </w:pPr>
    </w:p>
    <w:p w14:paraId="3BBD84C2" w14:textId="2A747C43" w:rsidR="006716ED" w:rsidRPr="00D13BBC" w:rsidRDefault="006716ED" w:rsidP="006716ED">
      <w:pPr>
        <w:spacing w:line="360" w:lineRule="auto"/>
        <w:ind w:firstLineChars="200" w:firstLine="482"/>
        <w:rPr>
          <w:rFonts w:ascii="仿宋_GB2312" w:eastAsia="仿宋_GB2312" w:hAnsi="宋体" w:cs="宋体" w:hint="eastAsia"/>
          <w:b/>
          <w:sz w:val="24"/>
          <w:szCs w:val="32"/>
        </w:rPr>
      </w:pPr>
      <w:r w:rsidRPr="00D13BBC">
        <w:rPr>
          <w:rFonts w:ascii="仿宋_GB2312" w:eastAsia="仿宋_GB2312" w:hAnsi="宋体" w:cs="宋体" w:hint="eastAsia"/>
          <w:b/>
          <w:sz w:val="24"/>
          <w:szCs w:val="32"/>
        </w:rPr>
        <w:t>1.服务内容</w:t>
      </w: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896"/>
        <w:gridCol w:w="5361"/>
      </w:tblGrid>
      <w:tr w:rsidR="006716ED" w:rsidRPr="00D13BBC" w14:paraId="054DF2B7" w14:textId="77777777" w:rsidTr="00CF0443">
        <w:trPr>
          <w:trHeight w:val="285"/>
          <w:jc w:val="center"/>
        </w:trPr>
        <w:tc>
          <w:tcPr>
            <w:tcW w:w="1096" w:type="dxa"/>
            <w:shd w:val="clear" w:color="auto" w:fill="auto"/>
            <w:noWrap/>
            <w:vAlign w:val="bottom"/>
          </w:tcPr>
          <w:p w14:paraId="709ACDBB"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一级菜单</w:t>
            </w:r>
          </w:p>
        </w:tc>
        <w:tc>
          <w:tcPr>
            <w:tcW w:w="1770" w:type="dxa"/>
            <w:shd w:val="clear" w:color="auto" w:fill="auto"/>
            <w:noWrap/>
            <w:vAlign w:val="bottom"/>
          </w:tcPr>
          <w:p w14:paraId="7DD3752B"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二级菜单</w:t>
            </w:r>
          </w:p>
        </w:tc>
        <w:tc>
          <w:tcPr>
            <w:tcW w:w="5567" w:type="dxa"/>
            <w:shd w:val="clear" w:color="auto" w:fill="auto"/>
            <w:vAlign w:val="bottom"/>
          </w:tcPr>
          <w:p w14:paraId="3442E4BD" w14:textId="77777777" w:rsidR="006716ED" w:rsidRPr="00D13BBC" w:rsidRDefault="006716ED" w:rsidP="00CF0443">
            <w:pPr>
              <w:widowControl/>
              <w:jc w:val="center"/>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功能</w:t>
            </w:r>
          </w:p>
        </w:tc>
      </w:tr>
      <w:tr w:rsidR="006716ED" w:rsidRPr="00D13BBC" w14:paraId="639B6B4D" w14:textId="77777777" w:rsidTr="00CF0443">
        <w:trPr>
          <w:trHeight w:val="285"/>
          <w:jc w:val="center"/>
        </w:trPr>
        <w:tc>
          <w:tcPr>
            <w:tcW w:w="0" w:type="auto"/>
            <w:vMerge w:val="restart"/>
            <w:shd w:val="clear" w:color="auto" w:fill="auto"/>
            <w:noWrap/>
            <w:vAlign w:val="bottom"/>
          </w:tcPr>
          <w:p w14:paraId="1A6517F8" w14:textId="77777777" w:rsidR="006716ED" w:rsidRPr="00D13BBC" w:rsidRDefault="006716ED" w:rsidP="00CF0443">
            <w:pPr>
              <w:widowControl/>
              <w:jc w:val="center"/>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常规管理</w:t>
            </w:r>
          </w:p>
        </w:tc>
        <w:tc>
          <w:tcPr>
            <w:tcW w:w="0" w:type="auto"/>
            <w:shd w:val="clear" w:color="auto" w:fill="auto"/>
            <w:noWrap/>
            <w:vAlign w:val="bottom"/>
          </w:tcPr>
          <w:p w14:paraId="3355557E"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系统设置</w:t>
            </w:r>
          </w:p>
        </w:tc>
        <w:tc>
          <w:tcPr>
            <w:tcW w:w="5567" w:type="dxa"/>
            <w:shd w:val="clear" w:color="auto" w:fill="auto"/>
            <w:vAlign w:val="bottom"/>
          </w:tcPr>
          <w:p w14:paraId="6BBD98CA"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配置站点名称、备案号、语言、公众号appid和密钥等基础配置信息</w:t>
            </w:r>
          </w:p>
        </w:tc>
      </w:tr>
      <w:tr w:rsidR="006716ED" w:rsidRPr="00D13BBC" w14:paraId="418C3A54" w14:textId="77777777" w:rsidTr="00CF0443">
        <w:trPr>
          <w:trHeight w:val="285"/>
          <w:jc w:val="center"/>
        </w:trPr>
        <w:tc>
          <w:tcPr>
            <w:tcW w:w="0" w:type="auto"/>
            <w:vMerge/>
            <w:shd w:val="clear" w:color="auto" w:fill="auto"/>
            <w:noWrap/>
            <w:vAlign w:val="bottom"/>
          </w:tcPr>
          <w:p w14:paraId="5C7054CB"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5C71D832"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附件管理</w:t>
            </w:r>
          </w:p>
        </w:tc>
        <w:tc>
          <w:tcPr>
            <w:tcW w:w="5567" w:type="dxa"/>
            <w:shd w:val="clear" w:color="auto" w:fill="auto"/>
            <w:vAlign w:val="bottom"/>
          </w:tcPr>
          <w:p w14:paraId="167FD7F3"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上传的图片、视频等，统一管理</w:t>
            </w:r>
          </w:p>
        </w:tc>
      </w:tr>
      <w:tr w:rsidR="006716ED" w:rsidRPr="00D13BBC" w14:paraId="2A75F617" w14:textId="77777777" w:rsidTr="00CF0443">
        <w:trPr>
          <w:trHeight w:val="285"/>
          <w:jc w:val="center"/>
        </w:trPr>
        <w:tc>
          <w:tcPr>
            <w:tcW w:w="0" w:type="auto"/>
            <w:vMerge/>
            <w:shd w:val="clear" w:color="auto" w:fill="auto"/>
            <w:noWrap/>
            <w:vAlign w:val="bottom"/>
          </w:tcPr>
          <w:p w14:paraId="3BA67312"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7B99491C"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个人资料</w:t>
            </w:r>
          </w:p>
        </w:tc>
        <w:tc>
          <w:tcPr>
            <w:tcW w:w="5567" w:type="dxa"/>
            <w:shd w:val="clear" w:color="auto" w:fill="auto"/>
            <w:vAlign w:val="bottom"/>
          </w:tcPr>
          <w:p w14:paraId="4296B3A1"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修改昵称、密码等信息；查看操作日志</w:t>
            </w:r>
          </w:p>
        </w:tc>
      </w:tr>
      <w:tr w:rsidR="006716ED" w:rsidRPr="00D13BBC" w14:paraId="1775FEEE" w14:textId="77777777" w:rsidTr="00CF0443">
        <w:trPr>
          <w:trHeight w:val="285"/>
          <w:jc w:val="center"/>
        </w:trPr>
        <w:tc>
          <w:tcPr>
            <w:tcW w:w="0" w:type="auto"/>
            <w:vMerge w:val="restart"/>
            <w:shd w:val="clear" w:color="auto" w:fill="auto"/>
            <w:noWrap/>
            <w:vAlign w:val="bottom"/>
          </w:tcPr>
          <w:p w14:paraId="0A6E9897" w14:textId="77777777" w:rsidR="006716ED" w:rsidRPr="00D13BBC" w:rsidRDefault="006716ED" w:rsidP="00CF0443">
            <w:pPr>
              <w:widowControl/>
              <w:jc w:val="center"/>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权限管理</w:t>
            </w:r>
          </w:p>
        </w:tc>
        <w:tc>
          <w:tcPr>
            <w:tcW w:w="0" w:type="auto"/>
            <w:shd w:val="clear" w:color="auto" w:fill="auto"/>
            <w:noWrap/>
            <w:vAlign w:val="bottom"/>
          </w:tcPr>
          <w:p w14:paraId="4FE0903A"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管理员管理</w:t>
            </w:r>
          </w:p>
        </w:tc>
        <w:tc>
          <w:tcPr>
            <w:tcW w:w="5567" w:type="dxa"/>
            <w:shd w:val="clear" w:color="auto" w:fill="auto"/>
            <w:vAlign w:val="bottom"/>
          </w:tcPr>
          <w:p w14:paraId="7509E3D3"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管理员账号管理</w:t>
            </w:r>
          </w:p>
        </w:tc>
      </w:tr>
      <w:tr w:rsidR="006716ED" w:rsidRPr="00D13BBC" w14:paraId="127224C9" w14:textId="77777777" w:rsidTr="00CF0443">
        <w:trPr>
          <w:trHeight w:val="285"/>
          <w:jc w:val="center"/>
        </w:trPr>
        <w:tc>
          <w:tcPr>
            <w:tcW w:w="0" w:type="auto"/>
            <w:vMerge/>
            <w:shd w:val="clear" w:color="auto" w:fill="auto"/>
            <w:noWrap/>
            <w:vAlign w:val="bottom"/>
          </w:tcPr>
          <w:p w14:paraId="24C1ABE2"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34EBB227"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管理员日志</w:t>
            </w:r>
          </w:p>
        </w:tc>
        <w:tc>
          <w:tcPr>
            <w:tcW w:w="5567" w:type="dxa"/>
            <w:shd w:val="clear" w:color="auto" w:fill="auto"/>
            <w:vAlign w:val="bottom"/>
          </w:tcPr>
          <w:p w14:paraId="511E4CB9"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所有管理员的操作日志管理</w:t>
            </w:r>
          </w:p>
        </w:tc>
      </w:tr>
      <w:tr w:rsidR="006716ED" w:rsidRPr="00D13BBC" w14:paraId="1BE74A05" w14:textId="77777777" w:rsidTr="00CF0443">
        <w:trPr>
          <w:trHeight w:val="285"/>
          <w:jc w:val="center"/>
        </w:trPr>
        <w:tc>
          <w:tcPr>
            <w:tcW w:w="0" w:type="auto"/>
            <w:vMerge/>
            <w:shd w:val="clear" w:color="auto" w:fill="auto"/>
            <w:noWrap/>
            <w:vAlign w:val="bottom"/>
          </w:tcPr>
          <w:p w14:paraId="3FF9E2C0"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707CAE46"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角色组</w:t>
            </w:r>
          </w:p>
        </w:tc>
        <w:tc>
          <w:tcPr>
            <w:tcW w:w="5567" w:type="dxa"/>
            <w:shd w:val="clear" w:color="auto" w:fill="auto"/>
            <w:vAlign w:val="bottom"/>
          </w:tcPr>
          <w:p w14:paraId="7A369B0D"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可以给管理员不同的身份</w:t>
            </w:r>
          </w:p>
        </w:tc>
      </w:tr>
      <w:tr w:rsidR="006716ED" w:rsidRPr="00D13BBC" w14:paraId="2EEEA83E" w14:textId="77777777" w:rsidTr="00CF0443">
        <w:trPr>
          <w:trHeight w:val="570"/>
          <w:jc w:val="center"/>
        </w:trPr>
        <w:tc>
          <w:tcPr>
            <w:tcW w:w="0" w:type="auto"/>
            <w:vMerge w:val="restart"/>
            <w:shd w:val="clear" w:color="auto" w:fill="auto"/>
            <w:noWrap/>
            <w:vAlign w:val="bottom"/>
          </w:tcPr>
          <w:p w14:paraId="130F64E1" w14:textId="77777777" w:rsidR="006716ED" w:rsidRPr="00D13BBC" w:rsidRDefault="006716ED" w:rsidP="00CF0443">
            <w:pPr>
              <w:widowControl/>
              <w:jc w:val="center"/>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防伪溯源</w:t>
            </w:r>
          </w:p>
        </w:tc>
        <w:tc>
          <w:tcPr>
            <w:tcW w:w="0" w:type="auto"/>
            <w:shd w:val="clear" w:color="auto" w:fill="auto"/>
            <w:noWrap/>
            <w:vAlign w:val="bottom"/>
          </w:tcPr>
          <w:p w14:paraId="509DD504"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产品管理</w:t>
            </w:r>
          </w:p>
        </w:tc>
        <w:tc>
          <w:tcPr>
            <w:tcW w:w="5567" w:type="dxa"/>
            <w:shd w:val="clear" w:color="auto" w:fill="auto"/>
            <w:vAlign w:val="bottom"/>
          </w:tcPr>
          <w:p w14:paraId="5201ED05"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防伪码对应的商品，需要有产品名称、产品编号、产品条形码、产品主图等一般产品信息，加上该产品的配方研发人和介绍</w:t>
            </w:r>
          </w:p>
        </w:tc>
      </w:tr>
      <w:tr w:rsidR="006716ED" w:rsidRPr="00D13BBC" w14:paraId="4AC0D190" w14:textId="77777777" w:rsidTr="00CF0443">
        <w:trPr>
          <w:trHeight w:val="285"/>
          <w:jc w:val="center"/>
        </w:trPr>
        <w:tc>
          <w:tcPr>
            <w:tcW w:w="0" w:type="auto"/>
            <w:vMerge/>
            <w:shd w:val="clear" w:color="auto" w:fill="auto"/>
            <w:noWrap/>
            <w:vAlign w:val="bottom"/>
          </w:tcPr>
          <w:p w14:paraId="14B91AAF"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1C415BFB"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公告管理</w:t>
            </w:r>
          </w:p>
        </w:tc>
        <w:tc>
          <w:tcPr>
            <w:tcW w:w="5567" w:type="dxa"/>
            <w:shd w:val="clear" w:color="auto" w:fill="auto"/>
            <w:vAlign w:val="bottom"/>
          </w:tcPr>
          <w:p w14:paraId="12726CB3"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进行全局浏览页面通知</w:t>
            </w:r>
          </w:p>
        </w:tc>
      </w:tr>
      <w:tr w:rsidR="006716ED" w:rsidRPr="00D13BBC" w14:paraId="12DE1A2F" w14:textId="77777777" w:rsidTr="00CF0443">
        <w:trPr>
          <w:trHeight w:val="285"/>
          <w:jc w:val="center"/>
        </w:trPr>
        <w:tc>
          <w:tcPr>
            <w:tcW w:w="0" w:type="auto"/>
            <w:vMerge/>
            <w:shd w:val="clear" w:color="auto" w:fill="auto"/>
            <w:noWrap/>
            <w:vAlign w:val="bottom"/>
          </w:tcPr>
          <w:p w14:paraId="6234668A"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0F4EA530"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新闻资讯管理</w:t>
            </w:r>
          </w:p>
        </w:tc>
        <w:tc>
          <w:tcPr>
            <w:tcW w:w="5567" w:type="dxa"/>
            <w:shd w:val="clear" w:color="auto" w:fill="auto"/>
            <w:vAlign w:val="bottom"/>
          </w:tcPr>
          <w:p w14:paraId="5723C8E0"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公司公告、行业信息等资讯，增加用户浏览时间</w:t>
            </w:r>
          </w:p>
        </w:tc>
      </w:tr>
      <w:tr w:rsidR="006716ED" w:rsidRPr="00D13BBC" w14:paraId="74311CA8" w14:textId="77777777" w:rsidTr="00CF0443">
        <w:trPr>
          <w:trHeight w:val="285"/>
          <w:jc w:val="center"/>
        </w:trPr>
        <w:tc>
          <w:tcPr>
            <w:tcW w:w="0" w:type="auto"/>
            <w:vMerge/>
            <w:shd w:val="clear" w:color="auto" w:fill="auto"/>
            <w:noWrap/>
            <w:vAlign w:val="bottom"/>
          </w:tcPr>
          <w:p w14:paraId="6D9F4A9F"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12FEB5E4"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系统配置</w:t>
            </w:r>
          </w:p>
        </w:tc>
        <w:tc>
          <w:tcPr>
            <w:tcW w:w="5567" w:type="dxa"/>
            <w:shd w:val="clear" w:color="auto" w:fill="auto"/>
            <w:vAlign w:val="bottom"/>
          </w:tcPr>
          <w:p w14:paraId="5094B6AE"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溯源查询结果，显示的提示词等设置</w:t>
            </w:r>
          </w:p>
        </w:tc>
      </w:tr>
      <w:tr w:rsidR="006716ED" w:rsidRPr="00D13BBC" w14:paraId="5BDCACEA" w14:textId="77777777" w:rsidTr="00CF0443">
        <w:trPr>
          <w:trHeight w:val="285"/>
          <w:jc w:val="center"/>
        </w:trPr>
        <w:tc>
          <w:tcPr>
            <w:tcW w:w="0" w:type="auto"/>
            <w:vMerge/>
            <w:shd w:val="clear" w:color="auto" w:fill="auto"/>
            <w:noWrap/>
            <w:vAlign w:val="bottom"/>
          </w:tcPr>
          <w:p w14:paraId="1B254501"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7FD50775"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防伪码管理</w:t>
            </w:r>
          </w:p>
        </w:tc>
        <w:tc>
          <w:tcPr>
            <w:tcW w:w="5567" w:type="dxa"/>
            <w:shd w:val="clear" w:color="auto" w:fill="auto"/>
            <w:vAlign w:val="bottom"/>
          </w:tcPr>
          <w:p w14:paraId="2A8C1A60"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生成防伪码，绑定产品、代理商、分销商等。批量导出里层、外层二维码，方便打印</w:t>
            </w:r>
          </w:p>
        </w:tc>
      </w:tr>
      <w:tr w:rsidR="006716ED" w:rsidRPr="00D13BBC" w14:paraId="2516623F" w14:textId="77777777" w:rsidTr="00CF0443">
        <w:trPr>
          <w:trHeight w:val="285"/>
          <w:jc w:val="center"/>
        </w:trPr>
        <w:tc>
          <w:tcPr>
            <w:tcW w:w="0" w:type="auto"/>
            <w:vMerge/>
            <w:shd w:val="clear" w:color="auto" w:fill="auto"/>
            <w:noWrap/>
            <w:vAlign w:val="bottom"/>
          </w:tcPr>
          <w:p w14:paraId="3BE27742"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7A05E82E"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查询记录</w:t>
            </w:r>
          </w:p>
        </w:tc>
        <w:tc>
          <w:tcPr>
            <w:tcW w:w="5567" w:type="dxa"/>
            <w:shd w:val="clear" w:color="auto" w:fill="auto"/>
            <w:vAlign w:val="bottom"/>
          </w:tcPr>
          <w:p w14:paraId="4FA9184F"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可以查询到是通过什么平台、ip、地区扫描结果</w:t>
            </w:r>
          </w:p>
        </w:tc>
      </w:tr>
      <w:tr w:rsidR="006716ED" w:rsidRPr="00D13BBC" w14:paraId="0528825F" w14:textId="77777777" w:rsidTr="00CF0443">
        <w:trPr>
          <w:trHeight w:val="285"/>
          <w:jc w:val="center"/>
        </w:trPr>
        <w:tc>
          <w:tcPr>
            <w:tcW w:w="0" w:type="auto"/>
            <w:vMerge/>
            <w:shd w:val="clear" w:color="auto" w:fill="auto"/>
            <w:noWrap/>
            <w:vAlign w:val="bottom"/>
          </w:tcPr>
          <w:p w14:paraId="66C3D2AA"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0175C46A"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数据中心</w:t>
            </w:r>
          </w:p>
        </w:tc>
        <w:tc>
          <w:tcPr>
            <w:tcW w:w="5567" w:type="dxa"/>
            <w:shd w:val="clear" w:color="auto" w:fill="auto"/>
            <w:vAlign w:val="bottom"/>
          </w:tcPr>
          <w:p w14:paraId="1DFCC544"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对所有防伪码进行全局查看统计信息，已扫码/未扫码。近30天趋势等</w:t>
            </w:r>
          </w:p>
        </w:tc>
      </w:tr>
      <w:tr w:rsidR="006716ED" w:rsidRPr="00D13BBC" w14:paraId="731BF320" w14:textId="77777777" w:rsidTr="00CF0443">
        <w:trPr>
          <w:trHeight w:val="285"/>
          <w:jc w:val="center"/>
        </w:trPr>
        <w:tc>
          <w:tcPr>
            <w:tcW w:w="0" w:type="auto"/>
            <w:vMerge/>
            <w:shd w:val="clear" w:color="auto" w:fill="auto"/>
            <w:noWrap/>
            <w:vAlign w:val="bottom"/>
          </w:tcPr>
          <w:p w14:paraId="7E1E2C1F"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668F8CE5"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轮播图管理</w:t>
            </w:r>
          </w:p>
        </w:tc>
        <w:tc>
          <w:tcPr>
            <w:tcW w:w="5567" w:type="dxa"/>
            <w:shd w:val="clear" w:color="auto" w:fill="auto"/>
            <w:vAlign w:val="bottom"/>
          </w:tcPr>
          <w:p w14:paraId="2C1D1784"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展示一些活动、介绍、宣传等图片，用轮播图管理</w:t>
            </w:r>
          </w:p>
        </w:tc>
      </w:tr>
      <w:tr w:rsidR="006716ED" w:rsidRPr="00D13BBC" w14:paraId="7AFD40B7" w14:textId="77777777" w:rsidTr="00CF0443">
        <w:trPr>
          <w:trHeight w:val="285"/>
          <w:jc w:val="center"/>
        </w:trPr>
        <w:tc>
          <w:tcPr>
            <w:tcW w:w="0" w:type="auto"/>
            <w:vMerge/>
            <w:shd w:val="clear" w:color="auto" w:fill="auto"/>
            <w:noWrap/>
            <w:vAlign w:val="bottom"/>
          </w:tcPr>
          <w:p w14:paraId="124AFA1B"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61698B70"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代理管理</w:t>
            </w:r>
          </w:p>
        </w:tc>
        <w:tc>
          <w:tcPr>
            <w:tcW w:w="5567" w:type="dxa"/>
            <w:shd w:val="clear" w:color="auto" w:fill="auto"/>
            <w:vAlign w:val="bottom"/>
          </w:tcPr>
          <w:p w14:paraId="29173948"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设置不同级别的代理商，代理商下面有分销商。记录渠道，提示串货风险。</w:t>
            </w:r>
          </w:p>
        </w:tc>
      </w:tr>
      <w:tr w:rsidR="006716ED" w:rsidRPr="00D13BBC" w14:paraId="7854D01B" w14:textId="77777777" w:rsidTr="00CF0443">
        <w:trPr>
          <w:trHeight w:val="285"/>
          <w:jc w:val="center"/>
        </w:trPr>
        <w:tc>
          <w:tcPr>
            <w:tcW w:w="0" w:type="auto"/>
            <w:vMerge w:val="restart"/>
            <w:shd w:val="clear" w:color="auto" w:fill="auto"/>
            <w:noWrap/>
            <w:vAlign w:val="bottom"/>
          </w:tcPr>
          <w:p w14:paraId="60A8AA35" w14:textId="77777777" w:rsidR="006716ED" w:rsidRPr="00D13BBC" w:rsidRDefault="006716ED" w:rsidP="00CF0443">
            <w:pPr>
              <w:widowControl/>
              <w:jc w:val="center"/>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溯源管理</w:t>
            </w:r>
          </w:p>
        </w:tc>
        <w:tc>
          <w:tcPr>
            <w:tcW w:w="0" w:type="auto"/>
            <w:shd w:val="clear" w:color="auto" w:fill="auto"/>
            <w:noWrap/>
            <w:vAlign w:val="bottom"/>
          </w:tcPr>
          <w:p w14:paraId="4196ABAA"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数据看板</w:t>
            </w:r>
          </w:p>
        </w:tc>
        <w:tc>
          <w:tcPr>
            <w:tcW w:w="5567" w:type="dxa"/>
            <w:shd w:val="clear" w:color="auto" w:fill="auto"/>
            <w:vAlign w:val="bottom"/>
          </w:tcPr>
          <w:p w14:paraId="4C446EA0"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总生成码数量、总扫描次数。近30天扫码情况和扫码地区分布</w:t>
            </w:r>
          </w:p>
        </w:tc>
      </w:tr>
      <w:tr w:rsidR="006716ED" w:rsidRPr="00D13BBC" w14:paraId="7CB48E9B" w14:textId="77777777" w:rsidTr="00CF0443">
        <w:trPr>
          <w:trHeight w:val="285"/>
          <w:jc w:val="center"/>
        </w:trPr>
        <w:tc>
          <w:tcPr>
            <w:tcW w:w="0" w:type="auto"/>
            <w:vMerge/>
            <w:shd w:val="clear" w:color="auto" w:fill="auto"/>
            <w:noWrap/>
            <w:vAlign w:val="bottom"/>
          </w:tcPr>
          <w:p w14:paraId="68C08FCC"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3E5965D8"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公司信息</w:t>
            </w:r>
          </w:p>
        </w:tc>
        <w:tc>
          <w:tcPr>
            <w:tcW w:w="5567" w:type="dxa"/>
            <w:shd w:val="clear" w:color="auto" w:fill="auto"/>
            <w:vAlign w:val="bottom"/>
          </w:tcPr>
          <w:p w14:paraId="06A4D60E"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公司信息，唯一</w:t>
            </w:r>
          </w:p>
        </w:tc>
      </w:tr>
      <w:tr w:rsidR="006716ED" w:rsidRPr="00D13BBC" w14:paraId="1366CC57" w14:textId="77777777" w:rsidTr="00CF0443">
        <w:trPr>
          <w:trHeight w:val="285"/>
          <w:jc w:val="center"/>
        </w:trPr>
        <w:tc>
          <w:tcPr>
            <w:tcW w:w="0" w:type="auto"/>
            <w:vMerge/>
            <w:shd w:val="clear" w:color="auto" w:fill="auto"/>
            <w:noWrap/>
            <w:vAlign w:val="bottom"/>
          </w:tcPr>
          <w:p w14:paraId="35CFC100"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7E2BFE07"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excel生成记录</w:t>
            </w:r>
          </w:p>
        </w:tc>
        <w:tc>
          <w:tcPr>
            <w:tcW w:w="5567" w:type="dxa"/>
            <w:shd w:val="clear" w:color="auto" w:fill="auto"/>
            <w:vAlign w:val="bottom"/>
          </w:tcPr>
          <w:p w14:paraId="78BD5B5C"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溯源码导出，会在这里产生导出记录，可以随时下载</w:t>
            </w:r>
          </w:p>
        </w:tc>
      </w:tr>
      <w:tr w:rsidR="006716ED" w:rsidRPr="00D13BBC" w14:paraId="00B5E104" w14:textId="77777777" w:rsidTr="00CF0443">
        <w:trPr>
          <w:trHeight w:val="285"/>
          <w:jc w:val="center"/>
        </w:trPr>
        <w:tc>
          <w:tcPr>
            <w:tcW w:w="0" w:type="auto"/>
            <w:vMerge/>
            <w:shd w:val="clear" w:color="auto" w:fill="auto"/>
            <w:noWrap/>
            <w:vAlign w:val="bottom"/>
          </w:tcPr>
          <w:p w14:paraId="69B9D914"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19C9CC4E"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地区扫码列表</w:t>
            </w:r>
          </w:p>
        </w:tc>
        <w:tc>
          <w:tcPr>
            <w:tcW w:w="5567" w:type="dxa"/>
            <w:shd w:val="clear" w:color="auto" w:fill="auto"/>
            <w:vAlign w:val="bottom"/>
          </w:tcPr>
          <w:p w14:paraId="6DAF7F5C"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地区扫码明细</w:t>
            </w:r>
          </w:p>
        </w:tc>
      </w:tr>
      <w:tr w:rsidR="006716ED" w:rsidRPr="00D13BBC" w14:paraId="49644357" w14:textId="77777777" w:rsidTr="00CF0443">
        <w:trPr>
          <w:trHeight w:val="285"/>
          <w:jc w:val="center"/>
        </w:trPr>
        <w:tc>
          <w:tcPr>
            <w:tcW w:w="0" w:type="auto"/>
            <w:vMerge/>
            <w:shd w:val="clear" w:color="auto" w:fill="auto"/>
            <w:noWrap/>
            <w:vAlign w:val="bottom"/>
          </w:tcPr>
          <w:p w14:paraId="5C85FBD7"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1B1B5973"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每日扫码数据</w:t>
            </w:r>
          </w:p>
        </w:tc>
        <w:tc>
          <w:tcPr>
            <w:tcW w:w="5567" w:type="dxa"/>
            <w:shd w:val="clear" w:color="auto" w:fill="auto"/>
            <w:vAlign w:val="bottom"/>
          </w:tcPr>
          <w:p w14:paraId="034356C4"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每日扫码数量，重复数量、去重数量</w:t>
            </w:r>
          </w:p>
        </w:tc>
      </w:tr>
      <w:tr w:rsidR="006716ED" w:rsidRPr="00D13BBC" w14:paraId="470B6B94" w14:textId="77777777" w:rsidTr="00CF0443">
        <w:trPr>
          <w:trHeight w:val="285"/>
          <w:jc w:val="center"/>
        </w:trPr>
        <w:tc>
          <w:tcPr>
            <w:tcW w:w="0" w:type="auto"/>
            <w:vMerge/>
            <w:shd w:val="clear" w:color="auto" w:fill="auto"/>
            <w:noWrap/>
            <w:vAlign w:val="bottom"/>
          </w:tcPr>
          <w:p w14:paraId="26784BE8"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7004D1F4"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溯源码扫码记录</w:t>
            </w:r>
          </w:p>
        </w:tc>
        <w:tc>
          <w:tcPr>
            <w:tcW w:w="5567" w:type="dxa"/>
            <w:shd w:val="clear" w:color="auto" w:fill="auto"/>
            <w:vAlign w:val="bottom"/>
          </w:tcPr>
          <w:p w14:paraId="03F77335"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溯源码扫码记录明细，扫描网络ip、地址等信息</w:t>
            </w:r>
          </w:p>
        </w:tc>
      </w:tr>
      <w:tr w:rsidR="006716ED" w:rsidRPr="00D13BBC" w14:paraId="089DD0A2" w14:textId="77777777" w:rsidTr="00CF0443">
        <w:trPr>
          <w:trHeight w:val="285"/>
          <w:jc w:val="center"/>
        </w:trPr>
        <w:tc>
          <w:tcPr>
            <w:tcW w:w="0" w:type="auto"/>
            <w:vMerge/>
            <w:shd w:val="clear" w:color="auto" w:fill="auto"/>
            <w:noWrap/>
            <w:vAlign w:val="bottom"/>
          </w:tcPr>
          <w:p w14:paraId="1C2AF6DE"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374D5DEB"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溯源码生成记录</w:t>
            </w:r>
          </w:p>
        </w:tc>
        <w:tc>
          <w:tcPr>
            <w:tcW w:w="5567" w:type="dxa"/>
            <w:shd w:val="clear" w:color="auto" w:fill="auto"/>
            <w:vAlign w:val="bottom"/>
          </w:tcPr>
          <w:p w14:paraId="2E18CDD9"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溯源码生成记录，方便追查</w:t>
            </w:r>
          </w:p>
        </w:tc>
      </w:tr>
      <w:tr w:rsidR="006716ED" w:rsidRPr="00D13BBC" w14:paraId="27688170" w14:textId="77777777" w:rsidTr="00CF0443">
        <w:trPr>
          <w:trHeight w:val="285"/>
          <w:jc w:val="center"/>
        </w:trPr>
        <w:tc>
          <w:tcPr>
            <w:tcW w:w="0" w:type="auto"/>
            <w:vMerge/>
            <w:shd w:val="clear" w:color="auto" w:fill="auto"/>
            <w:noWrap/>
            <w:vAlign w:val="bottom"/>
          </w:tcPr>
          <w:p w14:paraId="29597F51"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6975FD32"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溯源码管理</w:t>
            </w:r>
          </w:p>
        </w:tc>
        <w:tc>
          <w:tcPr>
            <w:tcW w:w="5567" w:type="dxa"/>
            <w:shd w:val="clear" w:color="auto" w:fill="auto"/>
            <w:vAlign w:val="bottom"/>
          </w:tcPr>
          <w:p w14:paraId="6E7F5EE6"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溯源码生成，绑定批次号和商品。可以查看到这个码被扫了多少次；可以启用禁用。</w:t>
            </w:r>
          </w:p>
        </w:tc>
      </w:tr>
      <w:tr w:rsidR="006716ED" w:rsidRPr="00D13BBC" w14:paraId="674476CD" w14:textId="77777777" w:rsidTr="00CF0443">
        <w:trPr>
          <w:trHeight w:val="285"/>
          <w:jc w:val="center"/>
        </w:trPr>
        <w:tc>
          <w:tcPr>
            <w:tcW w:w="0" w:type="auto"/>
            <w:vMerge/>
            <w:shd w:val="clear" w:color="auto" w:fill="auto"/>
            <w:noWrap/>
            <w:vAlign w:val="bottom"/>
          </w:tcPr>
          <w:p w14:paraId="6F3A5E1B"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2D392965"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批次号管理</w:t>
            </w:r>
          </w:p>
        </w:tc>
        <w:tc>
          <w:tcPr>
            <w:tcW w:w="5567" w:type="dxa"/>
            <w:shd w:val="clear" w:color="auto" w:fill="auto"/>
            <w:vAlign w:val="bottom"/>
          </w:tcPr>
          <w:p w14:paraId="04F5DDA3"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生产的批次号，可以满足工厂生成的不同批次</w:t>
            </w:r>
          </w:p>
        </w:tc>
      </w:tr>
      <w:tr w:rsidR="006716ED" w:rsidRPr="00D13BBC" w14:paraId="244808C7" w14:textId="77777777" w:rsidTr="00CF0443">
        <w:trPr>
          <w:trHeight w:val="285"/>
          <w:jc w:val="center"/>
        </w:trPr>
        <w:tc>
          <w:tcPr>
            <w:tcW w:w="0" w:type="auto"/>
            <w:vMerge/>
            <w:shd w:val="clear" w:color="auto" w:fill="auto"/>
            <w:noWrap/>
            <w:vAlign w:val="bottom"/>
          </w:tcPr>
          <w:p w14:paraId="488E8657"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1EC498B7"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商品管理</w:t>
            </w:r>
          </w:p>
        </w:tc>
        <w:tc>
          <w:tcPr>
            <w:tcW w:w="5567" w:type="dxa"/>
            <w:shd w:val="clear" w:color="auto" w:fill="auto"/>
            <w:vAlign w:val="bottom"/>
          </w:tcPr>
          <w:p w14:paraId="7723678A"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商品名称、参考价格、商品编码、主图、快捷购买链接等</w:t>
            </w:r>
          </w:p>
        </w:tc>
      </w:tr>
      <w:tr w:rsidR="006716ED" w:rsidRPr="00D13BBC" w14:paraId="74E70B94" w14:textId="77777777" w:rsidTr="00CF0443">
        <w:trPr>
          <w:trHeight w:val="285"/>
          <w:jc w:val="center"/>
        </w:trPr>
        <w:tc>
          <w:tcPr>
            <w:tcW w:w="0" w:type="auto"/>
            <w:vMerge w:val="restart"/>
            <w:shd w:val="clear" w:color="auto" w:fill="auto"/>
            <w:noWrap/>
            <w:vAlign w:val="bottom"/>
          </w:tcPr>
          <w:p w14:paraId="7A8586A4" w14:textId="77777777" w:rsidR="006716ED" w:rsidRPr="00D13BBC" w:rsidRDefault="006716ED" w:rsidP="00CF0443">
            <w:pPr>
              <w:widowControl/>
              <w:jc w:val="center"/>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会员管理</w:t>
            </w:r>
          </w:p>
        </w:tc>
        <w:tc>
          <w:tcPr>
            <w:tcW w:w="0" w:type="auto"/>
            <w:shd w:val="clear" w:color="auto" w:fill="auto"/>
            <w:noWrap/>
            <w:vAlign w:val="bottom"/>
          </w:tcPr>
          <w:p w14:paraId="6F8B454D"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会员分组</w:t>
            </w:r>
          </w:p>
        </w:tc>
        <w:tc>
          <w:tcPr>
            <w:tcW w:w="5567" w:type="dxa"/>
            <w:shd w:val="clear" w:color="auto" w:fill="auto"/>
            <w:vAlign w:val="bottom"/>
          </w:tcPr>
          <w:p w14:paraId="4CEE8166"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可以给用户进行分组管理</w:t>
            </w:r>
          </w:p>
        </w:tc>
      </w:tr>
      <w:tr w:rsidR="006716ED" w:rsidRPr="00D13BBC" w14:paraId="4F906D00" w14:textId="77777777" w:rsidTr="00CF0443">
        <w:trPr>
          <w:trHeight w:val="570"/>
          <w:jc w:val="center"/>
        </w:trPr>
        <w:tc>
          <w:tcPr>
            <w:tcW w:w="0" w:type="auto"/>
            <w:vMerge/>
            <w:shd w:val="clear" w:color="auto" w:fill="auto"/>
            <w:noWrap/>
            <w:vAlign w:val="bottom"/>
          </w:tcPr>
          <w:p w14:paraId="5EB431B0" w14:textId="77777777" w:rsidR="006716ED" w:rsidRPr="00D13BBC" w:rsidRDefault="006716ED" w:rsidP="00CF0443">
            <w:pPr>
              <w:jc w:val="center"/>
              <w:rPr>
                <w:rFonts w:ascii="仿宋_GB2312" w:eastAsia="仿宋_GB2312" w:hAnsiTheme="majorEastAsia" w:cstheme="majorEastAsia" w:hint="eastAsia"/>
                <w:color w:val="000000"/>
                <w:sz w:val="24"/>
              </w:rPr>
            </w:pPr>
          </w:p>
        </w:tc>
        <w:tc>
          <w:tcPr>
            <w:tcW w:w="0" w:type="auto"/>
            <w:shd w:val="clear" w:color="auto" w:fill="auto"/>
            <w:noWrap/>
            <w:vAlign w:val="bottom"/>
          </w:tcPr>
          <w:p w14:paraId="41E30FC5"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会员管理</w:t>
            </w:r>
          </w:p>
        </w:tc>
        <w:tc>
          <w:tcPr>
            <w:tcW w:w="5567" w:type="dxa"/>
            <w:shd w:val="clear" w:color="auto" w:fill="auto"/>
            <w:vAlign w:val="bottom"/>
          </w:tcPr>
          <w:p w14:paraId="3EE0C272" w14:textId="77777777" w:rsidR="006716ED" w:rsidRPr="00D13BBC" w:rsidRDefault="006716ED" w:rsidP="00CF0443">
            <w:pPr>
              <w:widowControl/>
              <w:jc w:val="left"/>
              <w:textAlignment w:val="bottom"/>
              <w:rPr>
                <w:rFonts w:ascii="仿宋_GB2312" w:eastAsia="仿宋_GB2312" w:hAnsiTheme="majorEastAsia" w:cstheme="majorEastAsia" w:hint="eastAsia"/>
                <w:color w:val="000000"/>
                <w:sz w:val="24"/>
              </w:rPr>
            </w:pPr>
            <w:r w:rsidRPr="00D13BBC">
              <w:rPr>
                <w:rFonts w:ascii="仿宋_GB2312" w:eastAsia="仿宋_GB2312" w:hAnsiTheme="majorEastAsia" w:cstheme="majorEastAsia" w:hint="eastAsia"/>
                <w:color w:val="000000"/>
                <w:kern w:val="0"/>
                <w:sz w:val="24"/>
                <w:lang w:bidi="ar"/>
              </w:rPr>
              <w:t>用户名、昵称、电子邮箱、手机号、头像、等级、积分、加入时间等信息。可以进行增删查改</w:t>
            </w:r>
          </w:p>
        </w:tc>
      </w:tr>
    </w:tbl>
    <w:p w14:paraId="72B26DD1" w14:textId="77777777" w:rsidR="006716ED" w:rsidRPr="00D13BBC" w:rsidRDefault="006716ED" w:rsidP="006716ED">
      <w:pPr>
        <w:spacing w:line="360" w:lineRule="auto"/>
        <w:ind w:firstLineChars="200" w:firstLine="482"/>
        <w:rPr>
          <w:rFonts w:ascii="仿宋_GB2312" w:eastAsia="仿宋_GB2312" w:hAnsi="宋体" w:cs="宋体" w:hint="eastAsia"/>
          <w:b/>
          <w:sz w:val="24"/>
          <w:szCs w:val="32"/>
        </w:rPr>
      </w:pPr>
    </w:p>
    <w:p w14:paraId="422BDC71" w14:textId="77777777" w:rsidR="006716ED" w:rsidRPr="00D13BBC" w:rsidRDefault="006716ED" w:rsidP="006716ED">
      <w:pPr>
        <w:spacing w:line="360" w:lineRule="auto"/>
        <w:ind w:firstLineChars="200" w:firstLine="480"/>
        <w:rPr>
          <w:rFonts w:ascii="仿宋_GB2312" w:eastAsia="仿宋_GB2312"/>
        </w:rPr>
      </w:pPr>
      <w:r w:rsidRPr="00D13BBC">
        <w:rPr>
          <w:rFonts w:ascii="仿宋_GB2312" w:eastAsia="仿宋_GB2312" w:hAnsi="宋体" w:cs="宋体" w:hint="eastAsia"/>
          <w:bCs/>
          <w:sz w:val="24"/>
          <w:szCs w:val="32"/>
        </w:rPr>
        <w:t>此外，需要将整套系统部署在宝安区纯中医治疗医院的服务器及公众号等平台上。</w:t>
      </w:r>
    </w:p>
    <w:p w14:paraId="27B4BC16" w14:textId="31AE0157" w:rsidR="006716ED" w:rsidRPr="00D13BBC" w:rsidRDefault="006716ED" w:rsidP="006716ED">
      <w:pPr>
        <w:spacing w:line="360" w:lineRule="auto"/>
        <w:ind w:firstLineChars="200" w:firstLine="482"/>
        <w:rPr>
          <w:rFonts w:ascii="仿宋_GB2312" w:eastAsia="仿宋_GB2312" w:hAnsi="宋体" w:cs="宋体" w:hint="eastAsia"/>
          <w:b/>
          <w:sz w:val="24"/>
          <w:szCs w:val="32"/>
        </w:rPr>
      </w:pPr>
      <w:r w:rsidRPr="00D13BBC">
        <w:rPr>
          <w:rFonts w:ascii="仿宋_GB2312" w:eastAsia="仿宋_GB2312" w:hAnsi="宋体" w:cs="宋体" w:hint="eastAsia"/>
          <w:b/>
          <w:sz w:val="24"/>
          <w:szCs w:val="32"/>
        </w:rPr>
        <w:t>2.服务需求</w:t>
      </w:r>
    </w:p>
    <w:p w14:paraId="5BA05415" w14:textId="77777777" w:rsidR="006716ED" w:rsidRPr="00D13BBC" w:rsidRDefault="006716ED" w:rsidP="006716ED">
      <w:pPr>
        <w:pStyle w:val="41"/>
        <w:spacing w:before="31" w:after="31"/>
        <w:ind w:firstLineChars="0" w:firstLine="0"/>
        <w:rPr>
          <w:rFonts w:ascii="仿宋_GB2312" w:eastAsia="仿宋_GB2312" w:hAnsi="宋体" w:cs="宋体" w:hint="eastAsia"/>
        </w:rPr>
      </w:pPr>
      <w:r w:rsidRPr="00D13BBC">
        <w:rPr>
          <w:rFonts w:ascii="仿宋_GB2312" w:eastAsia="仿宋_GB2312" w:hAnsi="宋体" w:cs="宋体" w:hint="eastAsia"/>
          <w:szCs w:val="32"/>
        </w:rPr>
        <w:t>(1)</w:t>
      </w:r>
      <w:r w:rsidRPr="00D13BBC">
        <w:rPr>
          <w:rFonts w:ascii="仿宋_GB2312" w:eastAsia="仿宋_GB2312" w:hAnsi="宋体" w:cs="宋体" w:hint="eastAsia"/>
        </w:rPr>
        <w:t>建设阶段分为：前期基础工作、方案设计、系统建设、系统验收四个阶段，项目自项目招标起至项目终验，建设周期为1个月。</w:t>
      </w:r>
    </w:p>
    <w:p w14:paraId="30C69D65" w14:textId="77777777" w:rsidR="006716ED" w:rsidRPr="00D13BBC" w:rsidRDefault="006716ED" w:rsidP="006716ED">
      <w:pPr>
        <w:spacing w:line="360" w:lineRule="auto"/>
        <w:rPr>
          <w:rFonts w:ascii="仿宋_GB2312" w:eastAsia="仿宋_GB2312" w:hAnsi="宋体" w:cs="宋体" w:hint="eastAsia"/>
          <w:sz w:val="24"/>
          <w:szCs w:val="32"/>
        </w:rPr>
      </w:pPr>
      <w:r w:rsidRPr="00D13BBC">
        <w:rPr>
          <w:rFonts w:ascii="仿宋_GB2312" w:eastAsia="仿宋_GB2312" w:hAnsi="宋体" w:cs="宋体" w:hint="eastAsia"/>
          <w:sz w:val="24"/>
          <w:szCs w:val="32"/>
        </w:rPr>
        <w:t>(2)本项目报价要求分项报价</w:t>
      </w:r>
    </w:p>
    <w:p w14:paraId="5C89B5A2" w14:textId="30117443" w:rsidR="00267734" w:rsidRDefault="00267734">
      <w:pPr>
        <w:jc w:val="center"/>
        <w:rPr>
          <w:rFonts w:ascii="宋体" w:hAnsi="宋体" w:cs="宋体" w:hint="eastAsia"/>
          <w:sz w:val="28"/>
        </w:rPr>
      </w:pPr>
    </w:p>
    <w:p w14:paraId="2650C839" w14:textId="77777777" w:rsidR="00725A00" w:rsidRDefault="00725A00" w:rsidP="00725A00">
      <w:pPr>
        <w:pStyle w:val="aa"/>
        <w:widowControl/>
        <w:shd w:val="clear" w:color="auto" w:fill="FFFFFF"/>
        <w:spacing w:before="0" w:beforeAutospacing="0" w:after="0" w:afterAutospacing="0" w:line="360" w:lineRule="auto"/>
        <w:ind w:firstLineChars="150" w:firstLine="361"/>
        <w:rPr>
          <w:rFonts w:ascii="仿宋_GB2312" w:eastAsia="仿宋_GB2312" w:hAnsi="宋体" w:cs="宋体" w:hint="eastAsia"/>
          <w:color w:val="000000"/>
        </w:rPr>
      </w:pPr>
      <w:r>
        <w:rPr>
          <w:rStyle w:val="ac"/>
          <w:rFonts w:ascii="仿宋_GB2312" w:eastAsia="仿宋_GB2312" w:hAnsi="宋体" w:cs="宋体" w:hint="eastAsia"/>
          <w:color w:val="000000"/>
          <w:shd w:val="clear" w:color="auto" w:fill="FFFFFF"/>
        </w:rPr>
        <w:t>报价函递交地点：</w:t>
      </w:r>
      <w:r>
        <w:rPr>
          <w:rFonts w:ascii="仿宋_GB2312" w:eastAsia="仿宋_GB2312" w:hAnsi="宋体" w:cs="宋体" w:hint="eastAsia"/>
          <w:color w:val="000000"/>
          <w:shd w:val="clear" w:color="auto" w:fill="FFFFFF"/>
        </w:rPr>
        <w:t>深圳市宝安区西乡街道来安路99号（深圳市宝安纯中医治疗医院信息管理部）或报价函原件扫描件发送baczyxxb@baoan.gov.cn邮箱。</w:t>
      </w:r>
    </w:p>
    <w:p w14:paraId="041DF52C" w14:textId="7BDC12EC" w:rsidR="00725A00" w:rsidRDefault="00725A00" w:rsidP="00725A00">
      <w:pPr>
        <w:pStyle w:val="aa"/>
        <w:widowControl/>
        <w:shd w:val="clear" w:color="auto" w:fill="FFFFFF"/>
        <w:spacing w:before="0" w:beforeAutospacing="0" w:after="0" w:afterAutospacing="0" w:line="360" w:lineRule="auto"/>
        <w:ind w:firstLineChars="150" w:firstLine="361"/>
        <w:rPr>
          <w:rFonts w:ascii="仿宋_GB2312" w:eastAsia="仿宋_GB2312" w:hAnsi="宋体" w:cs="宋体" w:hint="eastAsia"/>
          <w:color w:val="000000"/>
          <w:shd w:val="clear" w:color="auto" w:fill="FFFFFF"/>
        </w:rPr>
      </w:pPr>
      <w:r>
        <w:rPr>
          <w:rStyle w:val="ac"/>
          <w:rFonts w:ascii="仿宋_GB2312" w:eastAsia="仿宋_GB2312" w:hAnsi="宋体" w:cs="宋体" w:hint="eastAsia"/>
          <w:color w:val="000000"/>
          <w:shd w:val="clear" w:color="auto" w:fill="FFFFFF"/>
        </w:rPr>
        <w:t>报价函递交截止时间：</w:t>
      </w:r>
      <w:r>
        <w:rPr>
          <w:rFonts w:ascii="仿宋_GB2312" w:eastAsia="仿宋_GB2312" w:hAnsi="宋体" w:cs="宋体" w:hint="eastAsia"/>
          <w:color w:val="000000"/>
          <w:shd w:val="clear" w:color="auto" w:fill="FFFFFF"/>
        </w:rPr>
        <w:t>2025年</w:t>
      </w:r>
      <w:r>
        <w:rPr>
          <w:rFonts w:ascii="仿宋_GB2312" w:eastAsia="仿宋_GB2312" w:hAnsi="宋体" w:cs="宋体"/>
          <w:color w:val="000000"/>
          <w:shd w:val="clear" w:color="auto" w:fill="FFFFFF"/>
        </w:rPr>
        <w:t>8</w:t>
      </w:r>
      <w:r>
        <w:rPr>
          <w:rFonts w:ascii="仿宋_GB2312" w:eastAsia="仿宋_GB2312" w:hAnsi="宋体" w:cs="宋体" w:hint="eastAsia"/>
          <w:color w:val="000000"/>
          <w:shd w:val="clear" w:color="auto" w:fill="FFFFFF"/>
        </w:rPr>
        <w:t>月</w:t>
      </w:r>
      <w:r w:rsidR="0077726D">
        <w:rPr>
          <w:rFonts w:ascii="仿宋_GB2312" w:eastAsia="仿宋_GB2312" w:hAnsi="宋体" w:cs="宋体" w:hint="eastAsia"/>
          <w:color w:val="000000"/>
          <w:shd w:val="clear" w:color="auto" w:fill="FFFFFF"/>
        </w:rPr>
        <w:t>19</w:t>
      </w:r>
      <w:r>
        <w:rPr>
          <w:rFonts w:ascii="仿宋_GB2312" w:eastAsia="仿宋_GB2312" w:hAnsi="宋体" w:cs="宋体" w:hint="eastAsia"/>
          <w:color w:val="000000"/>
          <w:shd w:val="clear" w:color="auto" w:fill="FFFFFF"/>
        </w:rPr>
        <w:t>日下午17:30前（北京时间，法定节假日除外）</w:t>
      </w:r>
    </w:p>
    <w:p w14:paraId="0C5350E2" w14:textId="77777777" w:rsidR="00725A00" w:rsidRDefault="00725A00" w:rsidP="00725A00">
      <w:pPr>
        <w:pStyle w:val="aa"/>
        <w:widowControl/>
        <w:shd w:val="clear" w:color="auto" w:fill="FFFFFF"/>
        <w:spacing w:before="0" w:beforeAutospacing="0" w:after="0" w:afterAutospacing="0" w:line="360" w:lineRule="auto"/>
        <w:ind w:firstLineChars="150" w:firstLine="361"/>
        <w:rPr>
          <w:rFonts w:ascii="仿宋_GB2312" w:eastAsia="仿宋_GB2312" w:hAnsi="宋体" w:cs="宋体" w:hint="eastAsia"/>
          <w:color w:val="000000"/>
          <w:shd w:val="clear" w:color="auto" w:fill="FFFFFF"/>
        </w:rPr>
      </w:pPr>
      <w:r>
        <w:rPr>
          <w:rStyle w:val="ac"/>
          <w:rFonts w:ascii="仿宋_GB2312" w:eastAsia="仿宋_GB2312" w:hAnsi="宋体" w:cs="宋体" w:hint="eastAsia"/>
          <w:color w:val="000000"/>
          <w:shd w:val="clear" w:color="auto" w:fill="FFFFFF"/>
        </w:rPr>
        <w:t>联系人：殷子聪</w:t>
      </w:r>
      <w:r>
        <w:rPr>
          <w:rFonts w:ascii="仿宋_GB2312" w:eastAsia="仿宋_GB2312" w:hAnsi="宋体" w:cs="宋体" w:hint="eastAsia"/>
          <w:color w:val="000000"/>
          <w:shd w:val="clear" w:color="auto" w:fill="FFFFFF"/>
        </w:rPr>
        <w:t xml:space="preserve">        </w:t>
      </w:r>
      <w:r>
        <w:rPr>
          <w:rStyle w:val="ac"/>
          <w:rFonts w:ascii="仿宋_GB2312" w:eastAsia="仿宋_GB2312" w:hAnsi="宋体" w:cs="宋体" w:hint="eastAsia"/>
          <w:color w:val="000000"/>
          <w:shd w:val="clear" w:color="auto" w:fill="FFFFFF"/>
        </w:rPr>
        <w:t>联系电话：13316808190</w:t>
      </w:r>
      <w:r>
        <w:rPr>
          <w:rFonts w:ascii="仿宋_GB2312" w:eastAsia="仿宋_GB2312" w:hAnsi="宋体" w:cs="宋体" w:hint="eastAsia"/>
          <w:color w:val="000000"/>
          <w:shd w:val="clear" w:color="auto" w:fill="FFFFFF"/>
        </w:rPr>
        <w:t xml:space="preserve">   </w:t>
      </w:r>
    </w:p>
    <w:p w14:paraId="7352B4E8" w14:textId="77777777" w:rsidR="00725A00" w:rsidRDefault="00725A00" w:rsidP="00725A00">
      <w:pPr>
        <w:pStyle w:val="aa"/>
        <w:widowControl/>
        <w:shd w:val="clear" w:color="auto" w:fill="FFFFFF"/>
        <w:spacing w:before="0" w:beforeAutospacing="0" w:after="0" w:afterAutospacing="0" w:line="360" w:lineRule="auto"/>
        <w:ind w:firstLineChars="150" w:firstLine="360"/>
        <w:rPr>
          <w:rFonts w:ascii="仿宋_GB2312" w:eastAsia="仿宋_GB2312" w:hAnsi="宋体" w:cs="宋体" w:hint="eastAsia"/>
          <w:color w:val="000000"/>
          <w:shd w:val="clear" w:color="auto" w:fill="FFFFFF"/>
        </w:rPr>
      </w:pPr>
    </w:p>
    <w:p w14:paraId="46F31B12" w14:textId="77777777" w:rsidR="00725A00" w:rsidRDefault="00725A00" w:rsidP="00725A00">
      <w:pPr>
        <w:pStyle w:val="aa"/>
        <w:widowControl/>
        <w:shd w:val="clear" w:color="auto" w:fill="FFFFFF"/>
        <w:spacing w:before="0" w:beforeAutospacing="0" w:after="0" w:afterAutospacing="0" w:line="360" w:lineRule="auto"/>
        <w:ind w:firstLineChars="150" w:firstLine="360"/>
        <w:rPr>
          <w:rFonts w:ascii="仿宋_GB2312" w:eastAsia="仿宋_GB2312" w:hAnsi="宋体" w:cs="宋体" w:hint="eastAsia"/>
          <w:color w:val="000000"/>
          <w:shd w:val="clear" w:color="auto" w:fill="FFFFFF"/>
        </w:rPr>
      </w:pPr>
    </w:p>
    <w:p w14:paraId="776265DD" w14:textId="77777777" w:rsidR="00725A00" w:rsidRDefault="00725A00" w:rsidP="00725A00">
      <w:pPr>
        <w:pStyle w:val="aa"/>
        <w:widowControl/>
        <w:shd w:val="clear" w:color="auto" w:fill="FFFFFF"/>
        <w:spacing w:before="0" w:beforeAutospacing="0" w:after="0" w:afterAutospacing="0" w:line="360" w:lineRule="auto"/>
        <w:ind w:firstLineChars="2150" w:firstLine="5160"/>
        <w:rPr>
          <w:rFonts w:ascii="仿宋_GB2312" w:eastAsia="仿宋_GB2312" w:hAnsi="宋体" w:cs="宋体" w:hint="eastAsia"/>
          <w:color w:val="000000"/>
        </w:rPr>
      </w:pPr>
      <w:r>
        <w:rPr>
          <w:rFonts w:ascii="仿宋_GB2312" w:eastAsia="仿宋_GB2312" w:hAnsi="宋体" w:cs="宋体" w:hint="eastAsia"/>
          <w:color w:val="000000"/>
          <w:shd w:val="clear" w:color="auto" w:fill="FFFFFF"/>
        </w:rPr>
        <w:t>深圳市宝安纯中医治疗医院</w:t>
      </w:r>
    </w:p>
    <w:p w14:paraId="14EAD7CF" w14:textId="2E8A9736" w:rsidR="00725A00" w:rsidRDefault="00725A00" w:rsidP="00725A00">
      <w:pPr>
        <w:pStyle w:val="aa"/>
        <w:widowControl/>
        <w:shd w:val="clear" w:color="auto" w:fill="FFFFFF"/>
        <w:spacing w:before="0" w:beforeAutospacing="0" w:after="0" w:afterAutospacing="0" w:line="360" w:lineRule="auto"/>
        <w:ind w:firstLineChars="2350" w:firstLine="5640"/>
        <w:rPr>
          <w:rFonts w:ascii="仿宋_GB2312" w:eastAsia="仿宋_GB2312" w:hAnsi="宋体" w:cs="宋体" w:hint="eastAsia"/>
          <w:color w:val="000000"/>
        </w:rPr>
      </w:pPr>
      <w:r>
        <w:rPr>
          <w:rFonts w:ascii="仿宋_GB2312" w:eastAsia="仿宋_GB2312" w:hAnsi="宋体" w:cs="宋体" w:hint="eastAsia"/>
          <w:color w:val="000000"/>
          <w:shd w:val="clear" w:color="auto" w:fill="FFFFFF"/>
        </w:rPr>
        <w:t>2025年</w:t>
      </w:r>
      <w:r>
        <w:rPr>
          <w:rFonts w:ascii="仿宋_GB2312" w:eastAsia="仿宋_GB2312" w:hAnsi="宋体" w:cs="宋体"/>
          <w:color w:val="000000"/>
          <w:shd w:val="clear" w:color="auto" w:fill="FFFFFF"/>
        </w:rPr>
        <w:t>8</w:t>
      </w:r>
      <w:r>
        <w:rPr>
          <w:rFonts w:ascii="仿宋_GB2312" w:eastAsia="仿宋_GB2312" w:hAnsi="宋体" w:cs="宋体" w:hint="eastAsia"/>
          <w:color w:val="000000"/>
          <w:shd w:val="clear" w:color="auto" w:fill="FFFFFF"/>
        </w:rPr>
        <w:t>月</w:t>
      </w:r>
      <w:r>
        <w:rPr>
          <w:rFonts w:ascii="仿宋_GB2312" w:eastAsia="仿宋_GB2312" w:hAnsi="宋体" w:cs="宋体"/>
          <w:color w:val="000000"/>
          <w:shd w:val="clear" w:color="auto" w:fill="FFFFFF"/>
        </w:rPr>
        <w:t>1</w:t>
      </w:r>
      <w:r w:rsidR="0077726D">
        <w:rPr>
          <w:rFonts w:ascii="仿宋_GB2312" w:eastAsia="仿宋_GB2312" w:hAnsi="宋体" w:cs="宋体" w:hint="eastAsia"/>
          <w:color w:val="000000"/>
          <w:shd w:val="clear" w:color="auto" w:fill="FFFFFF"/>
        </w:rPr>
        <w:t>2</w:t>
      </w:r>
      <w:r>
        <w:rPr>
          <w:rFonts w:ascii="仿宋_GB2312" w:eastAsia="仿宋_GB2312" w:hAnsi="宋体" w:cs="宋体" w:hint="eastAsia"/>
          <w:color w:val="000000"/>
          <w:shd w:val="clear" w:color="auto" w:fill="FFFFFF"/>
        </w:rPr>
        <w:t>日</w:t>
      </w:r>
    </w:p>
    <w:p w14:paraId="1065D1E1" w14:textId="77777777" w:rsidR="00725A00" w:rsidRDefault="00725A00" w:rsidP="00725A00">
      <w:pPr>
        <w:spacing w:line="360" w:lineRule="auto"/>
        <w:ind w:firstLineChars="150" w:firstLine="360"/>
        <w:rPr>
          <w:rFonts w:ascii="仿宋_GB2312" w:eastAsia="仿宋_GB2312" w:hAnsi="宋体" w:cs="宋体" w:hint="eastAsia"/>
          <w:color w:val="000000"/>
          <w:sz w:val="24"/>
        </w:rPr>
      </w:pPr>
    </w:p>
    <w:p w14:paraId="2D3168A0" w14:textId="77777777" w:rsidR="00725A00" w:rsidRDefault="00725A00" w:rsidP="00725A00">
      <w:pPr>
        <w:spacing w:line="360" w:lineRule="auto"/>
        <w:ind w:firstLineChars="150" w:firstLine="360"/>
        <w:rPr>
          <w:rFonts w:ascii="仿宋_GB2312" w:eastAsia="仿宋_GB2312" w:hAnsi="宋体" w:cs="宋体" w:hint="eastAsia"/>
          <w:color w:val="000000"/>
          <w:sz w:val="24"/>
        </w:rPr>
      </w:pPr>
      <w:r>
        <w:rPr>
          <w:rFonts w:ascii="仿宋_GB2312" w:eastAsia="仿宋_GB2312" w:hAnsi="宋体" w:cs="宋体" w:hint="eastAsia"/>
          <w:color w:val="000000"/>
          <w:sz w:val="24"/>
        </w:rPr>
        <w:t>附件：报价文件格式</w:t>
      </w:r>
    </w:p>
    <w:p w14:paraId="28A60C4D" w14:textId="0532B746" w:rsidR="00D05A80" w:rsidRPr="00725A00" w:rsidRDefault="00D05A80" w:rsidP="00D05A80">
      <w:pPr>
        <w:pStyle w:val="a0"/>
        <w:ind w:firstLine="210"/>
      </w:pPr>
    </w:p>
    <w:p w14:paraId="05ADAEFB" w14:textId="731E8FA6" w:rsidR="00D05A80" w:rsidRDefault="00D05A80" w:rsidP="00D05A80">
      <w:pPr>
        <w:pStyle w:val="a0"/>
        <w:ind w:firstLine="210"/>
      </w:pPr>
    </w:p>
    <w:p w14:paraId="7679C38B" w14:textId="384FAF98" w:rsidR="00D05A80" w:rsidRDefault="00D05A80" w:rsidP="00D05A80">
      <w:pPr>
        <w:pStyle w:val="a0"/>
        <w:ind w:firstLine="210"/>
      </w:pPr>
    </w:p>
    <w:p w14:paraId="53CE13AC" w14:textId="77777777" w:rsidR="00D05A80" w:rsidRPr="00D05A80" w:rsidRDefault="00D05A80" w:rsidP="00B51CB9">
      <w:pPr>
        <w:pStyle w:val="a0"/>
        <w:ind w:firstLineChars="0" w:firstLine="0"/>
      </w:pPr>
    </w:p>
    <w:p w14:paraId="28DC8E2D" w14:textId="23D59689" w:rsidR="00267734" w:rsidRDefault="00763358" w:rsidP="00054373">
      <w:pPr>
        <w:rPr>
          <w:rFonts w:ascii="宋体" w:hAnsi="宋体" w:cs="宋体" w:hint="eastAsia"/>
          <w:sz w:val="28"/>
        </w:rPr>
      </w:pPr>
      <w:r>
        <w:rPr>
          <w:rFonts w:ascii="宋体" w:hAnsi="宋体" w:cs="宋体" w:hint="eastAsia"/>
          <w:color w:val="000000"/>
          <w:sz w:val="24"/>
        </w:rPr>
        <w:t>报价文件格式：</w:t>
      </w:r>
    </w:p>
    <w:p w14:paraId="4EB9CF79" w14:textId="77777777" w:rsidR="00054373" w:rsidRDefault="00054373">
      <w:pPr>
        <w:spacing w:line="700" w:lineRule="exact"/>
        <w:jc w:val="center"/>
        <w:rPr>
          <w:rFonts w:ascii="黑体" w:eastAsia="黑体" w:hAnsi="宋体" w:cs="黑体" w:hint="eastAsia"/>
          <w:b/>
          <w:sz w:val="40"/>
          <w:szCs w:val="36"/>
        </w:rPr>
      </w:pPr>
    </w:p>
    <w:p w14:paraId="266C4ACA" w14:textId="5C3DECFF" w:rsidR="00267734" w:rsidRDefault="00763358">
      <w:pPr>
        <w:spacing w:line="700" w:lineRule="exact"/>
        <w:jc w:val="center"/>
        <w:rPr>
          <w:rFonts w:ascii="黑体" w:eastAsia="黑体" w:hAnsi="宋体" w:cs="黑体" w:hint="eastAsia"/>
          <w:b/>
          <w:sz w:val="40"/>
          <w:szCs w:val="36"/>
        </w:rPr>
      </w:pPr>
      <w:r>
        <w:rPr>
          <w:rFonts w:ascii="黑体" w:eastAsia="黑体" w:hAnsi="宋体" w:cs="黑体" w:hint="eastAsia"/>
          <w:b/>
          <w:sz w:val="40"/>
          <w:szCs w:val="36"/>
        </w:rPr>
        <w:t>深圳市宝安纯中医治疗医院</w:t>
      </w:r>
    </w:p>
    <w:p w14:paraId="0B929FCF" w14:textId="4F848C37" w:rsidR="00267734" w:rsidRDefault="00763358">
      <w:pPr>
        <w:spacing w:line="700" w:lineRule="exact"/>
        <w:jc w:val="center"/>
        <w:rPr>
          <w:rFonts w:ascii="黑体" w:eastAsia="黑体" w:hAnsi="宋体" w:cs="黑体" w:hint="eastAsia"/>
          <w:b/>
          <w:sz w:val="40"/>
          <w:szCs w:val="36"/>
        </w:rPr>
      </w:pPr>
      <w:r>
        <w:rPr>
          <w:rFonts w:ascii="黑体" w:eastAsia="黑体" w:hAnsi="宋体" w:cs="黑体" w:hint="eastAsia"/>
          <w:b/>
          <w:sz w:val="40"/>
          <w:szCs w:val="36"/>
        </w:rPr>
        <w:t>配方溯源系统建设项目</w:t>
      </w:r>
    </w:p>
    <w:p w14:paraId="2B03EF1A" w14:textId="50F8791C" w:rsidR="00054373" w:rsidRDefault="00054373" w:rsidP="00054373">
      <w:pPr>
        <w:pStyle w:val="a0"/>
        <w:ind w:firstLine="210"/>
      </w:pPr>
    </w:p>
    <w:p w14:paraId="674AF7A5" w14:textId="420B51ED" w:rsidR="00054373" w:rsidRDefault="00054373" w:rsidP="00054373">
      <w:pPr>
        <w:pStyle w:val="a0"/>
        <w:ind w:firstLine="210"/>
      </w:pPr>
    </w:p>
    <w:p w14:paraId="4752DAE5" w14:textId="50A46F50" w:rsidR="00054373" w:rsidRDefault="00054373" w:rsidP="00054373">
      <w:pPr>
        <w:pStyle w:val="a0"/>
        <w:ind w:firstLine="210"/>
      </w:pPr>
    </w:p>
    <w:p w14:paraId="4F4F2E06" w14:textId="2BA56D7A" w:rsidR="00054373" w:rsidRDefault="00054373" w:rsidP="00054373">
      <w:pPr>
        <w:pStyle w:val="a0"/>
        <w:ind w:firstLine="210"/>
      </w:pPr>
    </w:p>
    <w:p w14:paraId="0465BE3C" w14:textId="4E3FC043" w:rsidR="00054373" w:rsidRDefault="00054373" w:rsidP="00054373">
      <w:pPr>
        <w:pStyle w:val="a0"/>
        <w:ind w:firstLine="210"/>
      </w:pPr>
    </w:p>
    <w:p w14:paraId="7EBFBA94" w14:textId="1C65C3B8" w:rsidR="00054373" w:rsidRDefault="00054373" w:rsidP="00054373">
      <w:pPr>
        <w:pStyle w:val="a0"/>
        <w:ind w:firstLine="210"/>
      </w:pPr>
    </w:p>
    <w:p w14:paraId="07121861" w14:textId="77777777" w:rsidR="00054373" w:rsidRPr="00054373" w:rsidRDefault="00054373" w:rsidP="00054373">
      <w:pPr>
        <w:pStyle w:val="a0"/>
        <w:ind w:firstLine="210"/>
      </w:pPr>
    </w:p>
    <w:p w14:paraId="17C1EA39" w14:textId="77777777" w:rsidR="00267734" w:rsidRDefault="00763358">
      <w:pPr>
        <w:spacing w:line="700" w:lineRule="exact"/>
        <w:jc w:val="center"/>
        <w:rPr>
          <w:rFonts w:ascii="黑体" w:eastAsia="黑体" w:hAnsi="宋体" w:cs="黑体" w:hint="eastAsia"/>
          <w:b/>
          <w:sz w:val="48"/>
          <w:szCs w:val="44"/>
        </w:rPr>
      </w:pPr>
      <w:r>
        <w:rPr>
          <w:rFonts w:ascii="黑体" w:eastAsia="黑体" w:hAnsi="宋体" w:cs="黑体" w:hint="eastAsia"/>
          <w:b/>
          <w:sz w:val="48"/>
          <w:szCs w:val="44"/>
        </w:rPr>
        <w:t>报</w:t>
      </w:r>
    </w:p>
    <w:p w14:paraId="05DE900F" w14:textId="77777777" w:rsidR="00267734" w:rsidRDefault="00763358">
      <w:pPr>
        <w:spacing w:line="700" w:lineRule="exact"/>
        <w:jc w:val="center"/>
        <w:rPr>
          <w:rFonts w:ascii="黑体" w:eastAsia="黑体" w:hAnsi="宋体" w:cs="黑体" w:hint="eastAsia"/>
          <w:b/>
          <w:sz w:val="48"/>
          <w:szCs w:val="44"/>
        </w:rPr>
      </w:pPr>
      <w:r>
        <w:rPr>
          <w:rFonts w:ascii="黑体" w:eastAsia="黑体" w:hAnsi="宋体" w:cs="黑体" w:hint="eastAsia"/>
          <w:b/>
          <w:sz w:val="48"/>
          <w:szCs w:val="44"/>
        </w:rPr>
        <w:t>价</w:t>
      </w:r>
    </w:p>
    <w:p w14:paraId="7A2D9025" w14:textId="77777777" w:rsidR="00267734" w:rsidRDefault="00763358">
      <w:pPr>
        <w:spacing w:line="700" w:lineRule="exact"/>
        <w:jc w:val="center"/>
        <w:rPr>
          <w:rFonts w:ascii="黑体" w:eastAsia="黑体" w:hAnsi="宋体" w:cs="黑体" w:hint="eastAsia"/>
          <w:b/>
          <w:sz w:val="48"/>
          <w:szCs w:val="44"/>
        </w:rPr>
      </w:pPr>
      <w:r>
        <w:rPr>
          <w:rFonts w:ascii="黑体" w:eastAsia="黑体" w:hAnsi="宋体" w:cs="黑体" w:hint="eastAsia"/>
          <w:b/>
          <w:sz w:val="48"/>
          <w:szCs w:val="44"/>
        </w:rPr>
        <w:t>文</w:t>
      </w:r>
    </w:p>
    <w:p w14:paraId="75D98583" w14:textId="77777777" w:rsidR="00267734" w:rsidRDefault="00763358">
      <w:pPr>
        <w:spacing w:line="700" w:lineRule="exact"/>
        <w:jc w:val="center"/>
        <w:rPr>
          <w:rFonts w:ascii="黑体" w:eastAsia="黑体" w:hAnsi="宋体" w:cs="黑体" w:hint="eastAsia"/>
          <w:b/>
          <w:sz w:val="48"/>
          <w:szCs w:val="44"/>
        </w:rPr>
      </w:pPr>
      <w:r>
        <w:rPr>
          <w:rFonts w:ascii="黑体" w:eastAsia="黑体" w:hAnsi="宋体" w:cs="黑体" w:hint="eastAsia"/>
          <w:b/>
          <w:sz w:val="48"/>
          <w:szCs w:val="44"/>
        </w:rPr>
        <w:t>件</w:t>
      </w:r>
    </w:p>
    <w:p w14:paraId="3B62E7F9" w14:textId="77777777" w:rsidR="00267734" w:rsidRDefault="00267734">
      <w:pPr>
        <w:spacing w:line="700" w:lineRule="exact"/>
        <w:jc w:val="center"/>
        <w:rPr>
          <w:rFonts w:ascii="黑体" w:eastAsia="黑体" w:hAnsi="宋体" w:cs="黑体" w:hint="eastAsia"/>
          <w:b/>
          <w:sz w:val="48"/>
          <w:szCs w:val="44"/>
        </w:rPr>
      </w:pPr>
    </w:p>
    <w:p w14:paraId="14ED50D6" w14:textId="77777777" w:rsidR="00267734" w:rsidRDefault="00267734">
      <w:pPr>
        <w:spacing w:line="700" w:lineRule="exact"/>
        <w:jc w:val="center"/>
        <w:rPr>
          <w:rFonts w:ascii="黑体" w:eastAsia="黑体" w:hAnsi="宋体" w:cs="黑体" w:hint="eastAsia"/>
          <w:b/>
          <w:sz w:val="48"/>
          <w:szCs w:val="44"/>
        </w:rPr>
      </w:pPr>
    </w:p>
    <w:p w14:paraId="509CAE7D" w14:textId="77777777" w:rsidR="00267734" w:rsidRDefault="00267734">
      <w:pPr>
        <w:spacing w:line="700" w:lineRule="exact"/>
        <w:jc w:val="center"/>
        <w:rPr>
          <w:rFonts w:ascii="黑体" w:eastAsia="黑体" w:hAnsi="宋体" w:cs="黑体" w:hint="eastAsia"/>
          <w:b/>
          <w:sz w:val="48"/>
          <w:szCs w:val="44"/>
        </w:rPr>
      </w:pPr>
    </w:p>
    <w:p w14:paraId="6B658377" w14:textId="77777777" w:rsidR="00267734" w:rsidRDefault="00267734">
      <w:pPr>
        <w:spacing w:line="700" w:lineRule="exact"/>
        <w:jc w:val="center"/>
        <w:rPr>
          <w:rFonts w:ascii="黑体" w:eastAsia="黑体" w:hAnsi="宋体" w:cs="黑体" w:hint="eastAsia"/>
          <w:b/>
          <w:sz w:val="48"/>
          <w:szCs w:val="44"/>
        </w:rPr>
      </w:pPr>
    </w:p>
    <w:p w14:paraId="72D775D7" w14:textId="77777777" w:rsidR="00267734" w:rsidRDefault="00267734">
      <w:pPr>
        <w:spacing w:line="700" w:lineRule="exact"/>
        <w:jc w:val="center"/>
        <w:rPr>
          <w:rFonts w:ascii="黑体" w:eastAsia="黑体" w:hAnsi="宋体" w:cs="黑体" w:hint="eastAsia"/>
          <w:b/>
          <w:sz w:val="48"/>
          <w:szCs w:val="44"/>
        </w:rPr>
      </w:pPr>
    </w:p>
    <w:p w14:paraId="25B24C2A" w14:textId="77777777" w:rsidR="00267734" w:rsidRDefault="00267734">
      <w:pPr>
        <w:spacing w:line="700" w:lineRule="exact"/>
        <w:jc w:val="center"/>
        <w:rPr>
          <w:rFonts w:ascii="黑体" w:eastAsia="黑体" w:hAnsi="宋体" w:cs="黑体" w:hint="eastAsia"/>
          <w:b/>
          <w:sz w:val="48"/>
          <w:szCs w:val="44"/>
        </w:rPr>
      </w:pPr>
    </w:p>
    <w:p w14:paraId="2998A3CE" w14:textId="77777777" w:rsidR="00267734" w:rsidRDefault="00763358">
      <w:pPr>
        <w:spacing w:line="360" w:lineRule="auto"/>
        <w:ind w:firstLineChars="600" w:firstLine="1687"/>
        <w:jc w:val="left"/>
        <w:rPr>
          <w:rFonts w:ascii="黑体" w:eastAsia="黑体" w:hAnsi="宋体" w:cs="黑体" w:hint="eastAsia"/>
          <w:b/>
          <w:sz w:val="28"/>
        </w:rPr>
      </w:pPr>
      <w:r>
        <w:rPr>
          <w:rFonts w:ascii="黑体" w:eastAsia="黑体" w:hAnsi="宋体" w:cs="黑体" w:hint="eastAsia"/>
          <w:b/>
          <w:sz w:val="28"/>
        </w:rPr>
        <w:t>报价公司：</w:t>
      </w:r>
      <w:r>
        <w:rPr>
          <w:rFonts w:ascii="黑体" w:eastAsia="黑体" w:hAnsi="宋体" w:cs="黑体"/>
          <w:b/>
          <w:sz w:val="28"/>
        </w:rPr>
        <w:t xml:space="preserve"> </w:t>
      </w:r>
    </w:p>
    <w:p w14:paraId="75053560" w14:textId="0BD4B1CB" w:rsidR="00267734" w:rsidRDefault="00763358">
      <w:pPr>
        <w:spacing w:line="360" w:lineRule="auto"/>
        <w:ind w:firstLineChars="600" w:firstLine="1687"/>
        <w:jc w:val="left"/>
        <w:rPr>
          <w:rFonts w:ascii="黑体" w:eastAsia="黑体" w:hAnsi="宋体" w:cs="黑体" w:hint="eastAsia"/>
          <w:b/>
          <w:sz w:val="28"/>
        </w:rPr>
      </w:pPr>
      <w:r>
        <w:rPr>
          <w:rFonts w:ascii="黑体" w:eastAsia="黑体" w:hAnsi="宋体" w:cs="黑体" w:hint="eastAsia"/>
          <w:b/>
          <w:sz w:val="28"/>
        </w:rPr>
        <w:lastRenderedPageBreak/>
        <w:t>报价日期：</w:t>
      </w:r>
      <w:r w:rsidR="000A6A23">
        <w:rPr>
          <w:rFonts w:ascii="黑体" w:eastAsia="黑体" w:hAnsi="宋体" w:cs="黑体" w:hint="eastAsia"/>
          <w:b/>
          <w:sz w:val="28"/>
        </w:rPr>
        <w:t xml:space="preserve"> </w:t>
      </w:r>
      <w:r w:rsidR="000A6A23">
        <w:rPr>
          <w:rFonts w:ascii="黑体" w:eastAsia="黑体" w:hAnsi="宋体" w:cs="黑体"/>
          <w:b/>
          <w:sz w:val="28"/>
        </w:rPr>
        <w:t xml:space="preserve">   </w:t>
      </w:r>
      <w:r>
        <w:rPr>
          <w:rFonts w:ascii="黑体" w:eastAsia="黑体" w:hAnsi="宋体" w:cs="黑体" w:hint="eastAsia"/>
          <w:b/>
          <w:sz w:val="28"/>
        </w:rPr>
        <w:t>年</w:t>
      </w:r>
      <w:r w:rsidR="000A6A23">
        <w:rPr>
          <w:rFonts w:ascii="黑体" w:eastAsia="黑体" w:hAnsi="宋体" w:cs="黑体" w:hint="eastAsia"/>
          <w:b/>
          <w:sz w:val="28"/>
        </w:rPr>
        <w:t xml:space="preserve"> </w:t>
      </w:r>
      <w:r w:rsidR="000A6A23">
        <w:rPr>
          <w:rFonts w:ascii="黑体" w:eastAsia="黑体" w:hAnsi="宋体" w:cs="黑体"/>
          <w:b/>
          <w:sz w:val="28"/>
        </w:rPr>
        <w:t xml:space="preserve">   </w:t>
      </w:r>
      <w:r>
        <w:rPr>
          <w:rFonts w:ascii="黑体" w:eastAsia="黑体" w:hAnsi="宋体" w:cs="黑体" w:hint="eastAsia"/>
          <w:b/>
          <w:sz w:val="28"/>
        </w:rPr>
        <w:t>月</w:t>
      </w:r>
      <w:r w:rsidR="000A6A23">
        <w:rPr>
          <w:rFonts w:ascii="黑体" w:eastAsia="黑体" w:hAnsi="宋体" w:cs="黑体"/>
          <w:b/>
          <w:sz w:val="28"/>
        </w:rPr>
        <w:t xml:space="preserve">   </w:t>
      </w:r>
      <w:r>
        <w:rPr>
          <w:rFonts w:ascii="黑体" w:eastAsia="黑体" w:hAnsi="宋体" w:cs="黑体" w:hint="eastAsia"/>
          <w:b/>
          <w:sz w:val="28"/>
        </w:rPr>
        <w:t>日</w:t>
      </w:r>
    </w:p>
    <w:p w14:paraId="7261DE3E" w14:textId="77777777" w:rsidR="00267734" w:rsidRDefault="00267734">
      <w:pPr>
        <w:spacing w:line="360" w:lineRule="auto"/>
        <w:ind w:firstLineChars="600" w:firstLine="1687"/>
        <w:jc w:val="left"/>
        <w:rPr>
          <w:rFonts w:ascii="黑体" w:eastAsia="黑体" w:hAnsi="宋体" w:cs="黑体" w:hint="eastAsia"/>
          <w:b/>
          <w:sz w:val="28"/>
        </w:rPr>
        <w:sectPr w:rsidR="00267734">
          <w:pgSz w:w="11906" w:h="16838"/>
          <w:pgMar w:top="1440" w:right="1800" w:bottom="1440" w:left="1803" w:header="851" w:footer="992" w:gutter="0"/>
          <w:cols w:space="720"/>
          <w:docGrid w:type="lines" w:linePitch="312"/>
        </w:sectPr>
      </w:pPr>
    </w:p>
    <w:p w14:paraId="49C2E010" w14:textId="77777777" w:rsidR="00267734" w:rsidRDefault="00763358">
      <w:pPr>
        <w:pStyle w:val="1"/>
        <w:widowControl/>
        <w:numPr>
          <w:ilvl w:val="0"/>
          <w:numId w:val="1"/>
        </w:numPr>
      </w:pPr>
      <w:r>
        <w:rPr>
          <w:rFonts w:ascii="Calibri" w:hAnsi="Calibri"/>
        </w:rPr>
        <w:lastRenderedPageBreak/>
        <w:t>报价表</w:t>
      </w:r>
    </w:p>
    <w:p w14:paraId="511B6150" w14:textId="77777777" w:rsidR="00267734" w:rsidRDefault="00763358">
      <w:pPr>
        <w:spacing w:beforeLines="50" w:before="156" w:line="360" w:lineRule="auto"/>
        <w:rPr>
          <w:rFonts w:ascii="宋体" w:hAnsi="宋体" w:cs="宋体" w:hint="eastAsia"/>
          <w:b/>
          <w:sz w:val="24"/>
          <w:szCs w:val="32"/>
        </w:rPr>
      </w:pPr>
      <w:r>
        <w:rPr>
          <w:rFonts w:ascii="宋体" w:hAnsi="宋体" w:cs="宋体" w:hint="eastAsia"/>
          <w:b/>
          <w:sz w:val="24"/>
          <w:szCs w:val="32"/>
        </w:rPr>
        <w:t>致：深圳市宝安纯中医治疗医院</w:t>
      </w:r>
    </w:p>
    <w:p w14:paraId="6DECEC26" w14:textId="77777777" w:rsidR="00267734" w:rsidRDefault="00763358">
      <w:pPr>
        <w:spacing w:line="700" w:lineRule="exact"/>
        <w:ind w:firstLineChars="200" w:firstLine="480"/>
        <w:jc w:val="left"/>
        <w:rPr>
          <w:rFonts w:ascii="宋体" w:hAnsi="宋体" w:cs="宋体" w:hint="eastAsia"/>
          <w:sz w:val="24"/>
          <w:szCs w:val="32"/>
        </w:rPr>
      </w:pPr>
      <w:r>
        <w:rPr>
          <w:rFonts w:ascii="宋体" w:hAnsi="宋体" w:cs="宋体" w:hint="eastAsia"/>
          <w:sz w:val="24"/>
          <w:szCs w:val="32"/>
        </w:rPr>
        <w:t>针对深圳市宝安纯中医治疗医院配方溯源管理系统建设项目，须进行项目报价。报价及取费依据如下：</w:t>
      </w:r>
    </w:p>
    <w:p w14:paraId="66987099" w14:textId="77777777" w:rsidR="00267734" w:rsidRDefault="00763358">
      <w:pPr>
        <w:spacing w:line="360" w:lineRule="auto"/>
        <w:ind w:firstLineChars="200" w:firstLine="482"/>
        <w:rPr>
          <w:rFonts w:ascii="宋体" w:hAnsi="宋体" w:cs="宋体" w:hint="eastAsia"/>
          <w:b/>
          <w:sz w:val="24"/>
          <w:szCs w:val="32"/>
        </w:rPr>
      </w:pPr>
      <w:r>
        <w:rPr>
          <w:rFonts w:ascii="宋体" w:hAnsi="宋体" w:cs="宋体" w:hint="eastAsia"/>
          <w:b/>
          <w:sz w:val="24"/>
          <w:szCs w:val="32"/>
        </w:rPr>
        <w:t>1</w:t>
      </w:r>
      <w:r>
        <w:rPr>
          <w:rFonts w:ascii="宋体" w:hAnsi="宋体" w:cs="宋体"/>
          <w:b/>
          <w:sz w:val="24"/>
          <w:szCs w:val="32"/>
        </w:rPr>
        <w:t>.</w:t>
      </w:r>
      <w:r>
        <w:rPr>
          <w:rFonts w:ascii="宋体" w:hAnsi="宋体" w:cs="宋体" w:hint="eastAsia"/>
          <w:b/>
          <w:sz w:val="24"/>
          <w:szCs w:val="32"/>
        </w:rPr>
        <w:t>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27"/>
        <w:gridCol w:w="1655"/>
        <w:gridCol w:w="1673"/>
        <w:gridCol w:w="1655"/>
      </w:tblGrid>
      <w:tr w:rsidR="00267734" w14:paraId="47137920" w14:textId="77777777">
        <w:trPr>
          <w:jc w:val="center"/>
        </w:trPr>
        <w:tc>
          <w:tcPr>
            <w:tcW w:w="796" w:type="dxa"/>
            <w:tcBorders>
              <w:top w:val="single" w:sz="4" w:space="0" w:color="auto"/>
              <w:left w:val="single" w:sz="4" w:space="0" w:color="auto"/>
              <w:bottom w:val="single" w:sz="4" w:space="0" w:color="auto"/>
              <w:right w:val="single" w:sz="4" w:space="0" w:color="auto"/>
              <w:tl2br w:val="nil"/>
              <w:tr2bl w:val="nil"/>
            </w:tcBorders>
            <w:vAlign w:val="center"/>
          </w:tcPr>
          <w:p w14:paraId="353434B0" w14:textId="77777777" w:rsidR="00267734" w:rsidRDefault="00763358">
            <w:pPr>
              <w:spacing w:line="360" w:lineRule="auto"/>
              <w:jc w:val="center"/>
              <w:rPr>
                <w:rFonts w:ascii="宋体" w:hAnsi="宋体" w:cs="宋体" w:hint="eastAsia"/>
                <w:b/>
                <w:sz w:val="24"/>
                <w:szCs w:val="32"/>
              </w:rPr>
            </w:pPr>
            <w:r>
              <w:rPr>
                <w:rFonts w:ascii="宋体" w:hAnsi="宋体" w:cs="宋体" w:hint="eastAsia"/>
                <w:b/>
                <w:sz w:val="24"/>
                <w:szCs w:val="32"/>
              </w:rPr>
              <w:t>序号</w:t>
            </w:r>
          </w:p>
        </w:tc>
        <w:tc>
          <w:tcPr>
            <w:tcW w:w="2610" w:type="dxa"/>
            <w:tcBorders>
              <w:top w:val="single" w:sz="4" w:space="0" w:color="auto"/>
              <w:left w:val="single" w:sz="4" w:space="0" w:color="auto"/>
              <w:bottom w:val="single" w:sz="4" w:space="0" w:color="auto"/>
              <w:right w:val="single" w:sz="4" w:space="0" w:color="auto"/>
              <w:tl2br w:val="nil"/>
              <w:tr2bl w:val="nil"/>
            </w:tcBorders>
            <w:vAlign w:val="center"/>
          </w:tcPr>
          <w:p w14:paraId="7279064C" w14:textId="77777777" w:rsidR="00267734" w:rsidRDefault="00763358">
            <w:pPr>
              <w:spacing w:line="360" w:lineRule="auto"/>
              <w:jc w:val="center"/>
              <w:rPr>
                <w:rFonts w:ascii="宋体" w:hAnsi="宋体" w:cs="宋体" w:hint="eastAsia"/>
                <w:b/>
                <w:sz w:val="24"/>
                <w:szCs w:val="32"/>
              </w:rPr>
            </w:pPr>
            <w:r>
              <w:rPr>
                <w:rFonts w:ascii="宋体" w:hAnsi="宋体" w:cs="宋体" w:hint="eastAsia"/>
                <w:b/>
                <w:sz w:val="24"/>
                <w:szCs w:val="32"/>
              </w:rPr>
              <w:t>项目名称</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68AB2D2C" w14:textId="77777777" w:rsidR="00267734" w:rsidRDefault="00763358">
            <w:pPr>
              <w:spacing w:line="360" w:lineRule="auto"/>
              <w:jc w:val="center"/>
              <w:rPr>
                <w:rFonts w:ascii="宋体" w:hAnsi="宋体" w:cs="宋体" w:hint="eastAsia"/>
                <w:b/>
                <w:sz w:val="24"/>
                <w:szCs w:val="32"/>
              </w:rPr>
            </w:pPr>
            <w:r>
              <w:rPr>
                <w:rFonts w:ascii="宋体" w:hAnsi="宋体" w:cs="宋体" w:hint="eastAsia"/>
                <w:b/>
                <w:sz w:val="24"/>
                <w:szCs w:val="32"/>
              </w:rPr>
              <w:t>服务内容</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6E9F8B98" w14:textId="77777777" w:rsidR="00267734" w:rsidRDefault="00763358">
            <w:pPr>
              <w:spacing w:line="360" w:lineRule="auto"/>
              <w:jc w:val="center"/>
              <w:rPr>
                <w:rFonts w:ascii="宋体" w:hAnsi="宋体" w:cs="宋体" w:hint="eastAsia"/>
                <w:b/>
                <w:sz w:val="24"/>
                <w:szCs w:val="32"/>
              </w:rPr>
            </w:pPr>
            <w:r>
              <w:rPr>
                <w:rFonts w:ascii="宋体" w:hAnsi="宋体" w:cs="宋体" w:hint="eastAsia"/>
                <w:b/>
                <w:sz w:val="24"/>
                <w:szCs w:val="32"/>
              </w:rPr>
              <w:t>项目报价（元）</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4BA41F1E" w14:textId="77777777" w:rsidR="00267734" w:rsidRDefault="00763358">
            <w:pPr>
              <w:spacing w:line="360" w:lineRule="auto"/>
              <w:jc w:val="center"/>
              <w:rPr>
                <w:rFonts w:ascii="宋体" w:hAnsi="宋体" w:cs="宋体" w:hint="eastAsia"/>
                <w:b/>
                <w:sz w:val="24"/>
                <w:szCs w:val="32"/>
              </w:rPr>
            </w:pPr>
            <w:r>
              <w:rPr>
                <w:rFonts w:ascii="宋体" w:hAnsi="宋体" w:cs="宋体" w:hint="eastAsia"/>
                <w:b/>
                <w:sz w:val="24"/>
                <w:szCs w:val="32"/>
              </w:rPr>
              <w:t>备注</w:t>
            </w:r>
          </w:p>
        </w:tc>
      </w:tr>
      <w:tr w:rsidR="00267734" w14:paraId="740139D3" w14:textId="77777777">
        <w:trPr>
          <w:jc w:val="center"/>
        </w:trPr>
        <w:tc>
          <w:tcPr>
            <w:tcW w:w="796" w:type="dxa"/>
            <w:tcBorders>
              <w:top w:val="single" w:sz="4" w:space="0" w:color="auto"/>
              <w:left w:val="single" w:sz="4" w:space="0" w:color="auto"/>
              <w:bottom w:val="single" w:sz="4" w:space="0" w:color="auto"/>
              <w:right w:val="single" w:sz="4" w:space="0" w:color="auto"/>
              <w:tl2br w:val="nil"/>
              <w:tr2bl w:val="nil"/>
            </w:tcBorders>
            <w:vAlign w:val="center"/>
          </w:tcPr>
          <w:p w14:paraId="7F324D91" w14:textId="77777777" w:rsidR="00267734" w:rsidRDefault="00763358">
            <w:pPr>
              <w:spacing w:line="360" w:lineRule="auto"/>
              <w:jc w:val="center"/>
              <w:rPr>
                <w:rFonts w:ascii="宋体" w:hAnsi="宋体" w:cs="宋体" w:hint="eastAsia"/>
                <w:sz w:val="24"/>
                <w:szCs w:val="32"/>
              </w:rPr>
            </w:pPr>
            <w:r>
              <w:rPr>
                <w:rFonts w:ascii="宋体" w:hAnsi="宋体" w:cs="宋体" w:hint="eastAsia"/>
                <w:sz w:val="24"/>
                <w:szCs w:val="32"/>
              </w:rPr>
              <w:t>1</w:t>
            </w:r>
          </w:p>
        </w:tc>
        <w:tc>
          <w:tcPr>
            <w:tcW w:w="2610" w:type="dxa"/>
            <w:tcBorders>
              <w:top w:val="single" w:sz="4" w:space="0" w:color="auto"/>
              <w:left w:val="single" w:sz="4" w:space="0" w:color="auto"/>
              <w:bottom w:val="single" w:sz="4" w:space="0" w:color="auto"/>
              <w:right w:val="single" w:sz="4" w:space="0" w:color="auto"/>
              <w:tl2br w:val="nil"/>
              <w:tr2bl w:val="nil"/>
            </w:tcBorders>
            <w:vAlign w:val="center"/>
          </w:tcPr>
          <w:p w14:paraId="087A6600" w14:textId="77777777" w:rsidR="00267734" w:rsidRDefault="00763358">
            <w:pPr>
              <w:spacing w:line="360" w:lineRule="auto"/>
              <w:jc w:val="center"/>
              <w:rPr>
                <w:rFonts w:ascii="宋体" w:hAnsi="宋体" w:cs="宋体" w:hint="eastAsia"/>
                <w:sz w:val="24"/>
                <w:szCs w:val="32"/>
              </w:rPr>
            </w:pPr>
            <w:r>
              <w:rPr>
                <w:rFonts w:ascii="宋体" w:hAnsi="宋体" w:cs="宋体" w:hint="eastAsia"/>
                <w:sz w:val="24"/>
                <w:szCs w:val="32"/>
              </w:rPr>
              <w:t>深圳市宝安纯中医治疗医院配方溯源管理系统对接项目</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3B3DA5D0" w14:textId="77777777" w:rsidR="00267734" w:rsidRDefault="00763358">
            <w:pPr>
              <w:spacing w:line="360" w:lineRule="auto"/>
              <w:jc w:val="center"/>
              <w:rPr>
                <w:rFonts w:ascii="宋体" w:hAnsi="宋体" w:cs="宋体" w:hint="eastAsia"/>
                <w:sz w:val="24"/>
                <w:szCs w:val="32"/>
              </w:rPr>
            </w:pPr>
            <w:r>
              <w:rPr>
                <w:rFonts w:ascii="宋体" w:hAnsi="宋体" w:cs="宋体" w:hint="eastAsia"/>
                <w:sz w:val="24"/>
                <w:szCs w:val="32"/>
              </w:rPr>
              <w:t>详见服务内容和服务需求</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43147EFA" w14:textId="2A072477" w:rsidR="00267734" w:rsidRDefault="00267734">
            <w:pPr>
              <w:spacing w:line="360" w:lineRule="auto"/>
              <w:jc w:val="center"/>
              <w:rPr>
                <w:rFonts w:ascii="宋体" w:hAnsi="宋体" w:cs="宋体" w:hint="eastAsia"/>
                <w:sz w:val="24"/>
                <w:szCs w:val="32"/>
              </w:rPr>
            </w:pP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0B009A21" w14:textId="77777777" w:rsidR="00267734" w:rsidRDefault="00267734">
            <w:pPr>
              <w:spacing w:line="360" w:lineRule="auto"/>
              <w:jc w:val="center"/>
              <w:rPr>
                <w:rFonts w:ascii="宋体" w:hAnsi="宋体" w:cs="宋体" w:hint="eastAsia"/>
                <w:sz w:val="24"/>
                <w:szCs w:val="32"/>
              </w:rPr>
            </w:pPr>
          </w:p>
        </w:tc>
      </w:tr>
    </w:tbl>
    <w:p w14:paraId="3E722C7F" w14:textId="7B7638B9" w:rsidR="00267734" w:rsidRDefault="00267734">
      <w:pPr>
        <w:spacing w:line="360" w:lineRule="auto"/>
        <w:ind w:firstLineChars="200" w:firstLine="482"/>
        <w:rPr>
          <w:rFonts w:ascii="宋体" w:hAnsi="宋体" w:cs="宋体" w:hint="eastAsia"/>
          <w:b/>
          <w:sz w:val="24"/>
          <w:szCs w:val="32"/>
        </w:rPr>
      </w:pPr>
    </w:p>
    <w:p w14:paraId="016B1469" w14:textId="03FAB5B9" w:rsidR="006716ED" w:rsidRDefault="006716ED" w:rsidP="006716ED">
      <w:pPr>
        <w:pStyle w:val="a0"/>
        <w:ind w:firstLine="210"/>
      </w:pPr>
    </w:p>
    <w:p w14:paraId="441A28D0" w14:textId="3A9C9826" w:rsidR="006716ED" w:rsidRDefault="006716ED" w:rsidP="006716ED">
      <w:pPr>
        <w:pStyle w:val="a0"/>
        <w:ind w:firstLine="210"/>
      </w:pPr>
    </w:p>
    <w:p w14:paraId="2485C991" w14:textId="3B927866" w:rsidR="006716ED" w:rsidRDefault="006716ED" w:rsidP="006716ED">
      <w:pPr>
        <w:pStyle w:val="a0"/>
        <w:ind w:firstLine="210"/>
      </w:pPr>
    </w:p>
    <w:p w14:paraId="7D21A7C9" w14:textId="0F2EB5D8" w:rsidR="006716ED" w:rsidRDefault="006716ED" w:rsidP="006716ED">
      <w:pPr>
        <w:pStyle w:val="a0"/>
        <w:ind w:firstLine="210"/>
      </w:pPr>
    </w:p>
    <w:p w14:paraId="0E02E1A2" w14:textId="1F96C63E" w:rsidR="006716ED" w:rsidRDefault="006716ED" w:rsidP="006716ED">
      <w:pPr>
        <w:pStyle w:val="a0"/>
        <w:ind w:firstLine="210"/>
      </w:pPr>
    </w:p>
    <w:p w14:paraId="763FE973" w14:textId="0CEBD213" w:rsidR="006716ED" w:rsidRDefault="006716ED" w:rsidP="006716ED">
      <w:pPr>
        <w:pStyle w:val="a0"/>
        <w:ind w:firstLine="210"/>
      </w:pPr>
    </w:p>
    <w:p w14:paraId="4DE6C897" w14:textId="29AA30B5" w:rsidR="006716ED" w:rsidRDefault="006716ED" w:rsidP="006716ED">
      <w:pPr>
        <w:pStyle w:val="a0"/>
        <w:ind w:firstLine="210"/>
      </w:pPr>
    </w:p>
    <w:p w14:paraId="011B6028" w14:textId="12448E30" w:rsidR="006716ED" w:rsidRDefault="006716ED" w:rsidP="006716ED">
      <w:pPr>
        <w:pStyle w:val="a0"/>
        <w:ind w:firstLine="210"/>
      </w:pPr>
    </w:p>
    <w:p w14:paraId="6B0F8EFE" w14:textId="4EED9D85" w:rsidR="006716ED" w:rsidRDefault="006716ED" w:rsidP="006716ED">
      <w:pPr>
        <w:pStyle w:val="a0"/>
        <w:ind w:firstLine="210"/>
      </w:pPr>
    </w:p>
    <w:p w14:paraId="0CC0E77D" w14:textId="5F7D56AA" w:rsidR="006716ED" w:rsidRDefault="006716ED" w:rsidP="006716ED">
      <w:pPr>
        <w:pStyle w:val="a0"/>
        <w:ind w:firstLine="210"/>
      </w:pPr>
    </w:p>
    <w:p w14:paraId="667290B2" w14:textId="5425EDCE" w:rsidR="006716ED" w:rsidRDefault="006716ED" w:rsidP="006716ED">
      <w:pPr>
        <w:pStyle w:val="a0"/>
        <w:ind w:firstLine="210"/>
      </w:pPr>
    </w:p>
    <w:p w14:paraId="4E20DC50" w14:textId="5DB0D927" w:rsidR="006716ED" w:rsidRDefault="006716ED" w:rsidP="006716ED">
      <w:pPr>
        <w:pStyle w:val="a0"/>
        <w:ind w:firstLine="210"/>
      </w:pPr>
    </w:p>
    <w:p w14:paraId="6487A32E" w14:textId="428BF8C6" w:rsidR="006716ED" w:rsidRDefault="006716ED" w:rsidP="006716ED">
      <w:pPr>
        <w:pStyle w:val="a0"/>
        <w:ind w:firstLine="210"/>
      </w:pPr>
    </w:p>
    <w:p w14:paraId="0ED38E56" w14:textId="65083AE1" w:rsidR="006716ED" w:rsidRDefault="006716ED" w:rsidP="006716ED">
      <w:pPr>
        <w:pStyle w:val="a0"/>
        <w:ind w:firstLine="210"/>
      </w:pPr>
    </w:p>
    <w:p w14:paraId="07C7A814" w14:textId="1187AEAE" w:rsidR="006716ED" w:rsidRDefault="006716ED" w:rsidP="006716ED">
      <w:pPr>
        <w:pStyle w:val="a0"/>
        <w:ind w:firstLine="210"/>
      </w:pPr>
    </w:p>
    <w:p w14:paraId="1D451185" w14:textId="77777777" w:rsidR="006716ED" w:rsidRPr="006716ED" w:rsidRDefault="006716ED" w:rsidP="006716ED">
      <w:pPr>
        <w:pStyle w:val="a0"/>
        <w:ind w:firstLine="210"/>
      </w:pPr>
    </w:p>
    <w:p w14:paraId="4E959848" w14:textId="77777777" w:rsidR="00267734" w:rsidRDefault="00763358">
      <w:pPr>
        <w:pStyle w:val="1"/>
        <w:widowControl/>
        <w:numPr>
          <w:ilvl w:val="0"/>
          <w:numId w:val="1"/>
        </w:numPr>
      </w:pPr>
      <w:r>
        <w:lastRenderedPageBreak/>
        <w:t>合同关键页</w:t>
      </w:r>
    </w:p>
    <w:p w14:paraId="2CB6923F" w14:textId="77777777" w:rsidR="00267734" w:rsidRDefault="00267734"/>
    <w:p w14:paraId="6508EAA1" w14:textId="77777777" w:rsidR="00267734" w:rsidRDefault="00763358">
      <w:pPr>
        <w:ind w:firstLineChars="200" w:firstLine="480"/>
        <w:rPr>
          <w:rFonts w:eastAsia="微软雅黑"/>
        </w:rPr>
      </w:pPr>
      <w:r>
        <w:rPr>
          <w:rFonts w:ascii="宋体" w:hAnsi="宋体" w:cs="宋体" w:hint="eastAsia"/>
          <w:sz w:val="24"/>
          <w:szCs w:val="32"/>
        </w:rPr>
        <w:t>1份公司已签订合同关键页（合同的封面页、金额页及盖章页）</w:t>
      </w:r>
    </w:p>
    <w:sectPr w:rsidR="00267734">
      <w:pgSz w:w="11906" w:h="16838"/>
      <w:pgMar w:top="1440" w:right="1800"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9BCC" w14:textId="77777777" w:rsidR="00054074" w:rsidRDefault="00054074">
      <w:r>
        <w:separator/>
      </w:r>
    </w:p>
  </w:endnote>
  <w:endnote w:type="continuationSeparator" w:id="0">
    <w:p w14:paraId="5DD2CCBE" w14:textId="77777777" w:rsidR="00054074" w:rsidRDefault="000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1DE2" w14:textId="77777777" w:rsidR="00054074" w:rsidRDefault="00054074">
      <w:r>
        <w:separator/>
      </w:r>
    </w:p>
  </w:footnote>
  <w:footnote w:type="continuationSeparator" w:id="0">
    <w:p w14:paraId="50533897" w14:textId="77777777" w:rsidR="00054074" w:rsidRDefault="000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F20F89"/>
    <w:multiLevelType w:val="multilevel"/>
    <w:tmpl w:val="E5F20F89"/>
    <w:lvl w:ilvl="0">
      <w:start w:val="1"/>
      <w:numFmt w:val="chineseCounting"/>
      <w:suff w:val="nothing"/>
      <w:lvlText w:val="%1、"/>
      <w:lvlJc w:val="left"/>
      <w:pPr>
        <w:tabs>
          <w:tab w:val="left" w:pos="0"/>
        </w:tabs>
        <w:ind w:left="0" w:firstLine="0"/>
      </w:pPr>
      <w:rPr>
        <w:rFonts w:hint="default"/>
        <w:u w:val="none"/>
      </w:rPr>
    </w:lvl>
    <w:lvl w:ilvl="1">
      <w:start w:val="1"/>
      <w:numFmt w:val="decimal"/>
      <w:pStyle w:val="2"/>
      <w:isLgl/>
      <w:lvlText w:val="%1.%2."/>
      <w:lvlJc w:val="left"/>
      <w:pPr>
        <w:tabs>
          <w:tab w:val="left" w:pos="0"/>
        </w:tabs>
        <w:ind w:left="575" w:hanging="575"/>
      </w:pPr>
      <w:rPr>
        <w:rFonts w:hint="default"/>
        <w:u w:val="none"/>
      </w:rPr>
    </w:lvl>
    <w:lvl w:ilvl="2">
      <w:start w:val="1"/>
      <w:numFmt w:val="decimal"/>
      <w:isLgl/>
      <w:lvlText w:val="%1.%2.%3."/>
      <w:lvlJc w:val="left"/>
      <w:pPr>
        <w:tabs>
          <w:tab w:val="left" w:pos="0"/>
        </w:tabs>
        <w:ind w:left="720" w:hanging="720"/>
      </w:pPr>
      <w:rPr>
        <w:rFonts w:hint="default"/>
        <w:u w:val="none"/>
      </w:rPr>
    </w:lvl>
    <w:lvl w:ilvl="3">
      <w:start w:val="1"/>
      <w:numFmt w:val="decimal"/>
      <w:isLgl/>
      <w:lvlText w:val="%1.%2.%3.%4."/>
      <w:lvlJc w:val="left"/>
      <w:pPr>
        <w:tabs>
          <w:tab w:val="left" w:pos="0"/>
        </w:tabs>
        <w:ind w:left="864" w:hanging="864"/>
      </w:pPr>
      <w:rPr>
        <w:rFonts w:hint="default"/>
        <w:u w:val="none"/>
      </w:rPr>
    </w:lvl>
    <w:lvl w:ilvl="4">
      <w:start w:val="1"/>
      <w:numFmt w:val="decimal"/>
      <w:isLgl/>
      <w:lvlText w:val="%1.%2.%3.%4.%5."/>
      <w:lvlJc w:val="left"/>
      <w:pPr>
        <w:tabs>
          <w:tab w:val="left" w:pos="0"/>
        </w:tabs>
        <w:ind w:left="1008" w:hanging="1008"/>
      </w:pPr>
      <w:rPr>
        <w:rFonts w:hint="default"/>
        <w:u w:val="none"/>
      </w:rPr>
    </w:lvl>
    <w:lvl w:ilvl="5">
      <w:start w:val="1"/>
      <w:numFmt w:val="decimal"/>
      <w:isLgl/>
      <w:lvlText w:val="%1.%2.%3.%4.%5.%6."/>
      <w:lvlJc w:val="left"/>
      <w:pPr>
        <w:tabs>
          <w:tab w:val="left" w:pos="0"/>
        </w:tabs>
        <w:ind w:left="1151" w:hanging="1151"/>
      </w:pPr>
      <w:rPr>
        <w:rFonts w:hint="default"/>
        <w:u w:val="none"/>
      </w:rPr>
    </w:lvl>
    <w:lvl w:ilvl="6">
      <w:start w:val="1"/>
      <w:numFmt w:val="decimal"/>
      <w:isLgl/>
      <w:lvlText w:val="%1.%2.%3.%4.%5.%6.%7."/>
      <w:lvlJc w:val="left"/>
      <w:pPr>
        <w:tabs>
          <w:tab w:val="left" w:pos="0"/>
        </w:tabs>
        <w:ind w:left="1296" w:hanging="1296"/>
      </w:pPr>
      <w:rPr>
        <w:rFonts w:hint="default"/>
        <w:u w:val="none"/>
      </w:rPr>
    </w:lvl>
    <w:lvl w:ilvl="7">
      <w:start w:val="1"/>
      <w:numFmt w:val="decimal"/>
      <w:isLgl/>
      <w:lvlText w:val="%1.%2.%3.%4.%5.%6.%7.%8."/>
      <w:lvlJc w:val="left"/>
      <w:pPr>
        <w:tabs>
          <w:tab w:val="left" w:pos="0"/>
        </w:tabs>
        <w:ind w:left="1440" w:hanging="1440"/>
      </w:pPr>
      <w:rPr>
        <w:rFonts w:hint="default"/>
        <w:u w:val="none"/>
      </w:rPr>
    </w:lvl>
    <w:lvl w:ilvl="8">
      <w:start w:val="1"/>
      <w:numFmt w:val="decimal"/>
      <w:isLgl/>
      <w:lvlText w:val="%1.%2.%3.%4.%5.%6.%7.%8.%9."/>
      <w:lvlJc w:val="left"/>
      <w:pPr>
        <w:tabs>
          <w:tab w:val="left" w:pos="0"/>
        </w:tabs>
        <w:ind w:left="1583" w:hanging="1583"/>
      </w:pPr>
      <w:rPr>
        <w:rFonts w:hint="default"/>
        <w:u w:val="none"/>
      </w:rPr>
    </w:lvl>
  </w:abstractNum>
  <w:abstractNum w:abstractNumId="1" w15:restartNumberingAfterBreak="0">
    <w:nsid w:val="FFFFFF7C"/>
    <w:multiLevelType w:val="singleLevel"/>
    <w:tmpl w:val="6742E490"/>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DAD25D72"/>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99641DD6"/>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C156AC26"/>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0EEE410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9C4BA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0B7853B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BC4EA8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B70CF3F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0D888054"/>
    <w:lvl w:ilvl="0">
      <w:start w:val="1"/>
      <w:numFmt w:val="bullet"/>
      <w:lvlText w:val=""/>
      <w:lvlJc w:val="left"/>
      <w:pPr>
        <w:tabs>
          <w:tab w:val="num" w:pos="360"/>
        </w:tabs>
        <w:ind w:left="360" w:hangingChars="200" w:hanging="360"/>
      </w:pPr>
      <w:rPr>
        <w:rFonts w:ascii="Wingdings" w:hAnsi="Wingdings" w:hint="default"/>
      </w:rPr>
    </w:lvl>
  </w:abstractNum>
  <w:num w:numId="1" w16cid:durableId="98724013">
    <w:abstractNumId w:val="0"/>
  </w:num>
  <w:num w:numId="2" w16cid:durableId="822549009">
    <w:abstractNumId w:val="9"/>
  </w:num>
  <w:num w:numId="3" w16cid:durableId="757557504">
    <w:abstractNumId w:val="4"/>
  </w:num>
  <w:num w:numId="4" w16cid:durableId="1426540199">
    <w:abstractNumId w:val="3"/>
  </w:num>
  <w:num w:numId="5" w16cid:durableId="36977202">
    <w:abstractNumId w:val="2"/>
  </w:num>
  <w:num w:numId="6" w16cid:durableId="1687708207">
    <w:abstractNumId w:val="1"/>
  </w:num>
  <w:num w:numId="7" w16cid:durableId="484977963">
    <w:abstractNumId w:val="10"/>
  </w:num>
  <w:num w:numId="8" w16cid:durableId="1776629864">
    <w:abstractNumId w:val="8"/>
  </w:num>
  <w:num w:numId="9" w16cid:durableId="1223365349">
    <w:abstractNumId w:val="7"/>
  </w:num>
  <w:num w:numId="10" w16cid:durableId="835539005">
    <w:abstractNumId w:val="6"/>
  </w:num>
  <w:num w:numId="11" w16cid:durableId="669720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M2NGE2MjE0YzMxM2IxOTNjNzkxMzY1YmVhOTdjODMifQ=="/>
  </w:docVars>
  <w:rsids>
    <w:rsidRoot w:val="00172A27"/>
    <w:rsid w:val="00054074"/>
    <w:rsid w:val="00054373"/>
    <w:rsid w:val="00087BFA"/>
    <w:rsid w:val="000A6A23"/>
    <w:rsid w:val="000C308B"/>
    <w:rsid w:val="00165E15"/>
    <w:rsid w:val="00172A27"/>
    <w:rsid w:val="00172C4B"/>
    <w:rsid w:val="0018051A"/>
    <w:rsid w:val="001B3441"/>
    <w:rsid w:val="00236E70"/>
    <w:rsid w:val="00267734"/>
    <w:rsid w:val="00267FF3"/>
    <w:rsid w:val="00296634"/>
    <w:rsid w:val="002A2650"/>
    <w:rsid w:val="002D114A"/>
    <w:rsid w:val="00353023"/>
    <w:rsid w:val="003E6D87"/>
    <w:rsid w:val="0049439C"/>
    <w:rsid w:val="004B33A2"/>
    <w:rsid w:val="004F18E1"/>
    <w:rsid w:val="005B0361"/>
    <w:rsid w:val="00616097"/>
    <w:rsid w:val="006570D4"/>
    <w:rsid w:val="006716ED"/>
    <w:rsid w:val="006D1171"/>
    <w:rsid w:val="006F1029"/>
    <w:rsid w:val="00703144"/>
    <w:rsid w:val="00725A00"/>
    <w:rsid w:val="00763358"/>
    <w:rsid w:val="0077726D"/>
    <w:rsid w:val="00831878"/>
    <w:rsid w:val="00847416"/>
    <w:rsid w:val="008743F6"/>
    <w:rsid w:val="008A5A21"/>
    <w:rsid w:val="008E0418"/>
    <w:rsid w:val="00921AF4"/>
    <w:rsid w:val="0098325A"/>
    <w:rsid w:val="009B53A5"/>
    <w:rsid w:val="009E6AF1"/>
    <w:rsid w:val="00A656A6"/>
    <w:rsid w:val="00A65B88"/>
    <w:rsid w:val="00AD7564"/>
    <w:rsid w:val="00B05BA5"/>
    <w:rsid w:val="00B31CE7"/>
    <w:rsid w:val="00B465EB"/>
    <w:rsid w:val="00B51CB9"/>
    <w:rsid w:val="00BB6E37"/>
    <w:rsid w:val="00BF258A"/>
    <w:rsid w:val="00C541A2"/>
    <w:rsid w:val="00CB0E64"/>
    <w:rsid w:val="00CB50C5"/>
    <w:rsid w:val="00D05A80"/>
    <w:rsid w:val="00D13BBC"/>
    <w:rsid w:val="00D51C28"/>
    <w:rsid w:val="00E15435"/>
    <w:rsid w:val="00E321A0"/>
    <w:rsid w:val="00ED0FA9"/>
    <w:rsid w:val="00F01943"/>
    <w:rsid w:val="00F316F7"/>
    <w:rsid w:val="00FE488B"/>
    <w:rsid w:val="0A347ACD"/>
    <w:rsid w:val="13F72FC7"/>
    <w:rsid w:val="166A1CD7"/>
    <w:rsid w:val="18FF22A3"/>
    <w:rsid w:val="1EAC7F70"/>
    <w:rsid w:val="25021151"/>
    <w:rsid w:val="2A20145D"/>
    <w:rsid w:val="2C5252C2"/>
    <w:rsid w:val="2E3D0234"/>
    <w:rsid w:val="365F40C1"/>
    <w:rsid w:val="40503FB4"/>
    <w:rsid w:val="412B7AB1"/>
    <w:rsid w:val="49AB1508"/>
    <w:rsid w:val="5825082B"/>
    <w:rsid w:val="5A413DFF"/>
    <w:rsid w:val="6F47375B"/>
    <w:rsid w:val="7BB879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EF4F4"/>
  <w15:docId w15:val="{B70CF413-238E-4A1B-B737-17458BF0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nhideWhenUsed/>
    <w:qFormat/>
    <w:pPr>
      <w:widowControl w:val="0"/>
      <w:jc w:val="both"/>
    </w:pPr>
    <w:rPr>
      <w:rFonts w:ascii="Calibri" w:hAnsi="Calibri"/>
      <w:kern w:val="2"/>
      <w:sz w:val="21"/>
      <w:szCs w:val="24"/>
    </w:rPr>
  </w:style>
  <w:style w:type="paragraph" w:styleId="1">
    <w:name w:val="heading 1"/>
    <w:basedOn w:val="a"/>
    <w:next w:val="a"/>
    <w:link w:val="10"/>
    <w:unhideWhenUsed/>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nhideWhenUsed/>
    <w:qFormat/>
    <w:pPr>
      <w:keepNext/>
      <w:keepLines/>
      <w:numPr>
        <w:ilvl w:val="1"/>
        <w:numId w:val="1"/>
      </w:numPr>
      <w:spacing w:before="260" w:after="260" w:line="412"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unhideWhenUsed/>
    <w:qFormat/>
    <w:pPr>
      <w:keepNext/>
      <w:keepLines/>
      <w:spacing w:before="280" w:after="290" w:line="372" w:lineRule="auto"/>
      <w:outlineLvl w:val="4"/>
    </w:pPr>
    <w:rPr>
      <w:b/>
      <w:sz w:val="28"/>
    </w:rPr>
  </w:style>
  <w:style w:type="paragraph" w:styleId="6">
    <w:name w:val="heading 6"/>
    <w:basedOn w:val="a"/>
    <w:next w:val="a"/>
    <w:link w:val="60"/>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0"/>
    <w:unhideWhenUsed/>
    <w:qFormat/>
    <w:pPr>
      <w:keepNext/>
      <w:keepLines/>
      <w:spacing w:before="240" w:after="64" w:line="317" w:lineRule="auto"/>
      <w:outlineLvl w:val="6"/>
    </w:pPr>
    <w:rPr>
      <w:b/>
      <w:sz w:val="24"/>
    </w:rPr>
  </w:style>
  <w:style w:type="paragraph" w:styleId="8">
    <w:name w:val="heading 8"/>
    <w:basedOn w:val="a"/>
    <w:next w:val="a"/>
    <w:link w:val="80"/>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0"/>
    <w:unhideWhenUsed/>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tabs>
        <w:tab w:val="left" w:pos="397"/>
      </w:tabs>
      <w:ind w:firstLineChars="100" w:firstLine="420"/>
    </w:pPr>
  </w:style>
  <w:style w:type="paragraph" w:styleId="a4">
    <w:name w:val="Body Text"/>
    <w:basedOn w:val="a"/>
    <w:next w:val="a"/>
    <w:link w:val="a5"/>
    <w:unhideWhenUsed/>
    <w:qFormat/>
    <w:pPr>
      <w:spacing w:after="120"/>
    </w:pPr>
    <w:rPr>
      <w:rFonts w:ascii="Times New Roman" w:hAnsi="Times New Roman"/>
    </w:rPr>
  </w:style>
  <w:style w:type="paragraph" w:styleId="a6">
    <w:name w:val="footer"/>
    <w:basedOn w:val="a"/>
    <w:link w:val="a7"/>
    <w:unhideWhenUsed/>
    <w:qFormat/>
    <w:pPr>
      <w:tabs>
        <w:tab w:val="center" w:pos="4153"/>
        <w:tab w:val="right" w:pos="8306"/>
      </w:tabs>
      <w:snapToGrid w:val="0"/>
      <w:jc w:val="left"/>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pPr>
      <w:spacing w:before="100" w:beforeAutospacing="1" w:after="100" w:afterAutospacing="1"/>
      <w:jc w:val="left"/>
    </w:pPr>
    <w:rPr>
      <w:kern w:val="0"/>
      <w:sz w:val="24"/>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nhideWhenUsed/>
    <w:qFormat/>
    <w:rPr>
      <w:rFonts w:hint="default"/>
      <w:b/>
      <w:sz w:val="24"/>
      <w:szCs w:val="24"/>
    </w:rPr>
  </w:style>
  <w:style w:type="character" w:customStyle="1" w:styleId="a5">
    <w:name w:val="正文文本 字符"/>
    <w:basedOn w:val="a1"/>
    <w:link w:val="a4"/>
    <w:unhideWhenUsed/>
    <w:qFormat/>
    <w:rPr>
      <w:rFonts w:hint="default"/>
      <w:kern w:val="2"/>
      <w:sz w:val="21"/>
      <w:szCs w:val="24"/>
    </w:rPr>
  </w:style>
  <w:style w:type="character" w:customStyle="1" w:styleId="20">
    <w:name w:val="标题 2 字符"/>
    <w:basedOn w:val="a1"/>
    <w:link w:val="2"/>
    <w:unhideWhenUsed/>
    <w:qFormat/>
    <w:rPr>
      <w:rFonts w:ascii="Arial" w:eastAsia="黑体" w:hAnsi="Arial" w:cs="Times New Roman" w:hint="default"/>
      <w:b/>
      <w:kern w:val="2"/>
      <w:sz w:val="32"/>
      <w:szCs w:val="24"/>
    </w:rPr>
  </w:style>
  <w:style w:type="character" w:customStyle="1" w:styleId="70">
    <w:name w:val="标题 7 字符"/>
    <w:basedOn w:val="a1"/>
    <w:link w:val="7"/>
    <w:unhideWhenUsed/>
    <w:qFormat/>
    <w:rPr>
      <w:rFonts w:ascii="Calibri" w:eastAsia="宋体" w:hAnsi="Calibri" w:cs="Times New Roman" w:hint="default"/>
      <w:b/>
      <w:kern w:val="2"/>
      <w:sz w:val="24"/>
      <w:szCs w:val="24"/>
    </w:rPr>
  </w:style>
  <w:style w:type="character" w:customStyle="1" w:styleId="30">
    <w:name w:val="标题 3 字符"/>
    <w:basedOn w:val="a1"/>
    <w:link w:val="3"/>
    <w:unhideWhenUsed/>
    <w:qFormat/>
    <w:rPr>
      <w:rFonts w:ascii="Calibri" w:eastAsia="宋体" w:hAnsi="Calibri" w:cs="Times New Roman" w:hint="default"/>
      <w:b/>
      <w:kern w:val="2"/>
      <w:sz w:val="32"/>
      <w:szCs w:val="24"/>
    </w:rPr>
  </w:style>
  <w:style w:type="character" w:customStyle="1" w:styleId="50">
    <w:name w:val="标题 5 字符"/>
    <w:basedOn w:val="a1"/>
    <w:link w:val="5"/>
    <w:unhideWhenUsed/>
    <w:qFormat/>
    <w:rPr>
      <w:rFonts w:ascii="Calibri" w:eastAsia="宋体" w:hAnsi="Calibri" w:cs="Times New Roman" w:hint="default"/>
      <w:b/>
      <w:kern w:val="2"/>
      <w:sz w:val="28"/>
      <w:szCs w:val="24"/>
    </w:rPr>
  </w:style>
  <w:style w:type="character" w:customStyle="1" w:styleId="60">
    <w:name w:val="标题 6 字符"/>
    <w:basedOn w:val="a1"/>
    <w:link w:val="6"/>
    <w:unhideWhenUsed/>
    <w:qFormat/>
    <w:rPr>
      <w:rFonts w:ascii="Arial" w:eastAsia="黑体" w:hAnsi="Arial" w:cs="Times New Roman" w:hint="default"/>
      <w:b/>
      <w:kern w:val="2"/>
      <w:sz w:val="24"/>
      <w:szCs w:val="24"/>
    </w:rPr>
  </w:style>
  <w:style w:type="character" w:customStyle="1" w:styleId="10">
    <w:name w:val="标题 1 字符"/>
    <w:basedOn w:val="a1"/>
    <w:link w:val="1"/>
    <w:unhideWhenUsed/>
    <w:qFormat/>
    <w:rPr>
      <w:rFonts w:ascii="Calibri" w:eastAsia="宋体" w:hAnsi="Calibri" w:cs="Times New Roman" w:hint="default"/>
      <w:b/>
      <w:kern w:val="44"/>
      <w:sz w:val="44"/>
      <w:szCs w:val="24"/>
    </w:rPr>
  </w:style>
  <w:style w:type="character" w:customStyle="1" w:styleId="40">
    <w:name w:val="标题 4 字符"/>
    <w:basedOn w:val="a1"/>
    <w:link w:val="4"/>
    <w:unhideWhenUsed/>
    <w:qFormat/>
    <w:rPr>
      <w:rFonts w:ascii="Arial" w:eastAsia="黑体" w:hAnsi="Arial" w:cs="Times New Roman" w:hint="default"/>
      <w:b/>
      <w:kern w:val="2"/>
      <w:sz w:val="28"/>
      <w:szCs w:val="24"/>
    </w:rPr>
  </w:style>
  <w:style w:type="character" w:customStyle="1" w:styleId="80">
    <w:name w:val="标题 8 字符"/>
    <w:basedOn w:val="a1"/>
    <w:link w:val="8"/>
    <w:unhideWhenUsed/>
    <w:qFormat/>
    <w:rPr>
      <w:rFonts w:ascii="Arial" w:eastAsia="黑体" w:hAnsi="Arial" w:cs="Times New Roman" w:hint="default"/>
      <w:kern w:val="2"/>
      <w:sz w:val="24"/>
      <w:szCs w:val="24"/>
    </w:rPr>
  </w:style>
  <w:style w:type="character" w:customStyle="1" w:styleId="a7">
    <w:name w:val="页脚 字符"/>
    <w:basedOn w:val="a1"/>
    <w:link w:val="a6"/>
    <w:unhideWhenUsed/>
    <w:qFormat/>
    <w:rPr>
      <w:rFonts w:ascii="Calibri" w:eastAsia="宋体" w:hAnsi="Calibri" w:cs="Times New Roman" w:hint="default"/>
      <w:kern w:val="2"/>
      <w:sz w:val="18"/>
      <w:szCs w:val="24"/>
    </w:rPr>
  </w:style>
  <w:style w:type="character" w:customStyle="1" w:styleId="90">
    <w:name w:val="标题 9 字符"/>
    <w:basedOn w:val="a1"/>
    <w:link w:val="9"/>
    <w:unhideWhenUsed/>
    <w:qFormat/>
    <w:rPr>
      <w:rFonts w:ascii="Arial" w:eastAsia="黑体" w:hAnsi="Arial" w:cs="Times New Roman" w:hint="default"/>
      <w:kern w:val="2"/>
      <w:sz w:val="21"/>
      <w:szCs w:val="24"/>
    </w:rPr>
  </w:style>
  <w:style w:type="character" w:customStyle="1" w:styleId="a9">
    <w:name w:val="页眉 字符"/>
    <w:basedOn w:val="a1"/>
    <w:link w:val="a8"/>
    <w:qFormat/>
    <w:rPr>
      <w:rFonts w:ascii="Calibri" w:hAnsi="Calibri"/>
      <w:kern w:val="2"/>
      <w:sz w:val="18"/>
      <w:szCs w:val="18"/>
    </w:rPr>
  </w:style>
  <w:style w:type="paragraph" w:customStyle="1" w:styleId="41">
    <w:name w:val="样式4"/>
    <w:basedOn w:val="a"/>
    <w:autoRedefine/>
    <w:qFormat/>
    <w:pPr>
      <w:spacing w:line="360" w:lineRule="auto"/>
      <w:ind w:firstLineChars="200" w:firstLine="200"/>
    </w:pPr>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U9312</cp:lastModifiedBy>
  <cp:revision>13</cp:revision>
  <dcterms:created xsi:type="dcterms:W3CDTF">2025-08-05T09:33:00Z</dcterms:created>
  <dcterms:modified xsi:type="dcterms:W3CDTF">2025-08-12T08:18:00Z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D487637618B64966A413E3ED9E2B60B7_13</vt:lpwstr>
  </property>
  <property fmtid="{D5CDD505-2E9C-101B-9397-08002B2CF9AE}" pid="4" name="KSOTemplateDocerSaveRecord">
    <vt:lpwstr>eyJoZGlkIjoiOWE2NmI1MDVmMWYzNGU3OGZlNWNiODM5Nzc1NzM2ZjQiLCJ1c2VySWQiOiI1Nzk2ODEwMjEifQ==</vt:lpwstr>
  </property>
</Properties>
</file>