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74DDD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伦理审查费汇款及发票开取流程</w:t>
      </w:r>
    </w:p>
    <w:p w14:paraId="3A36B319">
      <w:pPr>
        <w:widowControl/>
        <w:numPr>
          <w:ilvl w:val="0"/>
          <w:numId w:val="1"/>
        </w:numPr>
        <w:spacing w:beforeLines="50" w:afterLines="50" w:line="360" w:lineRule="auto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汇款信息</w:t>
      </w:r>
    </w:p>
    <w:p w14:paraId="18A019F4">
      <w:pPr>
        <w:widowControl/>
        <w:spacing w:beforeLines="50" w:afterLines="50" w:line="360" w:lineRule="auto"/>
        <w:ind w:left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单位名称：深圳市宝安区福永人民医院</w:t>
      </w:r>
    </w:p>
    <w:p w14:paraId="568A498F">
      <w:pPr>
        <w:widowControl/>
        <w:spacing w:beforeLines="50" w:afterLines="50" w:line="360" w:lineRule="auto"/>
        <w:ind w:left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银行账号：000014179886</w:t>
      </w:r>
      <w:bookmarkStart w:id="0" w:name="_GoBack"/>
      <w:bookmarkEnd w:id="0"/>
    </w:p>
    <w:p w14:paraId="47550F28">
      <w:pPr>
        <w:widowControl/>
        <w:spacing w:beforeLines="50" w:afterLines="50" w:line="360" w:lineRule="auto"/>
        <w:ind w:left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开户银行：深圳农村商业银行福永支行</w:t>
      </w:r>
    </w:p>
    <w:p w14:paraId="10000E83">
      <w:pPr>
        <w:widowControl/>
        <w:spacing w:beforeLines="50" w:afterLines="50" w:line="360" w:lineRule="auto"/>
        <w:ind w:left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备注：项目名称+伦理审查费</w:t>
      </w:r>
    </w:p>
    <w:p w14:paraId="1DE2658B">
      <w:pPr>
        <w:widowControl/>
        <w:numPr>
          <w:ilvl w:val="0"/>
          <w:numId w:val="1"/>
        </w:numPr>
        <w:spacing w:beforeLines="50" w:afterLines="50" w:line="360" w:lineRule="auto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发票开取流程</w:t>
      </w:r>
    </w:p>
    <w:p w14:paraId="3A76A702">
      <w:pPr>
        <w:widowControl/>
        <w:spacing w:beforeLines="50" w:afterLines="50" w:line="360" w:lineRule="auto"/>
        <w:ind w:left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伦理审查费应在伦理委员会召开会议前缴纳，申请人应将电子版付费凭证邮件发送至伦理委员会邮箱，伦理委员会秘书负责联系财务科开具发票。发票开出后，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由伦理委员会秘书统一领取发票后通知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申请人前往伦理办公室领取发票。</w:t>
      </w:r>
    </w:p>
    <w:p w14:paraId="2C65D9C5">
      <w:pPr>
        <w:widowControl/>
        <w:spacing w:beforeLines="50" w:afterLines="50" w:line="360" w:lineRule="auto"/>
        <w:ind w:firstLine="560" w:firstLineChars="200"/>
        <w:jc w:val="left"/>
        <w:rPr>
          <w:rFonts w:hint="default" w:ascii="Book Antiqua" w:hAnsi="Book Antiqua" w:eastAsia="仿宋_GB2312" w:cs="Book Antiqu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5EC1F"/>
    <w:multiLevelType w:val="singleLevel"/>
    <w:tmpl w:val="8C25EC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6593C"/>
    <w:rsid w:val="0C507C4F"/>
    <w:rsid w:val="0F56593C"/>
    <w:rsid w:val="2BFA56D0"/>
    <w:rsid w:val="2EE81BF2"/>
    <w:rsid w:val="35FA71E3"/>
    <w:rsid w:val="3BD11952"/>
    <w:rsid w:val="4F6E4B15"/>
    <w:rsid w:val="55AF465C"/>
    <w:rsid w:val="61C34D16"/>
    <w:rsid w:val="632F7815"/>
    <w:rsid w:val="650F7B31"/>
    <w:rsid w:val="6E4F2F29"/>
    <w:rsid w:val="7DD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31</TotalTime>
  <ScaleCrop>false</ScaleCrop>
  <LinksUpToDate>false</LinksUpToDate>
  <CharactersWithSpaces>154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2019-01-06T11:16:00Z</dcterms:created>
  <dc:creator> 百年</dc:creator>
  <cp:lastModifiedBy>zgh</cp:lastModifiedBy>
  <dcterms:modified xsi:type="dcterms:W3CDTF">2025-06-18T01:11:59Z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084509A040A8422E88B32FB64433A37D</vt:lpwstr>
  </property>
  <property fmtid="{D5CDD505-2E9C-101B-9397-08002B2CF9AE}" pid="4" name="KSOTemplateDocerSaveRecord">
    <vt:lpwstr>eyJoZGlkIjoiZDRiZGUwMzBhMTJjZGU0NzdiNjhhOWU5MDI2YjNhYmUiLCJ1c2VySWQiOiIyNTc1NDA5MjkifQ==</vt:lpwstr>
  </property>
</Properties>
</file>