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1DC98B10"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A72ED5">
        <w:rPr>
          <w:rFonts w:ascii="宋体" w:hAnsi="宋体" w:hint="eastAsia"/>
          <w:b/>
          <w:bCs/>
          <w:sz w:val="36"/>
          <w:szCs w:val="36"/>
        </w:rPr>
        <w:t>45</w:t>
      </w:r>
      <w:r>
        <w:rPr>
          <w:rFonts w:ascii="宋体" w:hAnsi="宋体" w:hint="eastAsia"/>
          <w:b/>
          <w:bCs/>
          <w:sz w:val="36"/>
          <w:szCs w:val="36"/>
        </w:rPr>
        <w:t>期</w:t>
      </w:r>
      <w:r w:rsidR="000843B5" w:rsidRPr="000843B5">
        <w:rPr>
          <w:rFonts w:ascii="宋体" w:hAnsi="宋体" w:hint="eastAsia"/>
          <w:b/>
          <w:bCs/>
          <w:sz w:val="36"/>
          <w:szCs w:val="36"/>
        </w:rPr>
        <w:t>视功能检查仪</w:t>
      </w:r>
      <w:r>
        <w:rPr>
          <w:rFonts w:ascii="宋体" w:hAnsi="宋体" w:hint="eastAsia"/>
          <w:b/>
          <w:bCs/>
          <w:sz w:val="36"/>
          <w:szCs w:val="36"/>
        </w:rPr>
        <w:t>采购公告</w:t>
      </w:r>
    </w:p>
    <w:p w14:paraId="24020EFD" w14:textId="5BCFFC9D"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A72ED5">
        <w:rPr>
          <w:rFonts w:ascii="宋体" w:hAnsi="宋体" w:hint="eastAsia"/>
          <w:b/>
          <w:bCs/>
          <w:color w:val="000000" w:themeColor="text1"/>
          <w:sz w:val="28"/>
          <w:szCs w:val="28"/>
        </w:rPr>
        <w:t>45</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73344C94" w:rsidR="006F1C36" w:rsidRPr="001F4B2E" w:rsidRDefault="000843B5">
            <w:pPr>
              <w:jc w:val="center"/>
              <w:rPr>
                <w:rFonts w:ascii="宋体" w:hAnsi="宋体" w:hint="eastAsia"/>
                <w:kern w:val="0"/>
                <w:szCs w:val="21"/>
              </w:rPr>
            </w:pPr>
            <w:r w:rsidRPr="000843B5">
              <w:rPr>
                <w:rFonts w:ascii="宋体" w:hAnsi="宋体" w:hint="eastAsia"/>
                <w:bCs/>
                <w:kern w:val="0"/>
                <w:szCs w:val="21"/>
              </w:rPr>
              <w:t>视功能检查仪</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8A09F0C" w:rsidR="006F1C36" w:rsidRPr="001F4B2E" w:rsidRDefault="000843B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4466833D" w:rsidR="006F1C36" w:rsidRPr="001F4B2E" w:rsidRDefault="00935CD7">
            <w:pPr>
              <w:jc w:val="center"/>
              <w:rPr>
                <w:rFonts w:ascii="宋体" w:hAnsi="宋体" w:hint="eastAsia"/>
                <w:kern w:val="0"/>
                <w:szCs w:val="21"/>
              </w:rPr>
            </w:pPr>
            <w:r>
              <w:rPr>
                <w:rFonts w:ascii="宋体" w:hAnsi="宋体" w:hint="eastAsia"/>
                <w:kern w:val="0"/>
                <w:szCs w:val="21"/>
              </w:rPr>
              <w:t>眼</w:t>
            </w:r>
            <w:r w:rsidR="00BC0B4C">
              <w:rPr>
                <w:rFonts w:ascii="宋体" w:hAnsi="宋体" w:hint="eastAsia"/>
                <w:kern w:val="0"/>
                <w:szCs w:val="21"/>
              </w:rPr>
              <w:t>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3D895F4B"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A72ED5">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A72ED5">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0AA3DAA7"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A72ED5">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3EF37FA1"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043A2F">
              <w:rPr>
                <w:rFonts w:ascii="宋体" w:hAnsi="宋体" w:cs="宋体" w:hint="eastAsia"/>
                <w:color w:val="000000" w:themeColor="text1"/>
                <w:kern w:val="0"/>
                <w:szCs w:val="21"/>
              </w:rPr>
              <w:t>7.6</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672E75D7"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D206BF">
              <w:rPr>
                <w:rFonts w:ascii="宋体" w:hAnsi="宋体" w:cs="宋体" w:hint="eastAsia"/>
                <w:color w:val="000000" w:themeColor="text1"/>
                <w:kern w:val="0"/>
                <w:szCs w:val="21"/>
              </w:rPr>
              <w:t>1.</w:t>
            </w:r>
            <w:r w:rsidR="00043A2F">
              <w:rPr>
                <w:rFonts w:ascii="宋体" w:hAnsi="宋体" w:cs="宋体" w:hint="eastAsia"/>
                <w:color w:val="000000" w:themeColor="text1"/>
                <w:kern w:val="0"/>
                <w:szCs w:val="21"/>
              </w:rPr>
              <w:t>8</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529726A8"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0843B5" w:rsidRPr="000843B5">
              <w:rPr>
                <w:rFonts w:ascii="宋体" w:hAnsi="宋体" w:cs="宋体" w:hint="eastAsia"/>
                <w:color w:val="000000" w:themeColor="text1"/>
                <w:szCs w:val="21"/>
              </w:rPr>
              <w:t>视功能检查仪</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w:t>
            </w:r>
            <w:r w:rsidRPr="005254CE">
              <w:rPr>
                <w:rFonts w:ascii="宋体" w:hAnsi="宋体" w:cs="宋体"/>
                <w:color w:val="000000"/>
                <w:kern w:val="0"/>
                <w:szCs w:val="21"/>
                <w:lang w:bidi="ar"/>
              </w:rPr>
              <w:lastRenderedPageBreak/>
              <w:t>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20C9EA93" w:rsidR="006F1C36" w:rsidRDefault="000843B5" w:rsidP="005865C4">
            <w:pPr>
              <w:pStyle w:val="aa"/>
              <w:jc w:val="center"/>
              <w:rPr>
                <w:rFonts w:hAnsi="宋体" w:hint="eastAsia"/>
                <w:b/>
                <w:kern w:val="0"/>
              </w:rPr>
            </w:pPr>
            <w:r w:rsidRPr="000843B5">
              <w:rPr>
                <w:rFonts w:hint="eastAsia"/>
              </w:rPr>
              <w:t>视功能检查仪</w:t>
            </w:r>
          </w:p>
        </w:tc>
        <w:tc>
          <w:tcPr>
            <w:tcW w:w="878" w:type="dxa"/>
            <w:vAlign w:val="center"/>
          </w:tcPr>
          <w:p w14:paraId="1F4FA7C7" w14:textId="09224255" w:rsidR="006F1C36" w:rsidRDefault="000843B5">
            <w:pPr>
              <w:pStyle w:val="aa"/>
              <w:jc w:val="center"/>
              <w:rPr>
                <w:rFonts w:hAnsi="宋体" w:hint="eastAsia"/>
                <w:kern w:val="0"/>
              </w:rPr>
            </w:pPr>
            <w:r>
              <w:rPr>
                <w:rFonts w:hAnsi="宋体" w:hint="eastAsia"/>
                <w:kern w:val="0"/>
              </w:rPr>
              <w:t>1</w:t>
            </w:r>
          </w:p>
        </w:tc>
        <w:tc>
          <w:tcPr>
            <w:tcW w:w="1518"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6C86505D" w:rsidR="006F1C36" w:rsidRDefault="000843B5">
            <w:pPr>
              <w:pStyle w:val="aa"/>
              <w:jc w:val="center"/>
              <w:rPr>
                <w:rFonts w:hAnsi="宋体" w:hint="eastAsia"/>
                <w:kern w:val="0"/>
              </w:rPr>
            </w:pPr>
            <w:r>
              <w:rPr>
                <w:rFonts w:hAnsi="宋体" w:hint="eastAsia"/>
                <w:kern w:val="0"/>
              </w:rPr>
              <w:t>200000</w:t>
            </w:r>
          </w:p>
        </w:tc>
        <w:tc>
          <w:tcPr>
            <w:tcW w:w="2118" w:type="dxa"/>
            <w:vAlign w:val="center"/>
          </w:tcPr>
          <w:p w14:paraId="4AF31798" w14:textId="49333E9A" w:rsidR="006F1C36" w:rsidRDefault="000843B5">
            <w:pPr>
              <w:pStyle w:val="aa"/>
              <w:jc w:val="center"/>
              <w:rPr>
                <w:rFonts w:hAnsi="宋体" w:hint="eastAsia"/>
                <w:kern w:val="0"/>
              </w:rPr>
            </w:pPr>
            <w:r>
              <w:rPr>
                <w:rFonts w:hAnsi="宋体" w:hint="eastAsia"/>
                <w:kern w:val="0"/>
              </w:rPr>
              <w:t>196000</w:t>
            </w:r>
          </w:p>
        </w:tc>
      </w:tr>
    </w:tbl>
    <w:p w14:paraId="4F581DD6" w14:textId="77777777" w:rsidR="006F1C36" w:rsidRDefault="006F1C36">
      <w:pPr>
        <w:pStyle w:val="aa"/>
        <w:ind w:firstLineChars="200" w:firstLine="420"/>
        <w:rPr>
          <w:rFonts w:hAnsi="宋体" w:hint="eastAsia"/>
          <w:bCs/>
          <w:kern w:val="0"/>
        </w:rPr>
      </w:pPr>
    </w:p>
    <w:p w14:paraId="5BA09A01" w14:textId="2FB48455"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931"/>
      </w:tblGrid>
      <w:tr w:rsidR="008A2D5A" w:rsidRPr="003D26F8" w14:paraId="2F97CE9F" w14:textId="77777777" w:rsidTr="00DA350E">
        <w:trPr>
          <w:trHeight w:val="470"/>
        </w:trPr>
        <w:tc>
          <w:tcPr>
            <w:tcW w:w="9606" w:type="dxa"/>
            <w:gridSpan w:val="2"/>
            <w:vAlign w:val="center"/>
          </w:tcPr>
          <w:p w14:paraId="1D10FBC7" w14:textId="7EEDC52B" w:rsidR="008A2D5A" w:rsidRPr="008A2D5A" w:rsidRDefault="008A2D5A" w:rsidP="008A2D5A">
            <w:pPr>
              <w:snapToGrid w:val="0"/>
              <w:contextualSpacing/>
              <w:jc w:val="left"/>
              <w:rPr>
                <w:rFonts w:ascii="宋体" w:hAnsi="宋体" w:hint="eastAsia"/>
                <w:color w:val="000000"/>
                <w:szCs w:val="21"/>
              </w:rPr>
            </w:pPr>
            <w:bookmarkStart w:id="5" w:name="_Toc128884461"/>
            <w:r w:rsidRPr="008A2D5A">
              <w:rPr>
                <w:rFonts w:ascii="宋体" w:hAnsi="宋体" w:hint="eastAsia"/>
                <w:color w:val="000000"/>
                <w:szCs w:val="21"/>
              </w:rPr>
              <w:t>技术参数要求：</w:t>
            </w:r>
          </w:p>
        </w:tc>
      </w:tr>
      <w:tr w:rsidR="003D26F8" w:rsidRPr="003D26F8" w14:paraId="66D22493" w14:textId="77777777" w:rsidTr="003D26F8">
        <w:trPr>
          <w:trHeight w:val="470"/>
        </w:trPr>
        <w:tc>
          <w:tcPr>
            <w:tcW w:w="675" w:type="dxa"/>
            <w:vAlign w:val="center"/>
          </w:tcPr>
          <w:p w14:paraId="0946A0D5"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w:t>
            </w:r>
          </w:p>
        </w:tc>
        <w:tc>
          <w:tcPr>
            <w:tcW w:w="8931" w:type="dxa"/>
            <w:vAlign w:val="center"/>
          </w:tcPr>
          <w:p w14:paraId="7594C18D"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（1）工作条件：</w:t>
            </w:r>
          </w:p>
        </w:tc>
      </w:tr>
      <w:tr w:rsidR="003D26F8" w:rsidRPr="003D26F8" w14:paraId="7D0D82C9" w14:textId="77777777" w:rsidTr="003D26F8">
        <w:trPr>
          <w:trHeight w:val="470"/>
        </w:trPr>
        <w:tc>
          <w:tcPr>
            <w:tcW w:w="675" w:type="dxa"/>
            <w:vAlign w:val="center"/>
          </w:tcPr>
          <w:p w14:paraId="607214EB"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2</w:t>
            </w:r>
          </w:p>
        </w:tc>
        <w:tc>
          <w:tcPr>
            <w:tcW w:w="8931" w:type="dxa"/>
            <w:vAlign w:val="center"/>
          </w:tcPr>
          <w:p w14:paraId="1399598F"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温度：-10℃-50℃</w:t>
            </w:r>
          </w:p>
        </w:tc>
      </w:tr>
      <w:tr w:rsidR="003D26F8" w:rsidRPr="003D26F8" w14:paraId="13091277" w14:textId="77777777" w:rsidTr="003D26F8">
        <w:trPr>
          <w:trHeight w:val="470"/>
        </w:trPr>
        <w:tc>
          <w:tcPr>
            <w:tcW w:w="675" w:type="dxa"/>
            <w:vAlign w:val="center"/>
          </w:tcPr>
          <w:p w14:paraId="058A417E"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3</w:t>
            </w:r>
          </w:p>
        </w:tc>
        <w:tc>
          <w:tcPr>
            <w:tcW w:w="8931" w:type="dxa"/>
            <w:vAlign w:val="center"/>
          </w:tcPr>
          <w:p w14:paraId="23FF450F"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湿度：最大相对湿度为80%</w:t>
            </w:r>
          </w:p>
        </w:tc>
      </w:tr>
      <w:tr w:rsidR="003D26F8" w:rsidRPr="003D26F8" w14:paraId="7D4813C5" w14:textId="77777777" w:rsidTr="003D26F8">
        <w:trPr>
          <w:trHeight w:val="470"/>
        </w:trPr>
        <w:tc>
          <w:tcPr>
            <w:tcW w:w="675" w:type="dxa"/>
            <w:vAlign w:val="center"/>
          </w:tcPr>
          <w:p w14:paraId="0FFDD9BF"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4</w:t>
            </w:r>
          </w:p>
        </w:tc>
        <w:tc>
          <w:tcPr>
            <w:tcW w:w="8931" w:type="dxa"/>
            <w:vAlign w:val="center"/>
          </w:tcPr>
          <w:p w14:paraId="18973E92"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 xml:space="preserve">电源：AC100-240V  </w:t>
            </w:r>
          </w:p>
        </w:tc>
      </w:tr>
      <w:tr w:rsidR="003D26F8" w:rsidRPr="003D26F8" w14:paraId="08D15942" w14:textId="77777777" w:rsidTr="003D26F8">
        <w:trPr>
          <w:trHeight w:val="470"/>
        </w:trPr>
        <w:tc>
          <w:tcPr>
            <w:tcW w:w="675" w:type="dxa"/>
            <w:vAlign w:val="center"/>
          </w:tcPr>
          <w:p w14:paraId="06BF985C"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5</w:t>
            </w:r>
          </w:p>
        </w:tc>
        <w:tc>
          <w:tcPr>
            <w:tcW w:w="8931" w:type="dxa"/>
            <w:vAlign w:val="center"/>
          </w:tcPr>
          <w:p w14:paraId="7F44ADED"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额定功率：60VA</w:t>
            </w:r>
          </w:p>
        </w:tc>
      </w:tr>
      <w:tr w:rsidR="003D26F8" w:rsidRPr="003D26F8" w14:paraId="354A57D7" w14:textId="77777777" w:rsidTr="003D26F8">
        <w:trPr>
          <w:trHeight w:val="470"/>
        </w:trPr>
        <w:tc>
          <w:tcPr>
            <w:tcW w:w="675" w:type="dxa"/>
            <w:vAlign w:val="center"/>
          </w:tcPr>
          <w:p w14:paraId="2EB4311B"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6</w:t>
            </w:r>
          </w:p>
        </w:tc>
        <w:tc>
          <w:tcPr>
            <w:tcW w:w="8931" w:type="dxa"/>
            <w:vAlign w:val="center"/>
          </w:tcPr>
          <w:p w14:paraId="51CCB50B"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（2）主要技术指标</w:t>
            </w:r>
          </w:p>
        </w:tc>
      </w:tr>
      <w:tr w:rsidR="003D26F8" w:rsidRPr="003D26F8" w14:paraId="0AABAB55" w14:textId="77777777" w:rsidTr="003D26F8">
        <w:trPr>
          <w:trHeight w:val="469"/>
        </w:trPr>
        <w:tc>
          <w:tcPr>
            <w:tcW w:w="675" w:type="dxa"/>
            <w:vAlign w:val="center"/>
          </w:tcPr>
          <w:p w14:paraId="4B1A6F55"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7</w:t>
            </w:r>
          </w:p>
        </w:tc>
        <w:tc>
          <w:tcPr>
            <w:tcW w:w="8931" w:type="dxa"/>
            <w:vAlign w:val="center"/>
          </w:tcPr>
          <w:p w14:paraId="502DDE08" w14:textId="77777777" w:rsidR="003D26F8" w:rsidRPr="003D26F8" w:rsidRDefault="003D26F8" w:rsidP="003D26F8">
            <w:pPr>
              <w:pStyle w:val="a5"/>
              <w:snapToGrid w:val="0"/>
              <w:spacing w:line="240" w:lineRule="auto"/>
              <w:contextualSpacing/>
              <w:rPr>
                <w:rFonts w:hAnsi="宋体" w:cs="宋体" w:hint="eastAsia"/>
                <w:color w:val="000000"/>
                <w:sz w:val="21"/>
                <w:szCs w:val="21"/>
              </w:rPr>
            </w:pPr>
            <w:r w:rsidRPr="003D26F8">
              <w:rPr>
                <w:rFonts w:hAnsi="宋体" w:hint="eastAsia"/>
                <w:sz w:val="21"/>
                <w:szCs w:val="21"/>
              </w:rPr>
              <w:t>▲</w:t>
            </w:r>
            <w:r w:rsidRPr="003D26F8">
              <w:rPr>
                <w:rFonts w:hAnsi="宋体" w:cs="宋体" w:hint="eastAsia"/>
                <w:color w:val="000000"/>
                <w:sz w:val="21"/>
                <w:szCs w:val="21"/>
                <w:lang w:bidi="ar"/>
              </w:rPr>
              <w:t>瞳距可连续调节  10-75mm</w:t>
            </w:r>
            <w:r w:rsidRPr="003D26F8">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3D26F8">
              <w:rPr>
                <w:rFonts w:hAnsi="宋体"/>
                <w:sz w:val="21"/>
                <w:szCs w:val="21"/>
              </w:rPr>
              <w:t>CMA</w:t>
            </w:r>
            <w:r w:rsidRPr="003D26F8">
              <w:rPr>
                <w:rFonts w:hAnsi="宋体" w:hint="eastAsia"/>
                <w:sz w:val="21"/>
                <w:szCs w:val="21"/>
              </w:rPr>
              <w:t>标志的检验检测报告扫描件，原件备查；②上述检验检测报告在全国认证认可信息公共服务平台（认</w:t>
            </w:r>
            <w:r w:rsidRPr="003D26F8">
              <w:rPr>
                <w:rFonts w:hAnsi="宋体"/>
                <w:sz w:val="21"/>
                <w:szCs w:val="21"/>
              </w:rPr>
              <w:t>e</w:t>
            </w:r>
            <w:r w:rsidRPr="003D26F8">
              <w:rPr>
                <w:rFonts w:hAnsi="宋体" w:hint="eastAsia"/>
                <w:sz w:val="21"/>
                <w:szCs w:val="21"/>
              </w:rPr>
              <w:t>云）（</w:t>
            </w:r>
            <w:r w:rsidRPr="003D26F8">
              <w:rPr>
                <w:rFonts w:hAnsi="宋体"/>
                <w:sz w:val="21"/>
                <w:szCs w:val="21"/>
              </w:rPr>
              <w:t>http://cx.cnca.cn/</w:t>
            </w:r>
            <w:r w:rsidRPr="003D26F8">
              <w:rPr>
                <w:rFonts w:hAnsi="宋体" w:hint="eastAsia"/>
                <w:sz w:val="21"/>
                <w:szCs w:val="21"/>
              </w:rPr>
              <w:t>）的信息查询记录截图。如检验检测报告中明确备注说明相关检验检测项不在检验检测机构</w:t>
            </w:r>
            <w:r w:rsidRPr="003D26F8">
              <w:rPr>
                <w:rFonts w:hAnsi="宋体"/>
                <w:sz w:val="21"/>
                <w:szCs w:val="21"/>
              </w:rPr>
              <w:t>CMA</w:t>
            </w:r>
            <w:r w:rsidRPr="003D26F8">
              <w:rPr>
                <w:rFonts w:hAnsi="宋体" w:hint="eastAsia"/>
                <w:sz w:val="21"/>
                <w:szCs w:val="21"/>
              </w:rPr>
              <w:t>资质许可（认定）范围内的，不符合招标文件要求。）</w:t>
            </w:r>
          </w:p>
        </w:tc>
      </w:tr>
      <w:tr w:rsidR="003D26F8" w:rsidRPr="003D26F8" w14:paraId="7A9E8BEA" w14:textId="77777777" w:rsidTr="003D26F8">
        <w:trPr>
          <w:trHeight w:val="470"/>
        </w:trPr>
        <w:tc>
          <w:tcPr>
            <w:tcW w:w="675" w:type="dxa"/>
            <w:vAlign w:val="center"/>
          </w:tcPr>
          <w:p w14:paraId="6BE0F4A9"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8</w:t>
            </w:r>
          </w:p>
        </w:tc>
        <w:tc>
          <w:tcPr>
            <w:tcW w:w="8931" w:type="dxa"/>
            <w:vAlign w:val="center"/>
          </w:tcPr>
          <w:p w14:paraId="3016ED68"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球镜片的最小通光孔径≥16mm</w:t>
            </w:r>
          </w:p>
        </w:tc>
      </w:tr>
      <w:tr w:rsidR="003D26F8" w:rsidRPr="003D26F8" w14:paraId="504BA986" w14:textId="77777777" w:rsidTr="003D26F8">
        <w:trPr>
          <w:trHeight w:val="470"/>
        </w:trPr>
        <w:tc>
          <w:tcPr>
            <w:tcW w:w="675" w:type="dxa"/>
            <w:vAlign w:val="center"/>
          </w:tcPr>
          <w:p w14:paraId="24E6680E"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9</w:t>
            </w:r>
          </w:p>
        </w:tc>
        <w:tc>
          <w:tcPr>
            <w:tcW w:w="8931" w:type="dxa"/>
            <w:vAlign w:val="center"/>
          </w:tcPr>
          <w:p w14:paraId="3632A75F"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棱镜片的最小通光孔径≥11mm</w:t>
            </w:r>
          </w:p>
        </w:tc>
      </w:tr>
      <w:tr w:rsidR="003D26F8" w:rsidRPr="003D26F8" w14:paraId="356CEED6" w14:textId="77777777" w:rsidTr="003D26F8">
        <w:trPr>
          <w:trHeight w:val="470"/>
        </w:trPr>
        <w:tc>
          <w:tcPr>
            <w:tcW w:w="675" w:type="dxa"/>
            <w:vAlign w:val="center"/>
          </w:tcPr>
          <w:p w14:paraId="57BD454E"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10</w:t>
            </w:r>
          </w:p>
        </w:tc>
        <w:tc>
          <w:tcPr>
            <w:tcW w:w="8931" w:type="dxa"/>
            <w:vAlign w:val="center"/>
          </w:tcPr>
          <w:p w14:paraId="1318B1E2"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斜视度：范围: 内外斜视0-20棱镜度， 0.5棱镜度递增。</w:t>
            </w:r>
          </w:p>
        </w:tc>
      </w:tr>
      <w:tr w:rsidR="003D26F8" w:rsidRPr="003D26F8" w14:paraId="269A209A" w14:textId="77777777" w:rsidTr="003D26F8">
        <w:trPr>
          <w:trHeight w:val="470"/>
        </w:trPr>
        <w:tc>
          <w:tcPr>
            <w:tcW w:w="675" w:type="dxa"/>
            <w:vAlign w:val="center"/>
          </w:tcPr>
          <w:p w14:paraId="16BE555B"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11</w:t>
            </w:r>
          </w:p>
        </w:tc>
        <w:tc>
          <w:tcPr>
            <w:tcW w:w="8931" w:type="dxa"/>
            <w:vAlign w:val="center"/>
          </w:tcPr>
          <w:p w14:paraId="1EDD307E"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融像范围：范围: 集合散开0-40棱镜度， 0.5棱镜度递增。</w:t>
            </w:r>
          </w:p>
        </w:tc>
      </w:tr>
      <w:tr w:rsidR="003D26F8" w:rsidRPr="003D26F8" w14:paraId="578280A2" w14:textId="77777777" w:rsidTr="003D26F8">
        <w:trPr>
          <w:trHeight w:val="470"/>
        </w:trPr>
        <w:tc>
          <w:tcPr>
            <w:tcW w:w="675" w:type="dxa"/>
            <w:vAlign w:val="center"/>
          </w:tcPr>
          <w:p w14:paraId="3FC7E637"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lastRenderedPageBreak/>
              <w:t>12</w:t>
            </w:r>
          </w:p>
        </w:tc>
        <w:tc>
          <w:tcPr>
            <w:tcW w:w="8931" w:type="dxa"/>
            <w:vAlign w:val="center"/>
          </w:tcPr>
          <w:p w14:paraId="72D7AFDC" w14:textId="77777777" w:rsidR="003D26F8" w:rsidRPr="003D26F8" w:rsidRDefault="003D26F8" w:rsidP="003D26F8">
            <w:pPr>
              <w:pStyle w:val="a5"/>
              <w:snapToGrid w:val="0"/>
              <w:spacing w:line="240" w:lineRule="auto"/>
              <w:contextualSpacing/>
              <w:rPr>
                <w:rFonts w:hAnsi="宋体" w:cs="宋体" w:hint="eastAsia"/>
                <w:color w:val="000000"/>
                <w:sz w:val="21"/>
                <w:szCs w:val="21"/>
              </w:rPr>
            </w:pPr>
            <w:r w:rsidRPr="003D26F8">
              <w:rPr>
                <w:rFonts w:hAnsi="宋体" w:hint="eastAsia"/>
                <w:sz w:val="21"/>
                <w:szCs w:val="21"/>
              </w:rPr>
              <w:t>▲</w:t>
            </w:r>
            <w:r w:rsidRPr="003D26F8">
              <w:rPr>
                <w:rFonts w:hAnsi="宋体" w:cs="宋体" w:hint="eastAsia"/>
                <w:color w:val="000000"/>
                <w:sz w:val="21"/>
                <w:szCs w:val="21"/>
                <w:lang w:bidi="ar"/>
              </w:rPr>
              <w:t>调节幅度：范围：2.50D-12.00D, 1D递增。</w:t>
            </w:r>
            <w:r w:rsidRPr="003D26F8">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3D26F8">
              <w:rPr>
                <w:rFonts w:hAnsi="宋体"/>
                <w:sz w:val="21"/>
                <w:szCs w:val="21"/>
              </w:rPr>
              <w:t>CMA</w:t>
            </w:r>
            <w:r w:rsidRPr="003D26F8">
              <w:rPr>
                <w:rFonts w:hAnsi="宋体" w:hint="eastAsia"/>
                <w:sz w:val="21"/>
                <w:szCs w:val="21"/>
              </w:rPr>
              <w:t>标志的检验检测报告扫描件，原件备查；②上述检验检测报告在全国认证认可信息公共服务平台（认</w:t>
            </w:r>
            <w:r w:rsidRPr="003D26F8">
              <w:rPr>
                <w:rFonts w:hAnsi="宋体"/>
                <w:sz w:val="21"/>
                <w:szCs w:val="21"/>
              </w:rPr>
              <w:t>e</w:t>
            </w:r>
            <w:r w:rsidRPr="003D26F8">
              <w:rPr>
                <w:rFonts w:hAnsi="宋体" w:hint="eastAsia"/>
                <w:sz w:val="21"/>
                <w:szCs w:val="21"/>
              </w:rPr>
              <w:t>云）（</w:t>
            </w:r>
            <w:r w:rsidRPr="003D26F8">
              <w:rPr>
                <w:rFonts w:hAnsi="宋体"/>
                <w:sz w:val="21"/>
                <w:szCs w:val="21"/>
              </w:rPr>
              <w:t>http://cx.cnca.cn/</w:t>
            </w:r>
            <w:r w:rsidRPr="003D26F8">
              <w:rPr>
                <w:rFonts w:hAnsi="宋体" w:hint="eastAsia"/>
                <w:sz w:val="21"/>
                <w:szCs w:val="21"/>
              </w:rPr>
              <w:t>）的信息查询记录截图。如检验检测报告中明确备注说明相关检验检测项不在检验检测机构</w:t>
            </w:r>
            <w:r w:rsidRPr="003D26F8">
              <w:rPr>
                <w:rFonts w:hAnsi="宋体"/>
                <w:sz w:val="21"/>
                <w:szCs w:val="21"/>
              </w:rPr>
              <w:t>CMA</w:t>
            </w:r>
            <w:r w:rsidRPr="003D26F8">
              <w:rPr>
                <w:rFonts w:hAnsi="宋体" w:hint="eastAsia"/>
                <w:sz w:val="21"/>
                <w:szCs w:val="21"/>
              </w:rPr>
              <w:t>资质许可（认定）范围内的，不符合招标文件要求。）</w:t>
            </w:r>
          </w:p>
        </w:tc>
      </w:tr>
      <w:tr w:rsidR="003D26F8" w:rsidRPr="003D26F8" w14:paraId="6F384C5D" w14:textId="77777777" w:rsidTr="003D26F8">
        <w:trPr>
          <w:trHeight w:val="470"/>
        </w:trPr>
        <w:tc>
          <w:tcPr>
            <w:tcW w:w="675" w:type="dxa"/>
            <w:vAlign w:val="center"/>
          </w:tcPr>
          <w:p w14:paraId="0A6B602E"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13</w:t>
            </w:r>
          </w:p>
        </w:tc>
        <w:tc>
          <w:tcPr>
            <w:tcW w:w="8931" w:type="dxa"/>
            <w:vAlign w:val="center"/>
          </w:tcPr>
          <w:p w14:paraId="545580BA" w14:textId="77777777" w:rsidR="003D26F8" w:rsidRPr="003D26F8" w:rsidRDefault="003D26F8" w:rsidP="003D26F8">
            <w:pPr>
              <w:pStyle w:val="a5"/>
              <w:snapToGrid w:val="0"/>
              <w:spacing w:line="240" w:lineRule="auto"/>
              <w:contextualSpacing/>
              <w:rPr>
                <w:rFonts w:hAnsi="宋体" w:cs="宋体" w:hint="eastAsia"/>
                <w:color w:val="000000"/>
                <w:sz w:val="21"/>
                <w:szCs w:val="21"/>
              </w:rPr>
            </w:pPr>
            <w:r w:rsidRPr="003D26F8">
              <w:rPr>
                <w:rFonts w:hAnsi="宋体" w:hint="eastAsia"/>
                <w:sz w:val="21"/>
                <w:szCs w:val="21"/>
              </w:rPr>
              <w:t>▲</w:t>
            </w:r>
            <w:r w:rsidRPr="003D26F8">
              <w:rPr>
                <w:rFonts w:hAnsi="宋体" w:cs="宋体" w:hint="eastAsia"/>
                <w:color w:val="000000"/>
                <w:sz w:val="21"/>
                <w:szCs w:val="21"/>
                <w:lang w:bidi="ar"/>
              </w:rPr>
              <w:t>调节灵活度：范围：0-30cpm，0.5cpm递增。</w:t>
            </w:r>
            <w:r w:rsidRPr="003D26F8">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3D26F8">
              <w:rPr>
                <w:rFonts w:hAnsi="宋体"/>
                <w:sz w:val="21"/>
                <w:szCs w:val="21"/>
              </w:rPr>
              <w:t>CMA</w:t>
            </w:r>
            <w:r w:rsidRPr="003D26F8">
              <w:rPr>
                <w:rFonts w:hAnsi="宋体" w:hint="eastAsia"/>
                <w:sz w:val="21"/>
                <w:szCs w:val="21"/>
              </w:rPr>
              <w:t>标志的检验检测报告扫描件，原件备查；②上述检验检测报告在全国认证认可信息公共服务平台（认</w:t>
            </w:r>
            <w:r w:rsidRPr="003D26F8">
              <w:rPr>
                <w:rFonts w:hAnsi="宋体"/>
                <w:sz w:val="21"/>
                <w:szCs w:val="21"/>
              </w:rPr>
              <w:t>e</w:t>
            </w:r>
            <w:r w:rsidRPr="003D26F8">
              <w:rPr>
                <w:rFonts w:hAnsi="宋体" w:hint="eastAsia"/>
                <w:sz w:val="21"/>
                <w:szCs w:val="21"/>
              </w:rPr>
              <w:t>云）（</w:t>
            </w:r>
            <w:r w:rsidRPr="003D26F8">
              <w:rPr>
                <w:rFonts w:hAnsi="宋体"/>
                <w:sz w:val="21"/>
                <w:szCs w:val="21"/>
              </w:rPr>
              <w:t>http://cx.cnca.cn/</w:t>
            </w:r>
            <w:r w:rsidRPr="003D26F8">
              <w:rPr>
                <w:rFonts w:hAnsi="宋体" w:hint="eastAsia"/>
                <w:sz w:val="21"/>
                <w:szCs w:val="21"/>
              </w:rPr>
              <w:t>）的信息查询记录截图。如检验检测报告中明确备注说明相关检验检测项不在检验检测机构</w:t>
            </w:r>
            <w:r w:rsidRPr="003D26F8">
              <w:rPr>
                <w:rFonts w:hAnsi="宋体"/>
                <w:sz w:val="21"/>
                <w:szCs w:val="21"/>
              </w:rPr>
              <w:t>CMA</w:t>
            </w:r>
            <w:r w:rsidRPr="003D26F8">
              <w:rPr>
                <w:rFonts w:hAnsi="宋体" w:hint="eastAsia"/>
                <w:sz w:val="21"/>
                <w:szCs w:val="21"/>
              </w:rPr>
              <w:t>资质许可（认定）范围内的，不符合招标文件要求。）</w:t>
            </w:r>
          </w:p>
        </w:tc>
      </w:tr>
      <w:tr w:rsidR="003D26F8" w:rsidRPr="003D26F8" w14:paraId="412FAEAB" w14:textId="77777777" w:rsidTr="003D26F8">
        <w:trPr>
          <w:trHeight w:val="470"/>
        </w:trPr>
        <w:tc>
          <w:tcPr>
            <w:tcW w:w="675" w:type="dxa"/>
            <w:vAlign w:val="center"/>
          </w:tcPr>
          <w:p w14:paraId="0949CBBB"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14</w:t>
            </w:r>
          </w:p>
        </w:tc>
        <w:tc>
          <w:tcPr>
            <w:tcW w:w="8931" w:type="dxa"/>
            <w:vAlign w:val="center"/>
          </w:tcPr>
          <w:p w14:paraId="6F1985D2" w14:textId="77777777" w:rsidR="003D26F8" w:rsidRPr="003D26F8" w:rsidRDefault="003D26F8" w:rsidP="003D26F8">
            <w:pPr>
              <w:pStyle w:val="a5"/>
              <w:snapToGrid w:val="0"/>
              <w:spacing w:line="240" w:lineRule="auto"/>
              <w:contextualSpacing/>
              <w:rPr>
                <w:rFonts w:hAnsi="宋体" w:cs="宋体" w:hint="eastAsia"/>
                <w:color w:val="000000"/>
                <w:sz w:val="21"/>
                <w:szCs w:val="21"/>
              </w:rPr>
            </w:pPr>
            <w:r w:rsidRPr="003D26F8">
              <w:rPr>
                <w:rFonts w:hAnsi="宋体" w:hint="eastAsia"/>
                <w:sz w:val="21"/>
                <w:szCs w:val="21"/>
              </w:rPr>
              <w:t>▲</w:t>
            </w:r>
            <w:r w:rsidRPr="003D26F8">
              <w:rPr>
                <w:rFonts w:hAnsi="宋体" w:cs="宋体" w:hint="eastAsia"/>
                <w:color w:val="000000"/>
                <w:sz w:val="21"/>
                <w:szCs w:val="21"/>
                <w:lang w:bidi="ar"/>
              </w:rPr>
              <w:t>聚散灵活度：范围：0-30cpm，0.5cpm递增。</w:t>
            </w:r>
            <w:r w:rsidRPr="003D26F8">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3D26F8">
              <w:rPr>
                <w:rFonts w:hAnsi="宋体"/>
                <w:sz w:val="21"/>
                <w:szCs w:val="21"/>
              </w:rPr>
              <w:t>CMA</w:t>
            </w:r>
            <w:r w:rsidRPr="003D26F8">
              <w:rPr>
                <w:rFonts w:hAnsi="宋体" w:hint="eastAsia"/>
                <w:sz w:val="21"/>
                <w:szCs w:val="21"/>
              </w:rPr>
              <w:t>标志的检验检测报告扫描件，原件备查；②上述检验检测报告在全国认证认可信息公共服务平台（认</w:t>
            </w:r>
            <w:r w:rsidRPr="003D26F8">
              <w:rPr>
                <w:rFonts w:hAnsi="宋体"/>
                <w:sz w:val="21"/>
                <w:szCs w:val="21"/>
              </w:rPr>
              <w:t>e</w:t>
            </w:r>
            <w:r w:rsidRPr="003D26F8">
              <w:rPr>
                <w:rFonts w:hAnsi="宋体" w:hint="eastAsia"/>
                <w:sz w:val="21"/>
                <w:szCs w:val="21"/>
              </w:rPr>
              <w:t>云）（</w:t>
            </w:r>
            <w:r w:rsidRPr="003D26F8">
              <w:rPr>
                <w:rFonts w:hAnsi="宋体"/>
                <w:sz w:val="21"/>
                <w:szCs w:val="21"/>
              </w:rPr>
              <w:t>http://cx.cnca.cn/</w:t>
            </w:r>
            <w:r w:rsidRPr="003D26F8">
              <w:rPr>
                <w:rFonts w:hAnsi="宋体" w:hint="eastAsia"/>
                <w:sz w:val="21"/>
                <w:szCs w:val="21"/>
              </w:rPr>
              <w:t>）的信息查询记录截图。如检验检测报告中明确备注说明相关检验检测项不在检验检测机构</w:t>
            </w:r>
            <w:r w:rsidRPr="003D26F8">
              <w:rPr>
                <w:rFonts w:hAnsi="宋体"/>
                <w:sz w:val="21"/>
                <w:szCs w:val="21"/>
              </w:rPr>
              <w:t>CMA</w:t>
            </w:r>
            <w:r w:rsidRPr="003D26F8">
              <w:rPr>
                <w:rFonts w:hAnsi="宋体" w:hint="eastAsia"/>
                <w:sz w:val="21"/>
                <w:szCs w:val="21"/>
              </w:rPr>
              <w:t>资质许可（认定）范围内的，不符合招标文件要求。）</w:t>
            </w:r>
          </w:p>
        </w:tc>
      </w:tr>
      <w:tr w:rsidR="003D26F8" w:rsidRPr="003D26F8" w14:paraId="0F88A2AC" w14:textId="77777777" w:rsidTr="003D26F8">
        <w:trPr>
          <w:trHeight w:val="470"/>
        </w:trPr>
        <w:tc>
          <w:tcPr>
            <w:tcW w:w="675" w:type="dxa"/>
            <w:vAlign w:val="center"/>
          </w:tcPr>
          <w:p w14:paraId="60A891D1"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15</w:t>
            </w:r>
          </w:p>
        </w:tc>
        <w:tc>
          <w:tcPr>
            <w:tcW w:w="8931" w:type="dxa"/>
            <w:vAlign w:val="center"/>
          </w:tcPr>
          <w:p w14:paraId="3DEEDC5D"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立体视锐度：范围：40”-7200”。</w:t>
            </w:r>
          </w:p>
        </w:tc>
      </w:tr>
      <w:tr w:rsidR="003D26F8" w:rsidRPr="003D26F8" w14:paraId="470F1DF8" w14:textId="77777777" w:rsidTr="003D26F8">
        <w:trPr>
          <w:trHeight w:val="470"/>
        </w:trPr>
        <w:tc>
          <w:tcPr>
            <w:tcW w:w="675" w:type="dxa"/>
            <w:vAlign w:val="center"/>
          </w:tcPr>
          <w:p w14:paraId="1D0BA12A"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16</w:t>
            </w:r>
          </w:p>
        </w:tc>
        <w:tc>
          <w:tcPr>
            <w:tcW w:w="8931" w:type="dxa"/>
            <w:vAlign w:val="center"/>
          </w:tcPr>
          <w:p w14:paraId="6232846C" w14:textId="77777777" w:rsidR="003D26F8" w:rsidRPr="003D26F8" w:rsidRDefault="003D26F8" w:rsidP="003D26F8">
            <w:pPr>
              <w:widowControl/>
              <w:snapToGrid w:val="0"/>
              <w:contextualSpacing/>
              <w:textAlignment w:val="center"/>
              <w:rPr>
                <w:rFonts w:ascii="宋体" w:hAnsi="宋体" w:cs="宋体" w:hint="eastAsia"/>
                <w:color w:val="000000"/>
                <w:szCs w:val="21"/>
              </w:rPr>
            </w:pPr>
            <w:r w:rsidRPr="003D26F8">
              <w:rPr>
                <w:rFonts w:ascii="宋体" w:hAnsi="宋体" w:cs="宋体" w:hint="eastAsia"/>
                <w:color w:val="000000"/>
                <w:kern w:val="0"/>
                <w:szCs w:val="21"/>
                <w:lang w:bidi="ar"/>
              </w:rPr>
              <w:t>（3）适用范围：眼科常规视功能的检查和屈光状态的筛查。</w:t>
            </w:r>
          </w:p>
        </w:tc>
      </w:tr>
      <w:tr w:rsidR="003D26F8" w:rsidRPr="003D26F8" w14:paraId="7D14E345" w14:textId="77777777" w:rsidTr="003D26F8">
        <w:trPr>
          <w:trHeight w:val="470"/>
        </w:trPr>
        <w:tc>
          <w:tcPr>
            <w:tcW w:w="675" w:type="dxa"/>
            <w:vAlign w:val="center"/>
          </w:tcPr>
          <w:p w14:paraId="7C5CDDCA" w14:textId="77777777" w:rsidR="003D26F8" w:rsidRPr="003D26F8" w:rsidRDefault="003D26F8" w:rsidP="003D26F8">
            <w:pPr>
              <w:widowControl/>
              <w:snapToGrid w:val="0"/>
              <w:contextualSpacing/>
              <w:jc w:val="center"/>
              <w:textAlignment w:val="center"/>
              <w:rPr>
                <w:rFonts w:ascii="宋体" w:hAnsi="宋体" w:cs="宋体" w:hint="eastAsia"/>
                <w:color w:val="000000"/>
                <w:szCs w:val="21"/>
              </w:rPr>
            </w:pPr>
            <w:r w:rsidRPr="003D26F8">
              <w:rPr>
                <w:rFonts w:ascii="宋体" w:hAnsi="宋体" w:cs="宋体" w:hint="eastAsia"/>
                <w:color w:val="000000"/>
                <w:kern w:val="0"/>
                <w:szCs w:val="21"/>
                <w:lang w:bidi="ar"/>
              </w:rPr>
              <w:t>17</w:t>
            </w:r>
          </w:p>
        </w:tc>
        <w:tc>
          <w:tcPr>
            <w:tcW w:w="8931" w:type="dxa"/>
            <w:vAlign w:val="center"/>
          </w:tcPr>
          <w:p w14:paraId="11B58DFD" w14:textId="77777777" w:rsidR="003D26F8" w:rsidRPr="003D26F8" w:rsidRDefault="003D26F8" w:rsidP="003D26F8">
            <w:pPr>
              <w:pStyle w:val="a5"/>
              <w:snapToGrid w:val="0"/>
              <w:spacing w:line="240" w:lineRule="auto"/>
              <w:contextualSpacing/>
              <w:rPr>
                <w:rFonts w:hAnsi="宋体" w:cs="宋体" w:hint="eastAsia"/>
                <w:color w:val="000000"/>
                <w:sz w:val="21"/>
                <w:szCs w:val="21"/>
              </w:rPr>
            </w:pPr>
            <w:r w:rsidRPr="003D26F8">
              <w:rPr>
                <w:rFonts w:hAnsi="宋体" w:hint="eastAsia"/>
                <w:sz w:val="21"/>
                <w:szCs w:val="21"/>
              </w:rPr>
              <w:t>▲（4）有</w:t>
            </w:r>
            <w:r w:rsidRPr="003D26F8">
              <w:rPr>
                <w:rFonts w:hAnsi="宋体"/>
                <w:sz w:val="21"/>
                <w:szCs w:val="21"/>
              </w:rPr>
              <w:t>电子病历</w:t>
            </w:r>
            <w:r w:rsidRPr="003D26F8">
              <w:rPr>
                <w:rFonts w:hAnsi="宋体" w:hint="eastAsia"/>
                <w:sz w:val="21"/>
                <w:szCs w:val="21"/>
              </w:rPr>
              <w:t>储存功能</w:t>
            </w:r>
            <w:r w:rsidRPr="003D26F8">
              <w:rPr>
                <w:rFonts w:hAnsi="宋体"/>
                <w:sz w:val="21"/>
                <w:szCs w:val="21"/>
              </w:rPr>
              <w:t>：具有电子病例报告，具备患者数据库，</w:t>
            </w:r>
            <w:r w:rsidRPr="003D26F8">
              <w:rPr>
                <w:rFonts w:hAnsi="宋体" w:hint="eastAsia"/>
                <w:sz w:val="21"/>
                <w:szCs w:val="21"/>
              </w:rPr>
              <w:t>可</w:t>
            </w:r>
            <w:r w:rsidRPr="003D26F8">
              <w:rPr>
                <w:rFonts w:hAnsi="宋体"/>
                <w:sz w:val="21"/>
                <w:szCs w:val="21"/>
              </w:rPr>
              <w:t>记录患者数据，实现数据导入导出；可打印报告。</w:t>
            </w:r>
            <w:r w:rsidRPr="003D26F8">
              <w:rPr>
                <w:rFonts w:hAnsi="宋体" w:hint="eastAsia"/>
                <w:sz w:val="21"/>
                <w:szCs w:val="21"/>
              </w:rPr>
              <w:t>（投标时需提供检验检测报告或产品技术白皮书或说明书扫描件或产品彩页，注：对应参数在技术白皮书或说明书中进行标注，原件备查。检验检测报告要求：①由第三方检验检测机构出具并加盖（或带有）</w:t>
            </w:r>
            <w:r w:rsidRPr="003D26F8">
              <w:rPr>
                <w:rFonts w:hAnsi="宋体"/>
                <w:sz w:val="21"/>
                <w:szCs w:val="21"/>
              </w:rPr>
              <w:t>CMA</w:t>
            </w:r>
            <w:r w:rsidRPr="003D26F8">
              <w:rPr>
                <w:rFonts w:hAnsi="宋体" w:hint="eastAsia"/>
                <w:sz w:val="21"/>
                <w:szCs w:val="21"/>
              </w:rPr>
              <w:t>标志的检验检测报告扫描件，原件备查；②上述检验检测报告在全国认证认可信息公共服务平台（认</w:t>
            </w:r>
            <w:r w:rsidRPr="003D26F8">
              <w:rPr>
                <w:rFonts w:hAnsi="宋体"/>
                <w:sz w:val="21"/>
                <w:szCs w:val="21"/>
              </w:rPr>
              <w:t>e</w:t>
            </w:r>
            <w:r w:rsidRPr="003D26F8">
              <w:rPr>
                <w:rFonts w:hAnsi="宋体" w:hint="eastAsia"/>
                <w:sz w:val="21"/>
                <w:szCs w:val="21"/>
              </w:rPr>
              <w:t>云）（</w:t>
            </w:r>
            <w:r w:rsidRPr="003D26F8">
              <w:rPr>
                <w:rFonts w:hAnsi="宋体"/>
                <w:sz w:val="21"/>
                <w:szCs w:val="21"/>
              </w:rPr>
              <w:t>http://cx.cnca.cn/</w:t>
            </w:r>
            <w:r w:rsidRPr="003D26F8">
              <w:rPr>
                <w:rFonts w:hAnsi="宋体" w:hint="eastAsia"/>
                <w:sz w:val="21"/>
                <w:szCs w:val="21"/>
              </w:rPr>
              <w:t>）的信息查询记录截图。如检验检测报告中明确备注说明相关检验检测项不在检验检测机构</w:t>
            </w:r>
            <w:r w:rsidRPr="003D26F8">
              <w:rPr>
                <w:rFonts w:hAnsi="宋体"/>
                <w:sz w:val="21"/>
                <w:szCs w:val="21"/>
              </w:rPr>
              <w:t>CMA</w:t>
            </w:r>
            <w:r w:rsidRPr="003D26F8">
              <w:rPr>
                <w:rFonts w:hAnsi="宋体" w:hint="eastAsia"/>
                <w:sz w:val="21"/>
                <w:szCs w:val="21"/>
              </w:rPr>
              <w:t>资质许可（认定）范围内的，不符合招标文件要求。）</w:t>
            </w:r>
          </w:p>
        </w:tc>
      </w:tr>
      <w:tr w:rsidR="003D26F8" w:rsidRPr="003D26F8" w14:paraId="699C7ED1" w14:textId="77777777" w:rsidTr="003D26F8">
        <w:trPr>
          <w:trHeight w:val="470"/>
        </w:trPr>
        <w:tc>
          <w:tcPr>
            <w:tcW w:w="675" w:type="dxa"/>
            <w:vAlign w:val="center"/>
          </w:tcPr>
          <w:p w14:paraId="67A41CF2" w14:textId="77777777" w:rsidR="003D26F8" w:rsidRPr="003D26F8" w:rsidRDefault="003D26F8" w:rsidP="003D26F8">
            <w:pPr>
              <w:widowControl/>
              <w:snapToGrid w:val="0"/>
              <w:contextualSpacing/>
              <w:jc w:val="center"/>
              <w:rPr>
                <w:rFonts w:ascii="宋体" w:hAnsi="宋体" w:hint="eastAsia"/>
                <w:b/>
                <w:bCs/>
                <w:color w:val="000000"/>
                <w:szCs w:val="21"/>
              </w:rPr>
            </w:pPr>
            <w:r w:rsidRPr="003D26F8">
              <w:rPr>
                <w:rFonts w:ascii="宋体" w:hAnsi="宋体" w:cs="仿宋_GB2312" w:hint="eastAsia"/>
                <w:b/>
                <w:bCs/>
                <w:color w:val="FF0000"/>
                <w:szCs w:val="21"/>
              </w:rPr>
              <w:t>★配置清单</w:t>
            </w:r>
          </w:p>
        </w:tc>
        <w:tc>
          <w:tcPr>
            <w:tcW w:w="8931" w:type="dxa"/>
            <w:vAlign w:val="center"/>
          </w:tcPr>
          <w:p w14:paraId="1DF76627" w14:textId="77777777" w:rsidR="003D26F8" w:rsidRPr="003D26F8" w:rsidRDefault="003D26F8" w:rsidP="003D26F8">
            <w:pPr>
              <w:widowControl/>
              <w:snapToGrid w:val="0"/>
              <w:contextualSpacing/>
              <w:jc w:val="left"/>
              <w:textAlignment w:val="center"/>
              <w:rPr>
                <w:rFonts w:ascii="宋体" w:hAnsi="宋体" w:cs="仿宋_GB2312" w:hint="eastAsia"/>
                <w:b/>
                <w:bCs/>
                <w:color w:val="FF0000"/>
                <w:szCs w:val="21"/>
              </w:rPr>
            </w:pPr>
            <w:r w:rsidRPr="003D26F8">
              <w:rPr>
                <w:rFonts w:ascii="宋体" w:hAnsi="宋体" w:cs="仿宋_GB2312"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3716B1C6" w14:textId="77777777" w:rsidR="003D26F8" w:rsidRPr="003D26F8" w:rsidRDefault="003D26F8" w:rsidP="003D26F8">
            <w:pPr>
              <w:snapToGrid w:val="0"/>
              <w:contextualSpacing/>
              <w:jc w:val="center"/>
              <w:rPr>
                <w:rFonts w:ascii="宋体" w:hAnsi="宋体" w:cs="仿宋_GB2312" w:hint="eastAsia"/>
                <w:b/>
                <w:bCs/>
                <w:szCs w:val="21"/>
              </w:rPr>
            </w:pPr>
            <w:bookmarkStart w:id="6" w:name="OLE_LINK24"/>
            <w:r w:rsidRPr="003D26F8">
              <w:rPr>
                <w:rFonts w:ascii="宋体" w:hAnsi="宋体" w:cs="仿宋_GB2312" w:hint="eastAsia"/>
                <w:b/>
                <w:bCs/>
                <w:szCs w:val="21"/>
              </w:rPr>
              <w:t>单台/套配件清单：</w:t>
            </w:r>
          </w:p>
          <w:bookmarkEnd w:id="6"/>
          <w:p w14:paraId="7CAEB6F8" w14:textId="77777777" w:rsidR="003D26F8" w:rsidRPr="003D26F8" w:rsidRDefault="003D26F8" w:rsidP="003D26F8">
            <w:pPr>
              <w:snapToGrid w:val="0"/>
              <w:contextualSpacing/>
              <w:rPr>
                <w:rFonts w:ascii="宋体" w:hAnsi="宋体" w:cs="仿宋_GB2312" w:hint="eastAsia"/>
                <w:szCs w:val="21"/>
              </w:rPr>
            </w:pPr>
          </w:p>
          <w:tbl>
            <w:tblPr>
              <w:tblW w:w="6166" w:type="dxa"/>
              <w:jc w:val="center"/>
              <w:tblLayout w:type="fixed"/>
              <w:tblLook w:val="04A0" w:firstRow="1" w:lastRow="0" w:firstColumn="1" w:lastColumn="0" w:noHBand="0" w:noVBand="1"/>
            </w:tblPr>
            <w:tblGrid>
              <w:gridCol w:w="868"/>
              <w:gridCol w:w="1831"/>
              <w:gridCol w:w="869"/>
              <w:gridCol w:w="959"/>
              <w:gridCol w:w="1639"/>
            </w:tblGrid>
            <w:tr w:rsidR="003D26F8" w:rsidRPr="003D26F8" w14:paraId="080D0B8E" w14:textId="77777777" w:rsidTr="003D26F8">
              <w:trPr>
                <w:trHeight w:val="592"/>
                <w:jc w:val="center"/>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55AE3138"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3D26F8">
                    <w:rPr>
                      <w:rFonts w:ascii="宋体" w:hAnsi="宋体" w:cs="仿宋_GB2312" w:hint="eastAsia"/>
                      <w:b/>
                      <w:kern w:val="0"/>
                      <w:szCs w:val="21"/>
                    </w:rPr>
                    <w:t>序号</w:t>
                  </w:r>
                </w:p>
              </w:tc>
              <w:tc>
                <w:tcPr>
                  <w:tcW w:w="18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6A30531"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3D26F8">
                    <w:rPr>
                      <w:rFonts w:ascii="宋体" w:hAnsi="宋体" w:cs="仿宋_GB2312" w:hint="eastAsia"/>
                      <w:b/>
                      <w:kern w:val="0"/>
                      <w:szCs w:val="21"/>
                    </w:rPr>
                    <w:t>货物名称</w:t>
                  </w:r>
                </w:p>
              </w:tc>
              <w:tc>
                <w:tcPr>
                  <w:tcW w:w="8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70AE619"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仿宋_GB2312" w:hint="eastAsia"/>
                      <w:b/>
                      <w:spacing w:val="2"/>
                      <w:szCs w:val="21"/>
                    </w:rPr>
                  </w:pPr>
                  <w:r w:rsidRPr="003D26F8">
                    <w:rPr>
                      <w:rFonts w:ascii="宋体" w:hAnsi="宋体" w:cs="仿宋_GB2312" w:hint="eastAsia"/>
                      <w:b/>
                      <w:kern w:val="0"/>
                      <w:szCs w:val="21"/>
                    </w:rPr>
                    <w:t>数量</w:t>
                  </w:r>
                </w:p>
              </w:tc>
              <w:tc>
                <w:tcPr>
                  <w:tcW w:w="9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4829F086"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仿宋_GB2312" w:hint="eastAsia"/>
                      <w:b/>
                      <w:szCs w:val="21"/>
                    </w:rPr>
                  </w:pPr>
                  <w:r w:rsidRPr="003D26F8">
                    <w:rPr>
                      <w:rFonts w:ascii="宋体" w:hAnsi="宋体" w:cs="仿宋_GB2312" w:hint="eastAsia"/>
                      <w:b/>
                      <w:kern w:val="0"/>
                      <w:szCs w:val="21"/>
                    </w:rPr>
                    <w:t>单位</w:t>
                  </w:r>
                </w:p>
              </w:tc>
              <w:tc>
                <w:tcPr>
                  <w:tcW w:w="163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BFD1B4D"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仿宋_GB2312" w:hint="eastAsia"/>
                      <w:b/>
                      <w:kern w:val="0"/>
                      <w:szCs w:val="21"/>
                    </w:rPr>
                  </w:pPr>
                  <w:r w:rsidRPr="003D26F8">
                    <w:rPr>
                      <w:rFonts w:ascii="宋体" w:hAnsi="宋体" w:cs="仿宋_GB2312" w:hint="eastAsia"/>
                      <w:b/>
                      <w:kern w:val="0"/>
                      <w:szCs w:val="21"/>
                    </w:rPr>
                    <w:t>备注</w:t>
                  </w:r>
                </w:p>
              </w:tc>
            </w:tr>
            <w:tr w:rsidR="003D26F8" w:rsidRPr="003D26F8" w14:paraId="6948FDD3" w14:textId="77777777" w:rsidTr="003D26F8">
              <w:trPr>
                <w:trHeight w:val="567"/>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7780EAFF"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7C4437B"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szCs w:val="21"/>
                      <w:lang w:val="zh-CN"/>
                    </w:rPr>
                  </w:pPr>
                  <w:r w:rsidRPr="003D26F8">
                    <w:rPr>
                      <w:rFonts w:ascii="宋体" w:hAnsi="宋体" w:cs="宋体" w:hint="eastAsia"/>
                      <w:szCs w:val="21"/>
                    </w:rPr>
                    <w:t>视功能检查仪机头</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F5D8F7D"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3568507"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kern w:val="0"/>
                      <w:szCs w:val="21"/>
                    </w:rPr>
                  </w:pPr>
                  <w:r w:rsidRPr="003D26F8">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93A367C"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4111DB5E" w14:textId="77777777" w:rsidTr="003D26F8">
              <w:trPr>
                <w:trHeight w:val="567"/>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303E6C22"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65C71E14"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spacing w:val="2"/>
                      <w:szCs w:val="21"/>
                    </w:rPr>
                  </w:pPr>
                  <w:r w:rsidRPr="003D26F8">
                    <w:rPr>
                      <w:rFonts w:ascii="宋体" w:hAnsi="宋体" w:cs="宋体" w:hint="eastAsia"/>
                      <w:szCs w:val="21"/>
                    </w:rPr>
                    <w:t>视功能检查仪机身</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2D9DB48"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ABE0FDB"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8730EF7"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3425FF9D" w14:textId="77777777" w:rsidTr="003D26F8">
              <w:trPr>
                <w:trHeight w:val="369"/>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6519837B"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ED5F9D3"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spacing w:val="2"/>
                      <w:szCs w:val="21"/>
                    </w:rPr>
                  </w:pPr>
                  <w:r w:rsidRPr="003D26F8">
                    <w:rPr>
                      <w:rFonts w:ascii="宋体" w:hAnsi="宋体" w:cs="宋体" w:hint="eastAsia"/>
                      <w:szCs w:val="21"/>
                    </w:rPr>
                    <w:t>外挂棱镜</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1DDDBF6"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74C2AB6"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对</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00F4064"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467F33F4" w14:textId="77777777" w:rsidTr="003D26F8">
              <w:trPr>
                <w:trHeight w:val="371"/>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30CC0839"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4</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E64328C"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spacing w:val="2"/>
                      <w:szCs w:val="21"/>
                    </w:rPr>
                  </w:pPr>
                  <w:r w:rsidRPr="003D26F8">
                    <w:rPr>
                      <w:rFonts w:ascii="宋体" w:hAnsi="宋体" w:cs="宋体" w:hint="eastAsia"/>
                      <w:szCs w:val="21"/>
                    </w:rPr>
                    <w:t>Z形板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04F3F569"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E1A7ABD"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8E363F9"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6CF5EF20" w14:textId="77777777" w:rsidTr="003D26F8">
              <w:trPr>
                <w:trHeight w:val="291"/>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18F8F215"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5</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16BCC53"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spacing w:val="2"/>
                      <w:szCs w:val="21"/>
                    </w:rPr>
                  </w:pPr>
                  <w:r w:rsidRPr="003D26F8">
                    <w:rPr>
                      <w:rFonts w:ascii="宋体" w:hAnsi="宋体" w:cs="宋体" w:hint="eastAsia"/>
                      <w:szCs w:val="21"/>
                    </w:rPr>
                    <w:t>平板（视标屏幕）</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3F8A4493"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pacing w:val="2"/>
                      <w:szCs w:val="21"/>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6758CA0"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szCs w:val="21"/>
                    </w:rPr>
                  </w:pPr>
                  <w:r w:rsidRPr="003D26F8">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56A0AC11"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60D00555" w14:textId="77777777" w:rsidTr="003D26F8">
              <w:trPr>
                <w:trHeight w:val="299"/>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31E38E7E"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6</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01DE58F6"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平板支架</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A077908"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BBB136F"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对</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2E5468A"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5DF73D39" w14:textId="77777777" w:rsidTr="003D26F8">
              <w:trPr>
                <w:trHeight w:val="305"/>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2769689E"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7</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11DF4DF8"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额托</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3EBECB08"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387FC4A1"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8A71C59"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248732A5" w14:textId="77777777" w:rsidTr="003D26F8">
              <w:trPr>
                <w:trHeight w:val="251"/>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70F4AB11"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8</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75539293"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电源适配器</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222B04B8"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760CF4C"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7FD8941"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6C7EC996" w14:textId="77777777" w:rsidTr="003D26F8">
              <w:trPr>
                <w:trHeight w:val="398"/>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71AEA7F9"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9</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46EF8F6"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Type-C电源线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051D8CC"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EF6E560"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根</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0CA507F"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36679C9A" w14:textId="77777777" w:rsidTr="003D26F8">
              <w:trPr>
                <w:trHeight w:val="402"/>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57087B33"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10</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7B6B34B5"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说明书</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5AD1F425"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3901AF7"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册</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A674250"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r w:rsidR="003D26F8" w:rsidRPr="003D26F8" w14:paraId="5B2132FE" w14:textId="77777777" w:rsidTr="003D26F8">
              <w:trPr>
                <w:trHeight w:val="567"/>
                <w:jc w:val="center"/>
              </w:trPr>
              <w:tc>
                <w:tcPr>
                  <w:tcW w:w="868" w:type="dxa"/>
                  <w:tcBorders>
                    <w:top w:val="single" w:sz="4" w:space="0" w:color="000000"/>
                    <w:left w:val="single" w:sz="4" w:space="0" w:color="000000"/>
                    <w:bottom w:val="single" w:sz="4" w:space="0" w:color="000000"/>
                    <w:right w:val="single" w:sz="4" w:space="0" w:color="000000"/>
                  </w:tcBorders>
                  <w:noWrap/>
                  <w:vAlign w:val="center"/>
                </w:tcPr>
                <w:p w14:paraId="3FEF99DC"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11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65EE658F" w14:textId="77777777" w:rsidR="003D26F8" w:rsidRPr="003D26F8" w:rsidRDefault="003D26F8" w:rsidP="00A72ED5">
                  <w:pPr>
                    <w:framePr w:hSpace="180" w:wrap="around" w:vAnchor="text" w:hAnchor="page" w:x="1226" w:y="626"/>
                    <w:snapToGrid w:val="0"/>
                    <w:contextualSpacing/>
                    <w:suppressOverlap/>
                    <w:rPr>
                      <w:rFonts w:ascii="宋体" w:hAnsi="宋体" w:cs="宋体" w:hint="eastAsia"/>
                      <w:color w:val="000000"/>
                      <w:kern w:val="0"/>
                      <w:szCs w:val="21"/>
                      <w:lang w:bidi="ar"/>
                    </w:rPr>
                  </w:pPr>
                  <w:r w:rsidRPr="003D26F8">
                    <w:rPr>
                      <w:rFonts w:ascii="宋体" w:hAnsi="宋体" w:cs="宋体" w:hint="eastAsia"/>
                      <w:szCs w:val="21"/>
                    </w:rPr>
                    <w:t>可升降座椅</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05BB1A96"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2</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5F794BA" w14:textId="77777777" w:rsidR="003D26F8" w:rsidRPr="003D26F8" w:rsidRDefault="003D26F8" w:rsidP="00A72ED5">
                  <w:pPr>
                    <w:framePr w:hSpace="180" w:wrap="around" w:vAnchor="text" w:hAnchor="page" w:x="1226" w:y="626"/>
                    <w:snapToGrid w:val="0"/>
                    <w:contextualSpacing/>
                    <w:suppressOverlap/>
                    <w:jc w:val="center"/>
                    <w:rPr>
                      <w:rFonts w:ascii="宋体" w:hAnsi="宋体" w:cs="宋体" w:hint="eastAsia"/>
                      <w:color w:val="000000"/>
                      <w:kern w:val="0"/>
                      <w:szCs w:val="21"/>
                      <w:lang w:bidi="ar"/>
                    </w:rPr>
                  </w:pPr>
                  <w:r w:rsidRPr="003D26F8">
                    <w:rPr>
                      <w:rFonts w:ascii="宋体" w:hAnsi="宋体" w:cs="宋体" w:hint="eastAsia"/>
                      <w:szCs w:val="21"/>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3611922A" w14:textId="77777777" w:rsidR="003D26F8" w:rsidRPr="003D26F8" w:rsidRDefault="003D26F8" w:rsidP="00A72ED5">
                  <w:pPr>
                    <w:framePr w:hSpace="180" w:wrap="around" w:vAnchor="text" w:hAnchor="page" w:x="1226" w:y="626"/>
                    <w:widowControl/>
                    <w:snapToGrid w:val="0"/>
                    <w:contextualSpacing/>
                    <w:suppressOverlap/>
                    <w:jc w:val="center"/>
                    <w:textAlignment w:val="center"/>
                    <w:rPr>
                      <w:rFonts w:ascii="宋体" w:hAnsi="宋体" w:cs="宋体" w:hint="eastAsia"/>
                      <w:szCs w:val="21"/>
                    </w:rPr>
                  </w:pPr>
                </w:p>
              </w:tc>
            </w:tr>
          </w:tbl>
          <w:p w14:paraId="23AE1D08" w14:textId="77777777" w:rsidR="003D26F8" w:rsidRPr="003D26F8" w:rsidRDefault="003D26F8" w:rsidP="003D26F8">
            <w:pPr>
              <w:snapToGrid w:val="0"/>
              <w:contextualSpacing/>
              <w:rPr>
                <w:rFonts w:ascii="宋体" w:hAnsi="宋体" w:hint="eastAsia"/>
                <w:b/>
                <w:bCs/>
                <w:color w:val="000000"/>
                <w:szCs w:val="21"/>
              </w:rPr>
            </w:pPr>
          </w:p>
        </w:tc>
      </w:tr>
    </w:tbl>
    <w:p w14:paraId="7033E8F3" w14:textId="77777777" w:rsidR="006F1C36" w:rsidRPr="00962CFB" w:rsidRDefault="00000000">
      <w:pPr>
        <w:jc w:val="center"/>
        <w:rPr>
          <w:b/>
          <w:bCs/>
          <w:sz w:val="32"/>
          <w:szCs w:val="32"/>
        </w:rPr>
      </w:pPr>
      <w:r w:rsidRPr="00962CFB">
        <w:rPr>
          <w:rFonts w:hint="eastAsia"/>
          <w:b/>
          <w:bCs/>
          <w:sz w:val="32"/>
          <w:szCs w:val="32"/>
        </w:rPr>
        <w:lastRenderedPageBreak/>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495"/>
        <w:gridCol w:w="7345"/>
      </w:tblGrid>
      <w:tr w:rsidR="0032304E" w:rsidRPr="00CD6CA6" w14:paraId="667492F3" w14:textId="77777777" w:rsidTr="0032304E">
        <w:trPr>
          <w:trHeight w:val="397"/>
          <w:jc w:val="center"/>
        </w:trPr>
        <w:tc>
          <w:tcPr>
            <w:tcW w:w="749" w:type="dxa"/>
            <w:vAlign w:val="center"/>
          </w:tcPr>
          <w:bookmarkEnd w:id="4"/>
          <w:p w14:paraId="16E21A64"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序号</w:t>
            </w:r>
          </w:p>
        </w:tc>
        <w:tc>
          <w:tcPr>
            <w:tcW w:w="1495" w:type="dxa"/>
            <w:vAlign w:val="center"/>
          </w:tcPr>
          <w:p w14:paraId="7B1B1A15"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商务需求项</w:t>
            </w:r>
          </w:p>
        </w:tc>
        <w:tc>
          <w:tcPr>
            <w:tcW w:w="7345" w:type="dxa"/>
            <w:vAlign w:val="center"/>
          </w:tcPr>
          <w:p w14:paraId="59C49AD4"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招标商务要求</w:t>
            </w:r>
          </w:p>
        </w:tc>
      </w:tr>
      <w:tr w:rsidR="003D26F8" w:rsidRPr="00CD6CA6" w14:paraId="40648CC3" w14:textId="77777777" w:rsidTr="0032304E">
        <w:trPr>
          <w:trHeight w:val="280"/>
          <w:jc w:val="center"/>
        </w:trPr>
        <w:tc>
          <w:tcPr>
            <w:tcW w:w="9589" w:type="dxa"/>
            <w:gridSpan w:val="3"/>
          </w:tcPr>
          <w:p w14:paraId="21366F9D" w14:textId="77777777" w:rsidR="003D26F8" w:rsidRPr="000B3847" w:rsidRDefault="003D26F8" w:rsidP="000B3847">
            <w:pPr>
              <w:snapToGrid w:val="0"/>
              <w:contextualSpacing/>
              <w:rPr>
                <w:rFonts w:ascii="宋体" w:hAnsi="宋体" w:hint="eastAsia"/>
                <w:b/>
                <w:szCs w:val="21"/>
              </w:rPr>
            </w:pPr>
            <w:r w:rsidRPr="000B3847">
              <w:rPr>
                <w:rFonts w:ascii="宋体" w:hAnsi="宋体" w:hint="eastAsia"/>
                <w:b/>
                <w:szCs w:val="21"/>
              </w:rPr>
              <w:t>（一）免费全保期内售后服务要求</w:t>
            </w:r>
          </w:p>
        </w:tc>
      </w:tr>
      <w:tr w:rsidR="0032304E" w:rsidRPr="00CD6CA6" w14:paraId="1EF601E8" w14:textId="77777777" w:rsidTr="0032304E">
        <w:trPr>
          <w:trHeight w:val="317"/>
          <w:jc w:val="center"/>
        </w:trPr>
        <w:tc>
          <w:tcPr>
            <w:tcW w:w="749" w:type="dxa"/>
            <w:vAlign w:val="center"/>
          </w:tcPr>
          <w:p w14:paraId="6C78ED8D" w14:textId="77777777" w:rsidR="003D26F8" w:rsidRPr="000B3847" w:rsidRDefault="003D26F8" w:rsidP="000B3847">
            <w:pPr>
              <w:snapToGrid w:val="0"/>
              <w:contextualSpacing/>
              <w:jc w:val="center"/>
              <w:rPr>
                <w:rFonts w:ascii="宋体" w:hAnsi="宋体" w:hint="eastAsia"/>
                <w:bCs/>
                <w:szCs w:val="21"/>
              </w:rPr>
            </w:pPr>
            <w:r w:rsidRPr="000B3847">
              <w:rPr>
                <w:rFonts w:ascii="宋体" w:hAnsi="宋体"/>
                <w:bCs/>
                <w:szCs w:val="21"/>
              </w:rPr>
              <w:t>1</w:t>
            </w:r>
          </w:p>
        </w:tc>
        <w:tc>
          <w:tcPr>
            <w:tcW w:w="1495" w:type="dxa"/>
            <w:vAlign w:val="center"/>
          </w:tcPr>
          <w:p w14:paraId="763E3CD2" w14:textId="77777777" w:rsidR="003D26F8" w:rsidRPr="000B3847" w:rsidRDefault="003D26F8" w:rsidP="000B3847">
            <w:pPr>
              <w:snapToGrid w:val="0"/>
              <w:contextualSpacing/>
              <w:jc w:val="center"/>
              <w:rPr>
                <w:rFonts w:ascii="宋体" w:hAnsi="宋体" w:hint="eastAsia"/>
                <w:szCs w:val="21"/>
              </w:rPr>
            </w:pPr>
            <w:r w:rsidRPr="000B3847">
              <w:rPr>
                <w:rFonts w:ascii="宋体" w:hAnsi="宋体" w:hint="eastAsia"/>
                <w:szCs w:val="21"/>
              </w:rPr>
              <w:t>维修响应及故障解决时间</w:t>
            </w:r>
          </w:p>
        </w:tc>
        <w:tc>
          <w:tcPr>
            <w:tcW w:w="7345" w:type="dxa"/>
          </w:tcPr>
          <w:p w14:paraId="4CB03535" w14:textId="77777777" w:rsidR="003D26F8" w:rsidRPr="000B3847" w:rsidRDefault="003D26F8" w:rsidP="000B3847">
            <w:pPr>
              <w:snapToGrid w:val="0"/>
              <w:contextualSpacing/>
              <w:rPr>
                <w:rFonts w:ascii="宋体" w:hAnsi="宋体" w:hint="eastAsia"/>
                <w:b/>
                <w:szCs w:val="21"/>
              </w:rPr>
            </w:pPr>
            <w:r w:rsidRPr="00CD6CA6">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32304E" w:rsidRPr="00CD6CA6" w14:paraId="2F9F6C1C" w14:textId="77777777" w:rsidTr="0032304E">
        <w:trPr>
          <w:trHeight w:val="320"/>
          <w:jc w:val="center"/>
        </w:trPr>
        <w:tc>
          <w:tcPr>
            <w:tcW w:w="749" w:type="dxa"/>
            <w:vMerge w:val="restart"/>
            <w:vAlign w:val="center"/>
          </w:tcPr>
          <w:p w14:paraId="5EB3D7FA" w14:textId="77777777" w:rsidR="003D26F8" w:rsidRPr="000B3847" w:rsidRDefault="003D26F8" w:rsidP="000B3847">
            <w:pPr>
              <w:snapToGrid w:val="0"/>
              <w:contextualSpacing/>
              <w:jc w:val="center"/>
              <w:rPr>
                <w:rFonts w:ascii="宋体" w:hAnsi="宋体" w:hint="eastAsia"/>
                <w:szCs w:val="21"/>
              </w:rPr>
            </w:pPr>
            <w:r w:rsidRPr="000B3847">
              <w:rPr>
                <w:rFonts w:ascii="宋体" w:hAnsi="宋体"/>
                <w:szCs w:val="21"/>
              </w:rPr>
              <w:t>2</w:t>
            </w:r>
          </w:p>
        </w:tc>
        <w:tc>
          <w:tcPr>
            <w:tcW w:w="1495" w:type="dxa"/>
            <w:vMerge w:val="restart"/>
            <w:vAlign w:val="center"/>
          </w:tcPr>
          <w:p w14:paraId="34718297" w14:textId="77777777" w:rsidR="003D26F8" w:rsidRPr="000B3847" w:rsidRDefault="003D26F8" w:rsidP="000B3847">
            <w:pPr>
              <w:snapToGrid w:val="0"/>
              <w:contextualSpacing/>
              <w:jc w:val="center"/>
              <w:rPr>
                <w:rFonts w:ascii="宋体" w:hAnsi="宋体" w:hint="eastAsia"/>
                <w:szCs w:val="21"/>
              </w:rPr>
            </w:pPr>
            <w:r w:rsidRPr="000B3847">
              <w:rPr>
                <w:rFonts w:ascii="宋体" w:hAnsi="宋体" w:hint="eastAsia"/>
                <w:szCs w:val="21"/>
              </w:rPr>
              <w:t>免费全保期</w:t>
            </w:r>
          </w:p>
        </w:tc>
        <w:tc>
          <w:tcPr>
            <w:tcW w:w="7345" w:type="dxa"/>
          </w:tcPr>
          <w:p w14:paraId="01AB9C7F" w14:textId="77777777" w:rsidR="003D26F8" w:rsidRPr="000B3847" w:rsidRDefault="003D26F8" w:rsidP="000B3847">
            <w:pPr>
              <w:tabs>
                <w:tab w:val="left" w:pos="425"/>
              </w:tabs>
              <w:snapToGrid w:val="0"/>
              <w:contextualSpacing/>
              <w:rPr>
                <w:rFonts w:ascii="宋体" w:hAnsi="宋体" w:hint="eastAsia"/>
                <w:b/>
                <w:szCs w:val="21"/>
              </w:rPr>
            </w:pPr>
            <w:r w:rsidRPr="00CD6CA6">
              <w:rPr>
                <w:rFonts w:ascii="宋体" w:hAnsi="宋体" w:cs="宋体" w:hint="eastAsia"/>
                <w:bCs/>
                <w:szCs w:val="21"/>
              </w:rPr>
              <w:t>2.1 设备安装调试验收合格后，原厂免费全保期5年，在全保期内，全部免费提供原装的零配件及其维修，终身负责维修；</w:t>
            </w:r>
          </w:p>
        </w:tc>
      </w:tr>
      <w:tr w:rsidR="0032304E" w:rsidRPr="00CD6CA6" w14:paraId="6A6B8772" w14:textId="77777777" w:rsidTr="0032304E">
        <w:trPr>
          <w:trHeight w:val="320"/>
          <w:jc w:val="center"/>
        </w:trPr>
        <w:tc>
          <w:tcPr>
            <w:tcW w:w="749" w:type="dxa"/>
            <w:vMerge/>
            <w:vAlign w:val="center"/>
          </w:tcPr>
          <w:p w14:paraId="12033BF4" w14:textId="77777777" w:rsidR="003D26F8" w:rsidRPr="000B3847" w:rsidRDefault="003D26F8" w:rsidP="000B3847">
            <w:pPr>
              <w:snapToGrid w:val="0"/>
              <w:contextualSpacing/>
              <w:jc w:val="center"/>
              <w:rPr>
                <w:rFonts w:ascii="宋体" w:hAnsi="宋体" w:hint="eastAsia"/>
                <w:szCs w:val="21"/>
              </w:rPr>
            </w:pPr>
          </w:p>
        </w:tc>
        <w:tc>
          <w:tcPr>
            <w:tcW w:w="1495" w:type="dxa"/>
            <w:vMerge/>
            <w:vAlign w:val="center"/>
          </w:tcPr>
          <w:p w14:paraId="211FB897" w14:textId="77777777" w:rsidR="003D26F8" w:rsidRPr="000B3847" w:rsidRDefault="003D26F8" w:rsidP="000B3847">
            <w:pPr>
              <w:snapToGrid w:val="0"/>
              <w:contextualSpacing/>
              <w:jc w:val="center"/>
              <w:rPr>
                <w:rFonts w:ascii="宋体" w:hAnsi="宋体" w:hint="eastAsia"/>
                <w:szCs w:val="21"/>
              </w:rPr>
            </w:pPr>
          </w:p>
        </w:tc>
        <w:tc>
          <w:tcPr>
            <w:tcW w:w="7345" w:type="dxa"/>
          </w:tcPr>
          <w:p w14:paraId="58F92E21" w14:textId="77777777" w:rsidR="003D26F8" w:rsidRPr="000B3847" w:rsidRDefault="003D26F8" w:rsidP="000B3847">
            <w:pPr>
              <w:tabs>
                <w:tab w:val="left" w:pos="425"/>
              </w:tabs>
              <w:snapToGrid w:val="0"/>
              <w:contextualSpacing/>
              <w:rPr>
                <w:rFonts w:ascii="宋体" w:hAnsi="宋体" w:hint="eastAsia"/>
                <w:color w:val="FF0000"/>
                <w:szCs w:val="21"/>
              </w:rPr>
            </w:pPr>
            <w:r w:rsidRPr="00CD6CA6">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32304E" w:rsidRPr="00CD6CA6" w14:paraId="38F4B174" w14:textId="77777777" w:rsidTr="0032304E">
        <w:trPr>
          <w:trHeight w:val="523"/>
          <w:jc w:val="center"/>
        </w:trPr>
        <w:tc>
          <w:tcPr>
            <w:tcW w:w="749" w:type="dxa"/>
            <w:vMerge/>
            <w:vAlign w:val="center"/>
          </w:tcPr>
          <w:p w14:paraId="3A3809FD"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12E40621" w14:textId="77777777" w:rsidR="003D26F8" w:rsidRPr="000B3847" w:rsidRDefault="003D26F8" w:rsidP="000B3847">
            <w:pPr>
              <w:snapToGrid w:val="0"/>
              <w:contextualSpacing/>
              <w:rPr>
                <w:rFonts w:ascii="宋体" w:hAnsi="宋体" w:hint="eastAsia"/>
                <w:szCs w:val="21"/>
              </w:rPr>
            </w:pPr>
          </w:p>
        </w:tc>
        <w:tc>
          <w:tcPr>
            <w:tcW w:w="7345" w:type="dxa"/>
            <w:vAlign w:val="center"/>
          </w:tcPr>
          <w:p w14:paraId="50CBE3F3" w14:textId="77777777" w:rsidR="003D26F8" w:rsidRPr="000B3847" w:rsidRDefault="003D26F8" w:rsidP="000B3847">
            <w:pPr>
              <w:snapToGrid w:val="0"/>
              <w:contextualSpacing/>
              <w:rPr>
                <w:rFonts w:ascii="宋体" w:hAnsi="宋体" w:hint="eastAsia"/>
                <w:bCs/>
                <w:szCs w:val="21"/>
              </w:rPr>
            </w:pPr>
            <w:r w:rsidRPr="00CD6CA6">
              <w:rPr>
                <w:rFonts w:ascii="宋体" w:hAnsi="宋体" w:cs="宋体" w:hint="eastAsia"/>
                <w:bCs/>
                <w:szCs w:val="21"/>
              </w:rPr>
              <w:t>2.3 提供工程师电话和技术维修力量情况和维修的详细地址及联系方式。中标后签订合同前提供。</w:t>
            </w:r>
          </w:p>
        </w:tc>
      </w:tr>
      <w:tr w:rsidR="0032304E" w:rsidRPr="00CD6CA6" w14:paraId="031D9D98" w14:textId="77777777" w:rsidTr="0032304E">
        <w:trPr>
          <w:trHeight w:val="523"/>
          <w:jc w:val="center"/>
        </w:trPr>
        <w:tc>
          <w:tcPr>
            <w:tcW w:w="749" w:type="dxa"/>
            <w:vAlign w:val="center"/>
          </w:tcPr>
          <w:p w14:paraId="1E487041"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szCs w:val="21"/>
              </w:rPr>
              <w:t>3</w:t>
            </w:r>
          </w:p>
        </w:tc>
        <w:tc>
          <w:tcPr>
            <w:tcW w:w="1495" w:type="dxa"/>
            <w:vAlign w:val="center"/>
          </w:tcPr>
          <w:p w14:paraId="5C074188"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szCs w:val="21"/>
              </w:rPr>
              <w:t>技术文件</w:t>
            </w:r>
          </w:p>
        </w:tc>
        <w:tc>
          <w:tcPr>
            <w:tcW w:w="7345" w:type="dxa"/>
            <w:vAlign w:val="center"/>
          </w:tcPr>
          <w:p w14:paraId="1D69E908" w14:textId="77777777" w:rsidR="003D26F8" w:rsidRPr="000B3847" w:rsidRDefault="003D26F8" w:rsidP="000B3847">
            <w:pPr>
              <w:snapToGrid w:val="0"/>
              <w:contextualSpacing/>
              <w:rPr>
                <w:rFonts w:ascii="宋体" w:hAnsi="宋体" w:hint="eastAsia"/>
                <w:bCs/>
                <w:szCs w:val="21"/>
              </w:rPr>
            </w:pPr>
            <w:r w:rsidRPr="00CD6CA6">
              <w:rPr>
                <w:rFonts w:ascii="宋体" w:hAnsi="宋体" w:cs="宋体" w:hint="eastAsia"/>
                <w:bCs/>
                <w:szCs w:val="21"/>
              </w:rPr>
              <w:t>3.1 供应商应提供全套、完整的书面技术资料，包括仪器说明书、中文操作手册、简单维修说明、图纸等。</w:t>
            </w:r>
          </w:p>
        </w:tc>
      </w:tr>
      <w:tr w:rsidR="0032304E" w:rsidRPr="00CD6CA6" w14:paraId="29E66EAC" w14:textId="77777777" w:rsidTr="0032304E">
        <w:trPr>
          <w:trHeight w:val="523"/>
          <w:jc w:val="center"/>
        </w:trPr>
        <w:tc>
          <w:tcPr>
            <w:tcW w:w="749" w:type="dxa"/>
            <w:vAlign w:val="center"/>
          </w:tcPr>
          <w:p w14:paraId="223380D9" w14:textId="77777777" w:rsidR="003D26F8" w:rsidRPr="000B3847" w:rsidRDefault="003D26F8" w:rsidP="000B3847">
            <w:pPr>
              <w:snapToGrid w:val="0"/>
              <w:contextualSpacing/>
              <w:jc w:val="center"/>
              <w:rPr>
                <w:rFonts w:ascii="宋体" w:hAnsi="宋体" w:hint="eastAsia"/>
                <w:bCs/>
                <w:szCs w:val="21"/>
              </w:rPr>
            </w:pPr>
            <w:r w:rsidRPr="000B3847">
              <w:rPr>
                <w:rFonts w:ascii="宋体" w:hAnsi="宋体"/>
                <w:bCs/>
                <w:szCs w:val="21"/>
              </w:rPr>
              <w:t>4</w:t>
            </w:r>
          </w:p>
        </w:tc>
        <w:tc>
          <w:tcPr>
            <w:tcW w:w="1495" w:type="dxa"/>
            <w:vAlign w:val="center"/>
          </w:tcPr>
          <w:p w14:paraId="2CE2DA41" w14:textId="77777777" w:rsidR="003D26F8" w:rsidRPr="000B3847" w:rsidRDefault="003D26F8" w:rsidP="000B3847">
            <w:pPr>
              <w:snapToGrid w:val="0"/>
              <w:contextualSpacing/>
              <w:jc w:val="center"/>
              <w:rPr>
                <w:rFonts w:ascii="宋体" w:hAnsi="宋体" w:hint="eastAsia"/>
                <w:bCs/>
                <w:szCs w:val="21"/>
              </w:rPr>
            </w:pPr>
            <w:r w:rsidRPr="000B3847">
              <w:rPr>
                <w:rFonts w:ascii="宋体" w:hAnsi="宋体" w:hint="eastAsia"/>
                <w:szCs w:val="21"/>
              </w:rPr>
              <w:t>安装调试</w:t>
            </w:r>
          </w:p>
        </w:tc>
        <w:tc>
          <w:tcPr>
            <w:tcW w:w="7345" w:type="dxa"/>
            <w:vAlign w:val="center"/>
          </w:tcPr>
          <w:p w14:paraId="15DBBCCB" w14:textId="77777777" w:rsidR="003D26F8" w:rsidRPr="000B3847" w:rsidRDefault="003D26F8" w:rsidP="000B3847">
            <w:pPr>
              <w:snapToGrid w:val="0"/>
              <w:contextualSpacing/>
              <w:rPr>
                <w:rFonts w:ascii="宋体" w:hAnsi="宋体" w:hint="eastAsia"/>
                <w:bCs/>
                <w:szCs w:val="21"/>
              </w:rPr>
            </w:pPr>
            <w:r w:rsidRPr="00CD6CA6">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3D26F8" w:rsidRPr="00CD6CA6" w14:paraId="4615D899" w14:textId="77777777" w:rsidTr="0032304E">
        <w:trPr>
          <w:trHeight w:val="454"/>
          <w:jc w:val="center"/>
        </w:trPr>
        <w:tc>
          <w:tcPr>
            <w:tcW w:w="9589" w:type="dxa"/>
            <w:gridSpan w:val="3"/>
            <w:vAlign w:val="center"/>
          </w:tcPr>
          <w:p w14:paraId="0830756F" w14:textId="77777777" w:rsidR="003D26F8" w:rsidRPr="00CD6CA6" w:rsidRDefault="003D26F8" w:rsidP="000B3847">
            <w:pPr>
              <w:snapToGrid w:val="0"/>
              <w:contextualSpacing/>
              <w:rPr>
                <w:rFonts w:ascii="宋体" w:hAnsi="宋体" w:hint="eastAsia"/>
                <w:b/>
                <w:szCs w:val="21"/>
              </w:rPr>
            </w:pPr>
            <w:r w:rsidRPr="00CD6CA6">
              <w:rPr>
                <w:rFonts w:ascii="宋体" w:hAnsi="宋体" w:hint="eastAsia"/>
                <w:b/>
                <w:szCs w:val="21"/>
              </w:rPr>
              <w:t>（二）免费</w:t>
            </w:r>
            <w:r w:rsidRPr="000B3847">
              <w:rPr>
                <w:rFonts w:ascii="宋体" w:hAnsi="宋体" w:hint="eastAsia"/>
                <w:b/>
                <w:szCs w:val="21"/>
              </w:rPr>
              <w:t>全保期</w:t>
            </w:r>
            <w:r w:rsidRPr="00CD6CA6">
              <w:rPr>
                <w:rFonts w:ascii="宋体" w:hAnsi="宋体" w:hint="eastAsia"/>
                <w:b/>
                <w:szCs w:val="21"/>
              </w:rPr>
              <w:t>外售后服务要求</w:t>
            </w:r>
          </w:p>
        </w:tc>
      </w:tr>
      <w:tr w:rsidR="0032304E" w:rsidRPr="00CD6CA6" w14:paraId="38C957EB" w14:textId="77777777" w:rsidTr="0032304E">
        <w:trPr>
          <w:trHeight w:val="454"/>
          <w:jc w:val="center"/>
        </w:trPr>
        <w:tc>
          <w:tcPr>
            <w:tcW w:w="749" w:type="dxa"/>
            <w:vMerge w:val="restart"/>
            <w:vAlign w:val="center"/>
          </w:tcPr>
          <w:p w14:paraId="4F23450A"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1</w:t>
            </w:r>
          </w:p>
        </w:tc>
        <w:tc>
          <w:tcPr>
            <w:tcW w:w="1495" w:type="dxa"/>
            <w:vMerge w:val="restart"/>
            <w:vAlign w:val="center"/>
          </w:tcPr>
          <w:p w14:paraId="171C7A36" w14:textId="77777777" w:rsidR="003D26F8" w:rsidRPr="000B3847" w:rsidRDefault="003D26F8" w:rsidP="000B3847">
            <w:pPr>
              <w:snapToGrid w:val="0"/>
              <w:contextualSpacing/>
              <w:jc w:val="center"/>
              <w:rPr>
                <w:rFonts w:ascii="宋体" w:hAnsi="宋体" w:hint="eastAsia"/>
                <w:b/>
                <w:color w:val="000000"/>
                <w:szCs w:val="21"/>
              </w:rPr>
            </w:pPr>
            <w:r w:rsidRPr="000B3847">
              <w:rPr>
                <w:rStyle w:val="af6"/>
                <w:rFonts w:ascii="宋体" w:hAnsi="宋体" w:cs="宋体" w:hint="eastAsia"/>
                <w:b w:val="0"/>
                <w:bCs w:val="0"/>
                <w:color w:val="000000"/>
                <w:szCs w:val="21"/>
              </w:rPr>
              <w:t>维修零配件、消耗品和延续保修合同的报价</w:t>
            </w:r>
          </w:p>
        </w:tc>
        <w:tc>
          <w:tcPr>
            <w:tcW w:w="7345" w:type="dxa"/>
            <w:vAlign w:val="center"/>
          </w:tcPr>
          <w:p w14:paraId="3A891A79"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1.1 全保期外，中标人负责免费维修及提供原装配件，采购人只负责更换零配件费。</w:t>
            </w:r>
          </w:p>
        </w:tc>
      </w:tr>
      <w:tr w:rsidR="0032304E" w:rsidRPr="00CD6CA6" w14:paraId="37FE5E80" w14:textId="77777777" w:rsidTr="0032304E">
        <w:trPr>
          <w:trHeight w:val="454"/>
          <w:jc w:val="center"/>
        </w:trPr>
        <w:tc>
          <w:tcPr>
            <w:tcW w:w="749" w:type="dxa"/>
            <w:vMerge/>
            <w:vAlign w:val="center"/>
          </w:tcPr>
          <w:p w14:paraId="1F3EA28C" w14:textId="77777777" w:rsidR="003D26F8" w:rsidRPr="00CD6CA6" w:rsidRDefault="003D26F8" w:rsidP="000B3847">
            <w:pPr>
              <w:snapToGrid w:val="0"/>
              <w:contextualSpacing/>
              <w:jc w:val="center"/>
              <w:rPr>
                <w:rFonts w:ascii="宋体" w:hAnsi="宋体" w:hint="eastAsia"/>
                <w:b/>
                <w:szCs w:val="21"/>
              </w:rPr>
            </w:pPr>
          </w:p>
        </w:tc>
        <w:tc>
          <w:tcPr>
            <w:tcW w:w="1495" w:type="dxa"/>
            <w:vMerge/>
            <w:vAlign w:val="center"/>
          </w:tcPr>
          <w:p w14:paraId="40EE95F9" w14:textId="77777777" w:rsidR="003D26F8" w:rsidRPr="000B3847" w:rsidRDefault="003D26F8" w:rsidP="000B3847">
            <w:pPr>
              <w:snapToGrid w:val="0"/>
              <w:contextualSpacing/>
              <w:rPr>
                <w:rStyle w:val="af6"/>
                <w:rFonts w:ascii="宋体" w:hAnsi="宋体" w:cs="宋体" w:hint="eastAsia"/>
                <w:color w:val="000000"/>
                <w:szCs w:val="21"/>
              </w:rPr>
            </w:pPr>
          </w:p>
        </w:tc>
        <w:tc>
          <w:tcPr>
            <w:tcW w:w="7345" w:type="dxa"/>
            <w:vAlign w:val="center"/>
          </w:tcPr>
          <w:p w14:paraId="1BFC4561"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3D26F8" w:rsidRPr="00CD6CA6" w14:paraId="18055412" w14:textId="77777777" w:rsidTr="0032304E">
        <w:trPr>
          <w:trHeight w:val="454"/>
          <w:jc w:val="center"/>
        </w:trPr>
        <w:tc>
          <w:tcPr>
            <w:tcW w:w="9589" w:type="dxa"/>
            <w:gridSpan w:val="3"/>
            <w:vAlign w:val="center"/>
          </w:tcPr>
          <w:p w14:paraId="347C1A2F" w14:textId="77777777" w:rsidR="003D26F8" w:rsidRPr="00CD6CA6" w:rsidRDefault="003D26F8" w:rsidP="000B3847">
            <w:pPr>
              <w:snapToGrid w:val="0"/>
              <w:contextualSpacing/>
              <w:rPr>
                <w:rFonts w:ascii="宋体" w:hAnsi="宋体" w:hint="eastAsia"/>
                <w:b/>
                <w:szCs w:val="21"/>
              </w:rPr>
            </w:pPr>
            <w:r w:rsidRPr="00CD6CA6">
              <w:rPr>
                <w:rFonts w:ascii="宋体" w:hAnsi="宋体" w:hint="eastAsia"/>
                <w:b/>
                <w:szCs w:val="21"/>
              </w:rPr>
              <w:t>（三）</w:t>
            </w:r>
            <w:r w:rsidRPr="00CD6CA6">
              <w:rPr>
                <w:rFonts w:ascii="宋体" w:hAnsi="宋体" w:hint="eastAsia"/>
                <w:b/>
                <w:bCs/>
                <w:color w:val="000000"/>
                <w:szCs w:val="21"/>
              </w:rPr>
              <w:t>报价要求</w:t>
            </w:r>
          </w:p>
        </w:tc>
      </w:tr>
      <w:tr w:rsidR="0032304E" w:rsidRPr="00CD6CA6" w14:paraId="290871B7" w14:textId="77777777" w:rsidTr="0032304E">
        <w:trPr>
          <w:trHeight w:val="454"/>
          <w:jc w:val="center"/>
        </w:trPr>
        <w:tc>
          <w:tcPr>
            <w:tcW w:w="749" w:type="dxa"/>
            <w:vAlign w:val="center"/>
          </w:tcPr>
          <w:p w14:paraId="1F76E599" w14:textId="77777777" w:rsidR="003D26F8" w:rsidRPr="00CD6CA6" w:rsidRDefault="003D26F8" w:rsidP="003D26F8">
            <w:pPr>
              <w:snapToGrid w:val="0"/>
              <w:contextualSpacing/>
              <w:jc w:val="center"/>
              <w:rPr>
                <w:rFonts w:ascii="宋体" w:hAnsi="宋体" w:hint="eastAsia"/>
                <w:b/>
                <w:szCs w:val="21"/>
              </w:rPr>
            </w:pPr>
            <w:r w:rsidRPr="00CD6CA6">
              <w:rPr>
                <w:rFonts w:ascii="宋体" w:hAnsi="宋体" w:hint="eastAsia"/>
                <w:b/>
                <w:szCs w:val="21"/>
              </w:rPr>
              <w:t>1</w:t>
            </w:r>
          </w:p>
        </w:tc>
        <w:tc>
          <w:tcPr>
            <w:tcW w:w="1495" w:type="dxa"/>
            <w:vAlign w:val="center"/>
          </w:tcPr>
          <w:p w14:paraId="2F52D4C2" w14:textId="77777777" w:rsidR="003D26F8" w:rsidRPr="003D26F8" w:rsidRDefault="003D26F8" w:rsidP="003D26F8">
            <w:pPr>
              <w:snapToGrid w:val="0"/>
              <w:contextualSpacing/>
              <w:jc w:val="center"/>
              <w:rPr>
                <w:rFonts w:ascii="宋体" w:hAnsi="宋体" w:hint="eastAsia"/>
                <w:bCs/>
                <w:szCs w:val="21"/>
              </w:rPr>
            </w:pPr>
            <w:r w:rsidRPr="003D26F8">
              <w:rPr>
                <w:rFonts w:ascii="宋体" w:hAnsi="宋体" w:hint="eastAsia"/>
                <w:bCs/>
                <w:szCs w:val="21"/>
              </w:rPr>
              <w:t>报价要求</w:t>
            </w:r>
          </w:p>
        </w:tc>
        <w:tc>
          <w:tcPr>
            <w:tcW w:w="7345" w:type="dxa"/>
            <w:vAlign w:val="center"/>
          </w:tcPr>
          <w:p w14:paraId="17B8D678" w14:textId="77777777" w:rsidR="003D26F8" w:rsidRPr="00CD6CA6" w:rsidRDefault="003D26F8" w:rsidP="000B3847">
            <w:pPr>
              <w:snapToGrid w:val="0"/>
              <w:contextualSpacing/>
              <w:rPr>
                <w:rFonts w:ascii="宋体" w:hAnsi="宋体" w:hint="eastAsia"/>
                <w:b/>
                <w:szCs w:val="21"/>
              </w:rPr>
            </w:pPr>
            <w:r w:rsidRPr="00CD6CA6">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3D26F8" w:rsidRPr="00CD6CA6" w14:paraId="35741F3B" w14:textId="77777777" w:rsidTr="0032304E">
        <w:trPr>
          <w:trHeight w:val="454"/>
          <w:jc w:val="center"/>
        </w:trPr>
        <w:tc>
          <w:tcPr>
            <w:tcW w:w="9589" w:type="dxa"/>
            <w:gridSpan w:val="3"/>
            <w:vAlign w:val="center"/>
          </w:tcPr>
          <w:p w14:paraId="43FF5531" w14:textId="77777777" w:rsidR="003D26F8" w:rsidRPr="00CD6CA6" w:rsidRDefault="003D26F8" w:rsidP="000B3847">
            <w:pPr>
              <w:snapToGrid w:val="0"/>
              <w:contextualSpacing/>
              <w:rPr>
                <w:rFonts w:ascii="宋体" w:hAnsi="宋体" w:hint="eastAsia"/>
                <w:b/>
                <w:szCs w:val="21"/>
              </w:rPr>
            </w:pPr>
            <w:r w:rsidRPr="00CD6CA6">
              <w:rPr>
                <w:rFonts w:ascii="宋体" w:hAnsi="宋体" w:hint="eastAsia"/>
                <w:b/>
                <w:szCs w:val="21"/>
              </w:rPr>
              <w:t>（四）其他商务要求</w:t>
            </w:r>
          </w:p>
        </w:tc>
      </w:tr>
      <w:tr w:rsidR="0032304E" w:rsidRPr="00CD6CA6" w14:paraId="57A4D894" w14:textId="77777777" w:rsidTr="0032304E">
        <w:trPr>
          <w:trHeight w:val="454"/>
          <w:jc w:val="center"/>
        </w:trPr>
        <w:tc>
          <w:tcPr>
            <w:tcW w:w="749" w:type="dxa"/>
            <w:vMerge w:val="restart"/>
            <w:vAlign w:val="center"/>
          </w:tcPr>
          <w:p w14:paraId="42DED986"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lastRenderedPageBreak/>
              <w:t>1</w:t>
            </w:r>
          </w:p>
        </w:tc>
        <w:tc>
          <w:tcPr>
            <w:tcW w:w="1495" w:type="dxa"/>
            <w:vMerge w:val="restart"/>
            <w:vAlign w:val="center"/>
          </w:tcPr>
          <w:p w14:paraId="7A4BC145"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Cs/>
                <w:szCs w:val="21"/>
              </w:rPr>
              <w:t>违约责任</w:t>
            </w:r>
          </w:p>
        </w:tc>
        <w:tc>
          <w:tcPr>
            <w:tcW w:w="7345" w:type="dxa"/>
          </w:tcPr>
          <w:p w14:paraId="47425ADE" w14:textId="77777777" w:rsidR="003D26F8" w:rsidRPr="000B3847" w:rsidRDefault="003D26F8" w:rsidP="000B3847">
            <w:pPr>
              <w:snapToGrid w:val="0"/>
              <w:contextualSpacing/>
              <w:rPr>
                <w:rFonts w:ascii="宋体" w:hAnsi="宋体" w:cs="宋体" w:hint="eastAsia"/>
                <w:color w:val="000000"/>
                <w:szCs w:val="21"/>
              </w:rPr>
            </w:pPr>
            <w:r w:rsidRPr="00CD6CA6">
              <w:rPr>
                <w:rFonts w:ascii="宋体" w:hAnsi="宋体" w:cs="宋体" w:hint="eastAsia"/>
                <w:bCs/>
                <w:szCs w:val="21"/>
              </w:rPr>
              <w:t xml:space="preserve">1.1 </w:t>
            </w:r>
            <w:r w:rsidRPr="00CD6CA6">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32304E" w:rsidRPr="00CD6CA6" w14:paraId="4FBFAB99" w14:textId="77777777" w:rsidTr="0032304E">
        <w:trPr>
          <w:trHeight w:val="454"/>
          <w:jc w:val="center"/>
        </w:trPr>
        <w:tc>
          <w:tcPr>
            <w:tcW w:w="749" w:type="dxa"/>
            <w:vMerge/>
            <w:vAlign w:val="center"/>
          </w:tcPr>
          <w:p w14:paraId="6A158F1D"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58203435" w14:textId="77777777" w:rsidR="003D26F8" w:rsidRPr="000B3847" w:rsidRDefault="003D26F8" w:rsidP="000B3847">
            <w:pPr>
              <w:snapToGrid w:val="0"/>
              <w:contextualSpacing/>
              <w:jc w:val="center"/>
              <w:rPr>
                <w:rFonts w:ascii="宋体" w:hAnsi="宋体" w:hint="eastAsia"/>
                <w:b/>
                <w:szCs w:val="21"/>
              </w:rPr>
            </w:pPr>
          </w:p>
        </w:tc>
        <w:tc>
          <w:tcPr>
            <w:tcW w:w="7345" w:type="dxa"/>
          </w:tcPr>
          <w:p w14:paraId="667FCBF0" w14:textId="77777777" w:rsidR="003D26F8" w:rsidRPr="000B3847" w:rsidRDefault="003D26F8" w:rsidP="000B3847">
            <w:pPr>
              <w:snapToGrid w:val="0"/>
              <w:contextualSpacing/>
              <w:rPr>
                <w:rFonts w:ascii="宋体" w:hAnsi="宋体" w:cs="宋体" w:hint="eastAsia"/>
                <w:color w:val="000000"/>
                <w:szCs w:val="21"/>
              </w:rPr>
            </w:pPr>
            <w:r w:rsidRPr="00CD6CA6">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32304E" w:rsidRPr="00CD6CA6" w14:paraId="02414D35" w14:textId="77777777" w:rsidTr="0032304E">
        <w:trPr>
          <w:trHeight w:val="454"/>
          <w:jc w:val="center"/>
        </w:trPr>
        <w:tc>
          <w:tcPr>
            <w:tcW w:w="749" w:type="dxa"/>
            <w:vMerge w:val="restart"/>
            <w:vAlign w:val="center"/>
          </w:tcPr>
          <w:p w14:paraId="0726FEA0"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2</w:t>
            </w:r>
          </w:p>
        </w:tc>
        <w:tc>
          <w:tcPr>
            <w:tcW w:w="1495" w:type="dxa"/>
            <w:vMerge w:val="restart"/>
            <w:vAlign w:val="center"/>
          </w:tcPr>
          <w:p w14:paraId="7E030521"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Cs/>
                <w:szCs w:val="21"/>
              </w:rPr>
              <w:t>交货及付款要求</w:t>
            </w:r>
          </w:p>
        </w:tc>
        <w:tc>
          <w:tcPr>
            <w:tcW w:w="7345" w:type="dxa"/>
            <w:vAlign w:val="center"/>
          </w:tcPr>
          <w:p w14:paraId="54E8CE5B" w14:textId="77777777" w:rsidR="003D26F8" w:rsidRPr="000B3847" w:rsidRDefault="003D26F8" w:rsidP="000B3847">
            <w:pPr>
              <w:pStyle w:val="a7"/>
              <w:snapToGrid w:val="0"/>
              <w:contextualSpacing/>
              <w:rPr>
                <w:rFonts w:ascii="宋体" w:hAnsi="宋体" w:hint="eastAsia"/>
                <w:szCs w:val="21"/>
              </w:rPr>
            </w:pPr>
            <w:r w:rsidRPr="00CD6CA6">
              <w:rPr>
                <w:rFonts w:ascii="宋体" w:hAnsi="宋体" w:cs="宋体" w:hint="eastAsia"/>
                <w:bCs/>
                <w:szCs w:val="21"/>
              </w:rPr>
              <w:t>2.1 交货地点：采购人指定具体交货地点。</w:t>
            </w:r>
          </w:p>
        </w:tc>
      </w:tr>
      <w:tr w:rsidR="0032304E" w:rsidRPr="00CD6CA6" w14:paraId="2B760ECD" w14:textId="77777777" w:rsidTr="0032304E">
        <w:trPr>
          <w:trHeight w:val="454"/>
          <w:jc w:val="center"/>
        </w:trPr>
        <w:tc>
          <w:tcPr>
            <w:tcW w:w="749" w:type="dxa"/>
            <w:vMerge/>
            <w:vAlign w:val="center"/>
          </w:tcPr>
          <w:p w14:paraId="1E3B9D0F"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700501C5" w14:textId="77777777" w:rsidR="003D26F8" w:rsidRPr="000B3847" w:rsidRDefault="003D26F8" w:rsidP="000B3847">
            <w:pPr>
              <w:snapToGrid w:val="0"/>
              <w:contextualSpacing/>
              <w:jc w:val="center"/>
              <w:rPr>
                <w:rFonts w:ascii="宋体" w:hAnsi="宋体" w:hint="eastAsia"/>
                <w:b/>
                <w:szCs w:val="21"/>
              </w:rPr>
            </w:pPr>
          </w:p>
        </w:tc>
        <w:tc>
          <w:tcPr>
            <w:tcW w:w="7345" w:type="dxa"/>
            <w:vAlign w:val="center"/>
          </w:tcPr>
          <w:p w14:paraId="0B21D1B0" w14:textId="77777777" w:rsidR="003D26F8" w:rsidRPr="00CD6CA6" w:rsidRDefault="003D26F8" w:rsidP="000B3847">
            <w:pPr>
              <w:pStyle w:val="a7"/>
              <w:snapToGrid w:val="0"/>
              <w:contextualSpacing/>
              <w:rPr>
                <w:rFonts w:ascii="宋体" w:hAnsi="宋体" w:cs="Arial" w:hint="eastAsia"/>
                <w:color w:val="FF0000"/>
                <w:szCs w:val="21"/>
              </w:rPr>
            </w:pPr>
            <w:r w:rsidRPr="00CD6CA6">
              <w:rPr>
                <w:rFonts w:ascii="宋体" w:hAnsi="宋体" w:cs="宋体" w:hint="eastAsia"/>
                <w:bCs/>
                <w:szCs w:val="21"/>
              </w:rPr>
              <w:t>2.2 交货时间：签订合同后90个日历日内交货（或以二期建设进度为准）。</w:t>
            </w:r>
          </w:p>
        </w:tc>
      </w:tr>
      <w:tr w:rsidR="0032304E" w:rsidRPr="00CD6CA6" w14:paraId="68F0826A" w14:textId="77777777" w:rsidTr="0032304E">
        <w:trPr>
          <w:trHeight w:val="449"/>
          <w:jc w:val="center"/>
        </w:trPr>
        <w:tc>
          <w:tcPr>
            <w:tcW w:w="749" w:type="dxa"/>
            <w:vMerge/>
            <w:vAlign w:val="center"/>
          </w:tcPr>
          <w:p w14:paraId="6B229B59"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29AE8D1C" w14:textId="77777777" w:rsidR="003D26F8" w:rsidRPr="000B3847" w:rsidRDefault="003D26F8" w:rsidP="000B3847">
            <w:pPr>
              <w:snapToGrid w:val="0"/>
              <w:contextualSpacing/>
              <w:jc w:val="center"/>
              <w:rPr>
                <w:rFonts w:ascii="宋体" w:hAnsi="宋体" w:hint="eastAsia"/>
                <w:b/>
                <w:szCs w:val="21"/>
              </w:rPr>
            </w:pPr>
          </w:p>
        </w:tc>
        <w:tc>
          <w:tcPr>
            <w:tcW w:w="7345" w:type="dxa"/>
            <w:vAlign w:val="center"/>
          </w:tcPr>
          <w:p w14:paraId="286834AE"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40B9B1F4"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2EECC711"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4C9DA075"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562174B4"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5C87132D"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44F793DE" w14:textId="77777777" w:rsidR="003D26F8" w:rsidRPr="000B3847" w:rsidRDefault="003D26F8" w:rsidP="000B3847">
            <w:pPr>
              <w:pStyle w:val="a7"/>
              <w:snapToGrid w:val="0"/>
              <w:contextualSpacing/>
              <w:rPr>
                <w:rFonts w:ascii="宋体" w:hAnsi="宋体" w:hint="eastAsia"/>
                <w:szCs w:val="21"/>
              </w:rPr>
            </w:pPr>
            <w:r w:rsidRPr="00CD6CA6">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32304E" w:rsidRPr="00CD6CA6" w14:paraId="1DCA5720" w14:textId="77777777" w:rsidTr="0032304E">
        <w:trPr>
          <w:trHeight w:val="454"/>
          <w:jc w:val="center"/>
        </w:trPr>
        <w:tc>
          <w:tcPr>
            <w:tcW w:w="749" w:type="dxa"/>
            <w:vAlign w:val="center"/>
          </w:tcPr>
          <w:p w14:paraId="6DC80362"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4</w:t>
            </w:r>
          </w:p>
        </w:tc>
        <w:tc>
          <w:tcPr>
            <w:tcW w:w="1495" w:type="dxa"/>
            <w:vAlign w:val="center"/>
          </w:tcPr>
          <w:p w14:paraId="2D36AF81" w14:textId="77777777" w:rsidR="003D26F8" w:rsidRPr="000B3847" w:rsidRDefault="003D26F8" w:rsidP="000B3847">
            <w:pPr>
              <w:snapToGrid w:val="0"/>
              <w:contextualSpacing/>
              <w:jc w:val="center"/>
              <w:rPr>
                <w:rStyle w:val="af6"/>
                <w:rFonts w:ascii="宋体" w:hAnsi="宋体" w:cs="宋体" w:hint="eastAsia"/>
                <w:b w:val="0"/>
                <w:color w:val="000000"/>
                <w:szCs w:val="21"/>
              </w:rPr>
            </w:pPr>
            <w:r w:rsidRPr="000B3847">
              <w:rPr>
                <w:rFonts w:ascii="宋体" w:hAnsi="宋体" w:cs="宋体" w:hint="eastAsia"/>
                <w:bCs/>
                <w:color w:val="000000"/>
                <w:szCs w:val="21"/>
              </w:rPr>
              <w:t>验收条件</w:t>
            </w:r>
          </w:p>
        </w:tc>
        <w:tc>
          <w:tcPr>
            <w:tcW w:w="7345" w:type="dxa"/>
            <w:vAlign w:val="center"/>
          </w:tcPr>
          <w:p w14:paraId="25F7A6BB"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4.1 （1）货到安装，现场验收。中标人应派有经验的技术人员到现场进行安装、调试，直到设备正常使用。</w:t>
            </w:r>
          </w:p>
          <w:p w14:paraId="28C4169F"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05A49E91"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1763DB1F"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（4）当满足以下条件时，采购人才向中标人签发货物验收报告：</w:t>
            </w:r>
          </w:p>
          <w:p w14:paraId="6CDA01CF"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a、中标人已按照合同规定提供了全部产品及完整的技术资料。</w:t>
            </w:r>
          </w:p>
          <w:p w14:paraId="02846255"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b、货物符合招标文件技术规格书的要求，性能满足要求。</w:t>
            </w:r>
          </w:p>
          <w:p w14:paraId="2BBCFB5F"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c、货物具备产品合格证。</w:t>
            </w:r>
          </w:p>
          <w:p w14:paraId="0C04309A"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d、提供维修手册、中文操作手册。</w:t>
            </w:r>
          </w:p>
          <w:p w14:paraId="17C93A32" w14:textId="77777777" w:rsidR="003D26F8" w:rsidRPr="000B3847" w:rsidRDefault="003D26F8" w:rsidP="000B3847">
            <w:pPr>
              <w:pStyle w:val="a7"/>
              <w:snapToGrid w:val="0"/>
              <w:contextualSpacing/>
              <w:rPr>
                <w:rFonts w:ascii="宋体" w:hAnsi="宋体" w:cs="宋体" w:hint="eastAsia"/>
                <w:color w:val="000000"/>
                <w:szCs w:val="21"/>
              </w:rPr>
            </w:pPr>
            <w:r w:rsidRPr="00CD6CA6">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w:t>
            </w:r>
            <w:r w:rsidRPr="00CD6CA6">
              <w:rPr>
                <w:rFonts w:ascii="宋体" w:hAnsi="宋体" w:cs="宋体" w:hint="eastAsia"/>
                <w:bCs/>
                <w:szCs w:val="21"/>
              </w:rPr>
              <w:lastRenderedPageBreak/>
              <w:t>购合同，由中标单位承担所有后果。</w:t>
            </w:r>
          </w:p>
        </w:tc>
      </w:tr>
      <w:tr w:rsidR="0032304E" w:rsidRPr="00CD6CA6" w14:paraId="358A1F66" w14:textId="77777777" w:rsidTr="0032304E">
        <w:trPr>
          <w:trHeight w:val="670"/>
          <w:jc w:val="center"/>
        </w:trPr>
        <w:tc>
          <w:tcPr>
            <w:tcW w:w="749" w:type="dxa"/>
            <w:vMerge w:val="restart"/>
            <w:vAlign w:val="center"/>
          </w:tcPr>
          <w:p w14:paraId="767D1A9F"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lastRenderedPageBreak/>
              <w:t>5</w:t>
            </w:r>
          </w:p>
        </w:tc>
        <w:tc>
          <w:tcPr>
            <w:tcW w:w="1495" w:type="dxa"/>
            <w:vMerge w:val="restart"/>
            <w:vAlign w:val="center"/>
          </w:tcPr>
          <w:p w14:paraId="38734836" w14:textId="77777777" w:rsidR="003D26F8" w:rsidRPr="000B3847" w:rsidRDefault="003D26F8" w:rsidP="000B3847">
            <w:pPr>
              <w:snapToGrid w:val="0"/>
              <w:contextualSpacing/>
              <w:jc w:val="center"/>
              <w:rPr>
                <w:rStyle w:val="af6"/>
                <w:rFonts w:ascii="宋体" w:hAnsi="宋体" w:cs="宋体" w:hint="eastAsia"/>
                <w:b w:val="0"/>
                <w:color w:val="000000"/>
                <w:szCs w:val="21"/>
              </w:rPr>
            </w:pPr>
            <w:r w:rsidRPr="000B3847">
              <w:rPr>
                <w:rFonts w:ascii="宋体" w:hAnsi="宋体" w:cs="宋体" w:hint="eastAsia"/>
                <w:bCs/>
                <w:color w:val="000000"/>
                <w:szCs w:val="21"/>
              </w:rPr>
              <w:t>争议解决方法</w:t>
            </w:r>
          </w:p>
        </w:tc>
        <w:tc>
          <w:tcPr>
            <w:tcW w:w="7345" w:type="dxa"/>
            <w:vAlign w:val="center"/>
          </w:tcPr>
          <w:p w14:paraId="39A62299"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5.1 协商与调解：双方首先应尝试通过友好协商解决问题。如果协商无果，协商不成的，由甲方所在地人民法院管辖。</w:t>
            </w:r>
          </w:p>
        </w:tc>
      </w:tr>
      <w:tr w:rsidR="0032304E" w:rsidRPr="00CD6CA6" w14:paraId="3A1554E8" w14:textId="77777777" w:rsidTr="0032304E">
        <w:trPr>
          <w:trHeight w:val="454"/>
          <w:jc w:val="center"/>
        </w:trPr>
        <w:tc>
          <w:tcPr>
            <w:tcW w:w="749" w:type="dxa"/>
            <w:vMerge/>
            <w:vAlign w:val="center"/>
          </w:tcPr>
          <w:p w14:paraId="0EE36167"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441C5B9F" w14:textId="77777777" w:rsidR="003D26F8" w:rsidRPr="000B3847" w:rsidRDefault="003D26F8" w:rsidP="000B3847">
            <w:pPr>
              <w:snapToGrid w:val="0"/>
              <w:contextualSpacing/>
              <w:jc w:val="center"/>
              <w:rPr>
                <w:rFonts w:ascii="宋体" w:hAnsi="宋体" w:cs="宋体" w:hint="eastAsia"/>
                <w:b/>
                <w:color w:val="000000"/>
                <w:szCs w:val="21"/>
              </w:rPr>
            </w:pPr>
          </w:p>
        </w:tc>
        <w:tc>
          <w:tcPr>
            <w:tcW w:w="7345" w:type="dxa"/>
            <w:vAlign w:val="center"/>
          </w:tcPr>
          <w:p w14:paraId="0EF3CD3D" w14:textId="77777777" w:rsidR="003D26F8" w:rsidRPr="00CD6CA6" w:rsidRDefault="003D26F8" w:rsidP="000B3847">
            <w:pPr>
              <w:pStyle w:val="a7"/>
              <w:snapToGrid w:val="0"/>
              <w:contextualSpacing/>
              <w:rPr>
                <w:rFonts w:ascii="宋体" w:hAnsi="宋体" w:cs="宋体" w:hint="eastAsia"/>
                <w:bCs/>
                <w:szCs w:val="21"/>
              </w:rPr>
            </w:pPr>
            <w:r w:rsidRPr="00CD6CA6">
              <w:rPr>
                <w:rFonts w:ascii="宋体" w:hAnsi="宋体" w:cs="宋体" w:hint="eastAsia"/>
                <w:bCs/>
                <w:szCs w:val="21"/>
              </w:rPr>
              <w:t xml:space="preserve">5.2 </w:t>
            </w:r>
            <w:r w:rsidRPr="00CD6CA6">
              <w:rPr>
                <w:rFonts w:ascii="宋体" w:hAnsi="宋体" w:cs="宋体"/>
                <w:bCs/>
                <w:szCs w:val="21"/>
              </w:rPr>
              <w:t>任何一方违约导致诉讼的，违约方需承担包括但不限于担保费、律师费、交通费、诉讼费、保全费等维权费用。</w:t>
            </w:r>
          </w:p>
        </w:tc>
      </w:tr>
      <w:tr w:rsidR="0032304E" w:rsidRPr="00CD6CA6" w14:paraId="548F9865" w14:textId="77777777" w:rsidTr="0032304E">
        <w:trPr>
          <w:trHeight w:val="454"/>
          <w:jc w:val="center"/>
        </w:trPr>
        <w:tc>
          <w:tcPr>
            <w:tcW w:w="749" w:type="dxa"/>
            <w:vAlign w:val="center"/>
          </w:tcPr>
          <w:p w14:paraId="5F672783"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6</w:t>
            </w:r>
          </w:p>
        </w:tc>
        <w:tc>
          <w:tcPr>
            <w:tcW w:w="1495" w:type="dxa"/>
            <w:vAlign w:val="center"/>
          </w:tcPr>
          <w:p w14:paraId="1363C7A0" w14:textId="77777777" w:rsidR="003D26F8" w:rsidRPr="000B3847" w:rsidRDefault="003D26F8" w:rsidP="000B3847">
            <w:pPr>
              <w:snapToGrid w:val="0"/>
              <w:contextualSpacing/>
              <w:jc w:val="center"/>
              <w:rPr>
                <w:rFonts w:ascii="宋体" w:hAnsi="宋体" w:hint="eastAsia"/>
                <w:color w:val="000000"/>
                <w:szCs w:val="21"/>
              </w:rPr>
            </w:pPr>
            <w:r w:rsidRPr="000B3847">
              <w:rPr>
                <w:rStyle w:val="af6"/>
                <w:rFonts w:ascii="宋体" w:hAnsi="宋体" w:cs="宋体" w:hint="eastAsia"/>
                <w:b w:val="0"/>
                <w:bCs w:val="0"/>
                <w:color w:val="000000"/>
                <w:szCs w:val="21"/>
              </w:rPr>
              <w:t>运输、安装条件</w:t>
            </w:r>
          </w:p>
        </w:tc>
        <w:tc>
          <w:tcPr>
            <w:tcW w:w="7345" w:type="dxa"/>
            <w:vAlign w:val="center"/>
          </w:tcPr>
          <w:p w14:paraId="46DCACCE" w14:textId="1965AF7C" w:rsidR="003D26F8" w:rsidRPr="003D26F8" w:rsidRDefault="003D26F8" w:rsidP="003D26F8">
            <w:pPr>
              <w:pStyle w:val="a5"/>
              <w:snapToGrid w:val="0"/>
              <w:contextualSpacing/>
              <w:rPr>
                <w:rFonts w:hAnsi="宋体" w:hint="eastAsia"/>
                <w:sz w:val="21"/>
                <w:szCs w:val="21"/>
              </w:rPr>
            </w:pPr>
            <w:r w:rsidRPr="003D26F8">
              <w:rPr>
                <w:rFonts w:hAnsi="宋体" w:hint="eastAsia"/>
                <w:bCs/>
                <w:color w:val="000000"/>
                <w:sz w:val="21"/>
                <w:szCs w:val="21"/>
              </w:rPr>
              <w:t>6.1 中标人</w:t>
            </w:r>
            <w:r w:rsidRPr="003D26F8">
              <w:rPr>
                <w:rFonts w:hAnsi="宋体"/>
                <w:bCs/>
                <w:color w:val="000000"/>
                <w:sz w:val="21"/>
                <w:szCs w:val="21"/>
              </w:rPr>
              <w:t>提供的货物必须为全新</w:t>
            </w:r>
            <w:r w:rsidRPr="003D26F8">
              <w:rPr>
                <w:rFonts w:hAnsi="宋体" w:cs="宋体" w:hint="eastAsia"/>
                <w:b/>
                <w:color w:val="000000"/>
                <w:sz w:val="21"/>
                <w:szCs w:val="21"/>
                <w:highlight w:val="yellow"/>
              </w:rPr>
              <w:t>（货架有效期不高于12个月）</w:t>
            </w:r>
            <w:r w:rsidRPr="003D26F8">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r w:rsidRPr="00CD6CA6">
              <w:rPr>
                <w:rFonts w:hAnsi="宋体"/>
                <w:bCs/>
                <w:color w:val="000000"/>
                <w:szCs w:val="21"/>
              </w:rPr>
              <w:t>。</w:t>
            </w:r>
          </w:p>
          <w:p w14:paraId="1ADE3594" w14:textId="77777777" w:rsidR="003D26F8" w:rsidRPr="00CD6CA6" w:rsidRDefault="003D26F8" w:rsidP="000B3847">
            <w:pPr>
              <w:snapToGrid w:val="0"/>
              <w:contextualSpacing/>
              <w:rPr>
                <w:rFonts w:ascii="宋体" w:hAnsi="宋体" w:hint="eastAsia"/>
                <w:bCs/>
                <w:color w:val="000000"/>
                <w:szCs w:val="21"/>
              </w:rPr>
            </w:pPr>
            <w:r w:rsidRPr="00CD6CA6">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59BA20F7" w14:textId="77777777" w:rsidR="003D26F8" w:rsidRPr="00CD6CA6" w:rsidRDefault="003D26F8" w:rsidP="000B3847">
            <w:pPr>
              <w:snapToGrid w:val="0"/>
              <w:contextualSpacing/>
              <w:rPr>
                <w:rFonts w:ascii="宋体" w:hAnsi="宋体" w:hint="eastAsia"/>
                <w:bCs/>
                <w:color w:val="000000"/>
                <w:szCs w:val="21"/>
              </w:rPr>
            </w:pPr>
            <w:r w:rsidRPr="00CD6CA6">
              <w:rPr>
                <w:rFonts w:ascii="宋体" w:hAnsi="宋体" w:hint="eastAsia"/>
                <w:bCs/>
                <w:color w:val="000000"/>
                <w:szCs w:val="21"/>
              </w:rPr>
              <w:t>6.3如若需要场地迁移，投标人需免费迁移（含拆装）1 次并确保机器的正常使用。</w:t>
            </w:r>
          </w:p>
        </w:tc>
      </w:tr>
      <w:tr w:rsidR="0032304E" w:rsidRPr="00CD6CA6" w14:paraId="552CBEFE" w14:textId="77777777" w:rsidTr="0032304E">
        <w:trPr>
          <w:trHeight w:val="454"/>
          <w:jc w:val="center"/>
        </w:trPr>
        <w:tc>
          <w:tcPr>
            <w:tcW w:w="749" w:type="dxa"/>
            <w:vMerge w:val="restart"/>
            <w:vAlign w:val="center"/>
          </w:tcPr>
          <w:p w14:paraId="23D62D6A"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7</w:t>
            </w:r>
          </w:p>
        </w:tc>
        <w:tc>
          <w:tcPr>
            <w:tcW w:w="1495" w:type="dxa"/>
            <w:vMerge w:val="restart"/>
            <w:vAlign w:val="center"/>
          </w:tcPr>
          <w:p w14:paraId="6A99035D" w14:textId="77777777" w:rsidR="003D26F8" w:rsidRPr="000B3847" w:rsidRDefault="003D26F8" w:rsidP="000B3847">
            <w:pPr>
              <w:snapToGrid w:val="0"/>
              <w:contextualSpacing/>
              <w:jc w:val="center"/>
              <w:rPr>
                <w:rFonts w:ascii="宋体" w:hAnsi="宋体" w:hint="eastAsia"/>
                <w:szCs w:val="21"/>
              </w:rPr>
            </w:pPr>
            <w:r w:rsidRPr="000B3847">
              <w:rPr>
                <w:rFonts w:ascii="宋体" w:hAnsi="宋体" w:hint="eastAsia"/>
                <w:szCs w:val="21"/>
              </w:rPr>
              <w:t>培训</w:t>
            </w:r>
          </w:p>
        </w:tc>
        <w:tc>
          <w:tcPr>
            <w:tcW w:w="7345" w:type="dxa"/>
          </w:tcPr>
          <w:p w14:paraId="0B22E80C"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7.1 投标供应商应派专业技术人员免费对采购单位指定人员进行定期培训及指导，直至其完全掌握设备的基本故障处理技术。</w:t>
            </w:r>
          </w:p>
        </w:tc>
      </w:tr>
      <w:tr w:rsidR="0032304E" w:rsidRPr="00CD6CA6" w14:paraId="15E748DF" w14:textId="77777777" w:rsidTr="0032304E">
        <w:trPr>
          <w:trHeight w:val="454"/>
          <w:jc w:val="center"/>
        </w:trPr>
        <w:tc>
          <w:tcPr>
            <w:tcW w:w="749" w:type="dxa"/>
            <w:vMerge/>
            <w:vAlign w:val="center"/>
          </w:tcPr>
          <w:p w14:paraId="30A7FDAD"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37BBA2CD" w14:textId="77777777" w:rsidR="003D26F8" w:rsidRPr="000B3847" w:rsidRDefault="003D26F8" w:rsidP="000B3847">
            <w:pPr>
              <w:snapToGrid w:val="0"/>
              <w:contextualSpacing/>
              <w:rPr>
                <w:rFonts w:ascii="宋体" w:hAnsi="宋体" w:hint="eastAsia"/>
                <w:szCs w:val="21"/>
              </w:rPr>
            </w:pPr>
          </w:p>
        </w:tc>
        <w:tc>
          <w:tcPr>
            <w:tcW w:w="7345" w:type="dxa"/>
          </w:tcPr>
          <w:p w14:paraId="34615ADB"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7.2 现场培训：投标供应商应提供现场技术培训，保证使用人员正常操作设备的各种功能。</w:t>
            </w:r>
          </w:p>
        </w:tc>
      </w:tr>
      <w:tr w:rsidR="0032304E" w:rsidRPr="00CD6CA6" w14:paraId="70651603" w14:textId="77777777" w:rsidTr="0032304E">
        <w:trPr>
          <w:trHeight w:val="454"/>
          <w:jc w:val="center"/>
        </w:trPr>
        <w:tc>
          <w:tcPr>
            <w:tcW w:w="749" w:type="dxa"/>
            <w:vMerge w:val="restart"/>
            <w:vAlign w:val="center"/>
          </w:tcPr>
          <w:p w14:paraId="64E34729"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hint="eastAsia"/>
                <w:b/>
                <w:szCs w:val="21"/>
              </w:rPr>
              <w:t>8</w:t>
            </w:r>
          </w:p>
        </w:tc>
        <w:tc>
          <w:tcPr>
            <w:tcW w:w="1495" w:type="dxa"/>
            <w:vMerge w:val="restart"/>
            <w:vAlign w:val="center"/>
          </w:tcPr>
          <w:p w14:paraId="7E2DD9EA" w14:textId="77777777" w:rsidR="003D26F8" w:rsidRPr="000B3847" w:rsidRDefault="003D26F8" w:rsidP="000B3847">
            <w:pPr>
              <w:snapToGrid w:val="0"/>
              <w:contextualSpacing/>
              <w:jc w:val="center"/>
              <w:rPr>
                <w:rFonts w:ascii="宋体" w:hAnsi="宋体" w:hint="eastAsia"/>
                <w:szCs w:val="21"/>
              </w:rPr>
            </w:pPr>
            <w:r w:rsidRPr="000B3847">
              <w:rPr>
                <w:rFonts w:ascii="宋体" w:hAnsi="宋体" w:hint="eastAsia"/>
                <w:szCs w:val="21"/>
              </w:rPr>
              <w:t>知识产权</w:t>
            </w:r>
          </w:p>
        </w:tc>
        <w:tc>
          <w:tcPr>
            <w:tcW w:w="7345" w:type="dxa"/>
          </w:tcPr>
          <w:p w14:paraId="400DE709"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8.1 涉及采购标的的知识产权归属、处理的，应约定知识产权的归属和处理方式。</w:t>
            </w:r>
          </w:p>
        </w:tc>
      </w:tr>
      <w:tr w:rsidR="0032304E" w:rsidRPr="00CD6CA6" w14:paraId="1433FF5C" w14:textId="77777777" w:rsidTr="0032304E">
        <w:trPr>
          <w:trHeight w:val="454"/>
          <w:jc w:val="center"/>
        </w:trPr>
        <w:tc>
          <w:tcPr>
            <w:tcW w:w="749" w:type="dxa"/>
            <w:vMerge/>
            <w:vAlign w:val="center"/>
          </w:tcPr>
          <w:p w14:paraId="710A77CF" w14:textId="77777777" w:rsidR="003D26F8" w:rsidRPr="00CD6CA6" w:rsidRDefault="003D26F8" w:rsidP="000B3847">
            <w:pPr>
              <w:snapToGrid w:val="0"/>
              <w:contextualSpacing/>
              <w:jc w:val="center"/>
              <w:rPr>
                <w:rFonts w:ascii="宋体" w:hAnsi="宋体" w:hint="eastAsia"/>
                <w:b/>
                <w:szCs w:val="21"/>
              </w:rPr>
            </w:pPr>
          </w:p>
        </w:tc>
        <w:tc>
          <w:tcPr>
            <w:tcW w:w="1495" w:type="dxa"/>
            <w:vMerge/>
            <w:vAlign w:val="center"/>
          </w:tcPr>
          <w:p w14:paraId="39A330D1" w14:textId="77777777" w:rsidR="003D26F8" w:rsidRPr="00CD6CA6" w:rsidRDefault="003D26F8" w:rsidP="000B3847">
            <w:pPr>
              <w:snapToGrid w:val="0"/>
              <w:contextualSpacing/>
              <w:rPr>
                <w:rFonts w:ascii="宋体" w:hAnsi="宋体" w:hint="eastAsia"/>
                <w:b/>
                <w:szCs w:val="21"/>
              </w:rPr>
            </w:pPr>
          </w:p>
        </w:tc>
        <w:tc>
          <w:tcPr>
            <w:tcW w:w="7345" w:type="dxa"/>
          </w:tcPr>
          <w:p w14:paraId="44949C11"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8.2 采购人购买产品后，有权对该产品与其他设备进行配套、整合或适当改进，而免受侵犯专利权的起诉。</w:t>
            </w:r>
          </w:p>
        </w:tc>
      </w:tr>
      <w:tr w:rsidR="0032304E" w:rsidRPr="00CD6CA6" w14:paraId="42252515" w14:textId="77777777" w:rsidTr="0032304E">
        <w:trPr>
          <w:trHeight w:val="454"/>
          <w:jc w:val="center"/>
        </w:trPr>
        <w:tc>
          <w:tcPr>
            <w:tcW w:w="749" w:type="dxa"/>
            <w:vMerge w:val="restart"/>
            <w:vAlign w:val="center"/>
          </w:tcPr>
          <w:p w14:paraId="29D83554" w14:textId="77777777" w:rsidR="003D26F8" w:rsidRPr="00CD6CA6" w:rsidRDefault="003D26F8" w:rsidP="000B3847">
            <w:pPr>
              <w:snapToGrid w:val="0"/>
              <w:contextualSpacing/>
              <w:jc w:val="center"/>
              <w:rPr>
                <w:rFonts w:ascii="宋体" w:hAnsi="宋体" w:hint="eastAsia"/>
                <w:b/>
                <w:szCs w:val="21"/>
              </w:rPr>
            </w:pPr>
            <w:r w:rsidRPr="000B3847">
              <w:rPr>
                <w:rFonts w:ascii="宋体" w:hAnsi="宋体"/>
                <w:b/>
                <w:szCs w:val="21"/>
              </w:rPr>
              <w:t>9</w:t>
            </w:r>
          </w:p>
        </w:tc>
        <w:tc>
          <w:tcPr>
            <w:tcW w:w="1495" w:type="dxa"/>
            <w:vMerge w:val="restart"/>
            <w:vAlign w:val="center"/>
          </w:tcPr>
          <w:p w14:paraId="6682A73D" w14:textId="77777777" w:rsidR="003D26F8" w:rsidRPr="00CD6CA6" w:rsidRDefault="003D26F8" w:rsidP="000B3847">
            <w:pPr>
              <w:snapToGrid w:val="0"/>
              <w:contextualSpacing/>
              <w:jc w:val="center"/>
              <w:rPr>
                <w:rFonts w:ascii="宋体" w:hAnsi="宋体" w:hint="eastAsia"/>
                <w:b/>
                <w:szCs w:val="21"/>
              </w:rPr>
            </w:pPr>
            <w:r w:rsidRPr="003D26F8">
              <w:rPr>
                <w:rFonts w:ascii="宋体" w:hAnsi="宋体" w:hint="eastAsia"/>
                <w:b/>
                <w:color w:val="000000" w:themeColor="text1"/>
                <w:szCs w:val="21"/>
              </w:rPr>
              <w:t>其他</w:t>
            </w:r>
          </w:p>
        </w:tc>
        <w:tc>
          <w:tcPr>
            <w:tcW w:w="7345" w:type="dxa"/>
          </w:tcPr>
          <w:p w14:paraId="3D56B331" w14:textId="77777777" w:rsidR="003D26F8" w:rsidRPr="000B3847" w:rsidRDefault="003D26F8" w:rsidP="000B3847">
            <w:pPr>
              <w:widowControl/>
              <w:snapToGrid w:val="0"/>
              <w:contextualSpacing/>
              <w:jc w:val="left"/>
              <w:rPr>
                <w:rFonts w:ascii="宋体" w:hAnsi="宋体" w:cs="宋体" w:hint="eastAsia"/>
                <w:color w:val="000000"/>
                <w:szCs w:val="21"/>
              </w:rPr>
            </w:pPr>
            <w:r w:rsidRPr="000B3847">
              <w:rPr>
                <w:rFonts w:ascii="宋体" w:hAnsi="宋体" w:cs="宋体" w:hint="eastAsia"/>
                <w:color w:val="000000"/>
                <w:szCs w:val="21"/>
              </w:rPr>
              <w:t>9.1 投标供应商应按其投标文件中的承诺，进行其他售后服务工作。</w:t>
            </w:r>
          </w:p>
        </w:tc>
      </w:tr>
      <w:tr w:rsidR="0032304E" w:rsidRPr="00CD6CA6" w14:paraId="1F05F548" w14:textId="77777777" w:rsidTr="0032304E">
        <w:trPr>
          <w:trHeight w:val="454"/>
          <w:jc w:val="center"/>
        </w:trPr>
        <w:tc>
          <w:tcPr>
            <w:tcW w:w="749" w:type="dxa"/>
            <w:vMerge/>
            <w:vAlign w:val="center"/>
          </w:tcPr>
          <w:p w14:paraId="260C7F02"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4871242D" w14:textId="77777777" w:rsidR="003D26F8" w:rsidRPr="000B3847" w:rsidRDefault="003D26F8" w:rsidP="000B3847">
            <w:pPr>
              <w:snapToGrid w:val="0"/>
              <w:contextualSpacing/>
              <w:jc w:val="center"/>
              <w:rPr>
                <w:rFonts w:ascii="宋体" w:hAnsi="宋体" w:hint="eastAsia"/>
                <w:b/>
                <w:color w:val="0000FF"/>
                <w:szCs w:val="21"/>
              </w:rPr>
            </w:pPr>
          </w:p>
        </w:tc>
        <w:tc>
          <w:tcPr>
            <w:tcW w:w="7345" w:type="dxa"/>
          </w:tcPr>
          <w:p w14:paraId="3785B1E2"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32304E" w:rsidRPr="00CD6CA6" w14:paraId="258B7A56" w14:textId="77777777" w:rsidTr="0032304E">
        <w:trPr>
          <w:trHeight w:val="454"/>
          <w:jc w:val="center"/>
        </w:trPr>
        <w:tc>
          <w:tcPr>
            <w:tcW w:w="749" w:type="dxa"/>
            <w:vMerge/>
            <w:vAlign w:val="center"/>
          </w:tcPr>
          <w:p w14:paraId="429F9E40"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0086E7F4" w14:textId="77777777" w:rsidR="003D26F8" w:rsidRPr="000B3847" w:rsidRDefault="003D26F8" w:rsidP="000B3847">
            <w:pPr>
              <w:snapToGrid w:val="0"/>
              <w:contextualSpacing/>
              <w:jc w:val="center"/>
              <w:rPr>
                <w:rFonts w:ascii="宋体" w:hAnsi="宋体" w:hint="eastAsia"/>
                <w:b/>
                <w:color w:val="0000FF"/>
                <w:szCs w:val="21"/>
              </w:rPr>
            </w:pPr>
          </w:p>
        </w:tc>
        <w:tc>
          <w:tcPr>
            <w:tcW w:w="7345" w:type="dxa"/>
          </w:tcPr>
          <w:p w14:paraId="527D21EE"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32304E" w:rsidRPr="00CD6CA6" w14:paraId="008F6B25" w14:textId="77777777" w:rsidTr="0032304E">
        <w:trPr>
          <w:trHeight w:val="454"/>
          <w:jc w:val="center"/>
        </w:trPr>
        <w:tc>
          <w:tcPr>
            <w:tcW w:w="749" w:type="dxa"/>
            <w:vMerge/>
            <w:vAlign w:val="center"/>
          </w:tcPr>
          <w:p w14:paraId="72E0F022"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3A693FB7" w14:textId="77777777" w:rsidR="003D26F8" w:rsidRPr="000B3847" w:rsidRDefault="003D26F8" w:rsidP="000B3847">
            <w:pPr>
              <w:snapToGrid w:val="0"/>
              <w:contextualSpacing/>
              <w:jc w:val="center"/>
              <w:rPr>
                <w:rFonts w:ascii="宋体" w:hAnsi="宋体" w:hint="eastAsia"/>
                <w:b/>
                <w:color w:val="0000FF"/>
                <w:szCs w:val="21"/>
              </w:rPr>
            </w:pPr>
          </w:p>
        </w:tc>
        <w:tc>
          <w:tcPr>
            <w:tcW w:w="7345" w:type="dxa"/>
          </w:tcPr>
          <w:p w14:paraId="72BE1097"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9.4 本项目所要求的硬件、软件，中标人要配备给采购人，并保证采购人能正常使用，不需要另外增加其他附件和其他费用。</w:t>
            </w:r>
          </w:p>
        </w:tc>
      </w:tr>
      <w:tr w:rsidR="0032304E" w:rsidRPr="00CD6CA6" w14:paraId="53636AFA" w14:textId="77777777" w:rsidTr="0032304E">
        <w:trPr>
          <w:trHeight w:val="2862"/>
          <w:jc w:val="center"/>
        </w:trPr>
        <w:tc>
          <w:tcPr>
            <w:tcW w:w="749" w:type="dxa"/>
            <w:vMerge/>
            <w:vAlign w:val="center"/>
          </w:tcPr>
          <w:p w14:paraId="190E0857" w14:textId="77777777" w:rsidR="003D26F8" w:rsidRPr="000B3847" w:rsidRDefault="003D26F8" w:rsidP="000B3847">
            <w:pPr>
              <w:snapToGrid w:val="0"/>
              <w:contextualSpacing/>
              <w:jc w:val="center"/>
              <w:rPr>
                <w:rFonts w:ascii="宋体" w:hAnsi="宋体" w:hint="eastAsia"/>
                <w:b/>
                <w:szCs w:val="21"/>
              </w:rPr>
            </w:pPr>
          </w:p>
        </w:tc>
        <w:tc>
          <w:tcPr>
            <w:tcW w:w="1495" w:type="dxa"/>
            <w:vMerge/>
            <w:vAlign w:val="center"/>
          </w:tcPr>
          <w:p w14:paraId="4A62B74A" w14:textId="77777777" w:rsidR="003D26F8" w:rsidRPr="000B3847" w:rsidRDefault="003D26F8" w:rsidP="000B3847">
            <w:pPr>
              <w:snapToGrid w:val="0"/>
              <w:contextualSpacing/>
              <w:jc w:val="center"/>
              <w:rPr>
                <w:rFonts w:ascii="宋体" w:hAnsi="宋体" w:hint="eastAsia"/>
                <w:b/>
                <w:color w:val="0000FF"/>
                <w:szCs w:val="21"/>
              </w:rPr>
            </w:pPr>
          </w:p>
        </w:tc>
        <w:tc>
          <w:tcPr>
            <w:tcW w:w="7345" w:type="dxa"/>
            <w:vAlign w:val="center"/>
          </w:tcPr>
          <w:p w14:paraId="481E7460" w14:textId="77777777" w:rsidR="003D26F8" w:rsidRPr="00CD6CA6" w:rsidRDefault="003D26F8" w:rsidP="000B3847">
            <w:pPr>
              <w:snapToGrid w:val="0"/>
              <w:contextualSpacing/>
              <w:rPr>
                <w:rFonts w:ascii="宋体" w:hAnsi="宋体" w:cs="宋体" w:hint="eastAsia"/>
                <w:bCs/>
                <w:szCs w:val="21"/>
              </w:rPr>
            </w:pPr>
            <w:r w:rsidRPr="00CD6CA6">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CD6CA6">
              <w:rPr>
                <w:rFonts w:ascii="宋体" w:hAnsi="宋体" w:cs="宋体" w:hint="eastAsia"/>
                <w:bCs/>
                <w:szCs w:val="21"/>
                <w:highlight w:val="green"/>
              </w:rPr>
              <w:t>每台设备配置rfid定位电子标签，</w:t>
            </w:r>
            <w:r w:rsidRPr="00CD6CA6">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32304E" w:rsidRPr="00CD6CA6" w14:paraId="56D326BA" w14:textId="77777777" w:rsidTr="0032304E">
        <w:trPr>
          <w:trHeight w:val="833"/>
          <w:jc w:val="center"/>
        </w:trPr>
        <w:tc>
          <w:tcPr>
            <w:tcW w:w="749" w:type="dxa"/>
            <w:vAlign w:val="center"/>
          </w:tcPr>
          <w:p w14:paraId="280BEC70" w14:textId="77777777" w:rsidR="003D26F8" w:rsidRPr="000B3847" w:rsidRDefault="003D26F8" w:rsidP="000B3847">
            <w:pPr>
              <w:snapToGrid w:val="0"/>
              <w:contextualSpacing/>
              <w:jc w:val="center"/>
              <w:rPr>
                <w:rFonts w:ascii="宋体" w:hAnsi="宋体" w:hint="eastAsia"/>
                <w:b/>
                <w:szCs w:val="21"/>
              </w:rPr>
            </w:pPr>
            <w:r w:rsidRPr="000B3847">
              <w:rPr>
                <w:rFonts w:ascii="宋体" w:hAnsi="宋体"/>
                <w:b/>
                <w:szCs w:val="21"/>
              </w:rPr>
              <w:t>10</w:t>
            </w:r>
          </w:p>
        </w:tc>
        <w:tc>
          <w:tcPr>
            <w:tcW w:w="1495" w:type="dxa"/>
            <w:vAlign w:val="center"/>
          </w:tcPr>
          <w:p w14:paraId="6C7A4293" w14:textId="77777777" w:rsidR="003D26F8" w:rsidRPr="003D26F8" w:rsidRDefault="003D26F8" w:rsidP="000B3847">
            <w:pPr>
              <w:snapToGrid w:val="0"/>
              <w:contextualSpacing/>
              <w:jc w:val="center"/>
              <w:rPr>
                <w:rFonts w:ascii="宋体" w:hAnsi="宋体" w:hint="eastAsia"/>
                <w:bCs/>
                <w:color w:val="000000" w:themeColor="text1"/>
                <w:szCs w:val="21"/>
              </w:rPr>
            </w:pPr>
            <w:r w:rsidRPr="003D26F8">
              <w:rPr>
                <w:rFonts w:ascii="宋体" w:hAnsi="宋体" w:cs="宋体" w:hint="eastAsia"/>
                <w:bCs/>
                <w:color w:val="000000" w:themeColor="text1"/>
                <w:szCs w:val="21"/>
              </w:rPr>
              <w:t>项目（产品）要求</w:t>
            </w:r>
          </w:p>
        </w:tc>
        <w:tc>
          <w:tcPr>
            <w:tcW w:w="7345" w:type="dxa"/>
            <w:vAlign w:val="center"/>
          </w:tcPr>
          <w:p w14:paraId="295902F4" w14:textId="77777777" w:rsidR="003D26F8" w:rsidRPr="003D26F8" w:rsidRDefault="003D26F8" w:rsidP="000B3847">
            <w:pPr>
              <w:snapToGrid w:val="0"/>
              <w:spacing w:afterLines="25" w:after="78"/>
              <w:contextualSpacing/>
              <w:rPr>
                <w:rFonts w:ascii="宋体" w:hAnsi="宋体" w:cs="Arial" w:hint="eastAsia"/>
                <w:color w:val="000000" w:themeColor="text1"/>
                <w:szCs w:val="21"/>
              </w:rPr>
            </w:pPr>
            <w:r w:rsidRPr="003D26F8">
              <w:rPr>
                <w:rFonts w:ascii="宋体" w:hAnsi="宋体" w:hint="eastAsia"/>
                <w:color w:val="000000" w:themeColor="text1"/>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3D26F8"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2F8392E8"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A72ED5">
        <w:rPr>
          <w:rFonts w:ascii="宋体" w:hAnsi="宋体" w:hint="eastAsia"/>
          <w:b/>
          <w:bCs/>
          <w:color w:val="000000"/>
          <w:sz w:val="24"/>
        </w:rPr>
        <w:t>45</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2B79C2E8"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A72ED5">
        <w:rPr>
          <w:rFonts w:ascii="宋体" w:hAnsi="宋体" w:hint="eastAsia"/>
          <w:b/>
          <w:bCs/>
          <w:color w:val="000000"/>
          <w:sz w:val="28"/>
          <w:szCs w:val="28"/>
        </w:rPr>
        <w:t>45</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770CA623"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0843B5" w:rsidRPr="000843B5">
        <w:rPr>
          <w:rStyle w:val="1Char"/>
          <w:rFonts w:eastAsia="宋体" w:hint="eastAsia"/>
          <w:b w:val="0"/>
          <w:bCs w:val="0"/>
          <w:color w:val="000000"/>
          <w:szCs w:val="28"/>
          <w:u w:val="single"/>
        </w:rPr>
        <w:t>视功能检查仪</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2DAB38AE"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A72ED5">
        <w:rPr>
          <w:rFonts w:ascii="宋体" w:hAnsi="宋体" w:cs="宋体-18030" w:hint="eastAsia"/>
          <w:b/>
          <w:bCs/>
          <w:color w:val="000000"/>
          <w:sz w:val="28"/>
          <w:szCs w:val="28"/>
        </w:rPr>
        <w:t>45</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119C425F"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A72ED5">
        <w:rPr>
          <w:rFonts w:ascii="宋体" w:hAnsi="宋体" w:hint="eastAsia"/>
          <w:bCs/>
          <w:color w:val="000000"/>
          <w:sz w:val="24"/>
        </w:rPr>
        <w:t>45</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2704B6FA" w:rsidR="006F1C36" w:rsidRDefault="000843B5" w:rsidP="00D12DE2">
            <w:pPr>
              <w:snapToGrid w:val="0"/>
              <w:contextualSpacing/>
              <w:jc w:val="center"/>
              <w:rPr>
                <w:rFonts w:ascii="宋体" w:hAnsi="宋体" w:hint="eastAsia"/>
                <w:sz w:val="24"/>
              </w:rPr>
            </w:pPr>
            <w:r w:rsidRPr="000843B5">
              <w:rPr>
                <w:rFonts w:hint="eastAsia"/>
              </w:rPr>
              <w:t>视功能检查仪</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9D4C0" w14:textId="77777777" w:rsidR="005E1369" w:rsidRDefault="005E1369">
      <w:r>
        <w:separator/>
      </w:r>
    </w:p>
  </w:endnote>
  <w:endnote w:type="continuationSeparator" w:id="0">
    <w:p w14:paraId="4B48155A" w14:textId="77777777" w:rsidR="005E1369" w:rsidRDefault="005E1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0FDE1" w14:textId="77777777" w:rsidR="005E1369" w:rsidRDefault="005E1369">
      <w:r>
        <w:separator/>
      </w:r>
    </w:p>
  </w:footnote>
  <w:footnote w:type="continuationSeparator" w:id="0">
    <w:p w14:paraId="022FAEBA" w14:textId="77777777" w:rsidR="005E1369" w:rsidRDefault="005E1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3A2F"/>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3B5"/>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04E"/>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6F8"/>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4F671A"/>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1369"/>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18D"/>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4BBA"/>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2D5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CD7"/>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BC6"/>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D5"/>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CFB"/>
    <w:rsid w:val="00AD4D0D"/>
    <w:rsid w:val="00AD4E5B"/>
    <w:rsid w:val="00AD579F"/>
    <w:rsid w:val="00AD5FF3"/>
    <w:rsid w:val="00AD60B1"/>
    <w:rsid w:val="00AD6911"/>
    <w:rsid w:val="00AD6C36"/>
    <w:rsid w:val="00AD7CD5"/>
    <w:rsid w:val="00AE002D"/>
    <w:rsid w:val="00AE020E"/>
    <w:rsid w:val="00AE1BE0"/>
    <w:rsid w:val="00AE2266"/>
    <w:rsid w:val="00AE2B24"/>
    <w:rsid w:val="00AE3D6A"/>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34B"/>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49</Pages>
  <Words>4305</Words>
  <Characters>24545</Characters>
  <Application>Microsoft Office Word</Application>
  <DocSecurity>0</DocSecurity>
  <Lines>204</Lines>
  <Paragraphs>57</Paragraphs>
  <ScaleCrop>false</ScaleCrop>
  <Company>lenovo</Company>
  <LinksUpToDate>false</LinksUpToDate>
  <CharactersWithSpaces>28793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1153</cp:revision>
  <cp:lastPrinted>2025-05-30T01:44:00Z</cp:lastPrinted>
  <dcterms:created xsi:type="dcterms:W3CDTF">2021-01-28T03:01:00Z</dcterms:created>
  <dcterms:modified xsi:type="dcterms:W3CDTF">2025-06-19T03:21:00Z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