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F8D04" w14:textId="77777777" w:rsidR="00AA0F08" w:rsidRDefault="00000000">
      <w:pPr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附件一</w:t>
      </w:r>
    </w:p>
    <w:p w14:paraId="46418BDF" w14:textId="77777777" w:rsidR="00AA0F08" w:rsidRDefault="00AA0F08">
      <w:pPr>
        <w:jc w:val="center"/>
        <w:rPr>
          <w:rFonts w:ascii="黑体" w:eastAsia="黑体"/>
          <w:b/>
          <w:sz w:val="44"/>
          <w:szCs w:val="44"/>
        </w:rPr>
      </w:pPr>
    </w:p>
    <w:p w14:paraId="70D7F5D4" w14:textId="77777777" w:rsidR="00AA0F08" w:rsidRDefault="00AA0F08">
      <w:pPr>
        <w:jc w:val="center"/>
        <w:rPr>
          <w:rFonts w:ascii="黑体" w:eastAsia="黑体"/>
          <w:b/>
          <w:sz w:val="44"/>
          <w:szCs w:val="44"/>
        </w:rPr>
      </w:pPr>
    </w:p>
    <w:p w14:paraId="3397BEC1" w14:textId="77777777" w:rsidR="00AA0F08" w:rsidRDefault="00AA0F08">
      <w:pPr>
        <w:jc w:val="center"/>
        <w:rPr>
          <w:rFonts w:ascii="黑体" w:eastAsia="黑体"/>
          <w:b/>
          <w:sz w:val="44"/>
          <w:szCs w:val="44"/>
        </w:rPr>
      </w:pPr>
    </w:p>
    <w:p w14:paraId="0B974071" w14:textId="77777777" w:rsidR="00AA0F08" w:rsidRDefault="00000000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深圳市宝安区中医院</w:t>
      </w:r>
    </w:p>
    <w:p w14:paraId="2DEF8DDC" w14:textId="77777777" w:rsidR="00AA0F08" w:rsidRDefault="00000000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科技成果转化信息情况表</w:t>
      </w:r>
    </w:p>
    <w:p w14:paraId="5A4E6D67" w14:textId="77777777" w:rsidR="00AA0F08" w:rsidRDefault="00AA0F08">
      <w:pPr>
        <w:rPr>
          <w:rFonts w:ascii="华文中宋" w:eastAsia="华文中宋" w:hAnsi="华文中宋" w:hint="eastAsia"/>
          <w:sz w:val="30"/>
        </w:rPr>
      </w:pPr>
    </w:p>
    <w:p w14:paraId="39F04A72" w14:textId="77777777" w:rsidR="00AA0F08" w:rsidRDefault="00AA0F08">
      <w:pPr>
        <w:rPr>
          <w:rFonts w:ascii="华文中宋" w:eastAsia="华文中宋" w:hAnsi="华文中宋" w:hint="eastAsia"/>
          <w:sz w:val="30"/>
        </w:rPr>
      </w:pPr>
    </w:p>
    <w:p w14:paraId="774220BC" w14:textId="77777777" w:rsidR="00AA0F08" w:rsidRDefault="00AA0F08">
      <w:pPr>
        <w:rPr>
          <w:rFonts w:ascii="华文中宋" w:eastAsia="华文中宋" w:hAnsi="华文中宋" w:hint="eastAsia"/>
          <w:sz w:val="30"/>
        </w:rPr>
      </w:pPr>
    </w:p>
    <w:p w14:paraId="3805E7C1" w14:textId="77777777" w:rsidR="00AA0F08" w:rsidRDefault="00AA0F08">
      <w:pPr>
        <w:rPr>
          <w:rFonts w:ascii="华文中宋" w:eastAsia="华文中宋" w:hAnsi="华文中宋" w:hint="eastAsia"/>
          <w:sz w:val="30"/>
        </w:rPr>
      </w:pPr>
    </w:p>
    <w:p w14:paraId="3B0B7FF9" w14:textId="0E1B7315" w:rsidR="00AA0F08" w:rsidRDefault="00000000">
      <w:pPr>
        <w:spacing w:line="600" w:lineRule="auto"/>
        <w:ind w:leftChars="200" w:left="420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项目负责人：</w:t>
      </w:r>
      <w:r w:rsidR="00156B71">
        <w:rPr>
          <w:rFonts w:ascii="宋体" w:hAnsi="宋体" w:hint="eastAsia"/>
          <w:sz w:val="36"/>
          <w:szCs w:val="36"/>
        </w:rPr>
        <w:t>张惠珍</w:t>
      </w:r>
      <w:r>
        <w:rPr>
          <w:rFonts w:ascii="宋体" w:hAnsi="宋体" w:hint="eastAsia"/>
          <w:sz w:val="36"/>
          <w:szCs w:val="36"/>
        </w:rPr>
        <w:t>（</w:t>
      </w:r>
      <w:r w:rsidR="00156B71">
        <w:rPr>
          <w:rFonts w:ascii="宋体" w:hAnsi="宋体" w:hint="eastAsia"/>
          <w:sz w:val="36"/>
          <w:szCs w:val="36"/>
        </w:rPr>
        <w:t>肝病</w:t>
      </w:r>
      <w:r>
        <w:rPr>
          <w:rFonts w:ascii="宋体" w:hAnsi="宋体" w:hint="eastAsia"/>
          <w:sz w:val="36"/>
          <w:szCs w:val="36"/>
        </w:rPr>
        <w:t>科）</w:t>
      </w:r>
    </w:p>
    <w:p w14:paraId="5E74E80C" w14:textId="1032F6A5" w:rsidR="00AA0F08" w:rsidRDefault="00000000">
      <w:pPr>
        <w:spacing w:line="600" w:lineRule="auto"/>
        <w:ind w:leftChars="200" w:left="420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项目联系人：</w:t>
      </w:r>
      <w:r w:rsidR="00156B71">
        <w:rPr>
          <w:rFonts w:ascii="宋体" w:hAnsi="宋体" w:hint="eastAsia"/>
          <w:sz w:val="36"/>
          <w:szCs w:val="36"/>
        </w:rPr>
        <w:t>李悦</w:t>
      </w:r>
    </w:p>
    <w:p w14:paraId="0A298132" w14:textId="77777777" w:rsidR="00AA0F08" w:rsidRDefault="00000000">
      <w:pPr>
        <w:spacing w:line="600" w:lineRule="auto"/>
        <w:ind w:leftChars="200" w:left="420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联系电话：0755-23018414</w:t>
      </w:r>
    </w:p>
    <w:p w14:paraId="71217BF6" w14:textId="77777777" w:rsidR="00AA0F08" w:rsidRDefault="00000000">
      <w:pPr>
        <w:spacing w:line="600" w:lineRule="auto"/>
        <w:ind w:leftChars="200" w:left="420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电子邮箱：</w:t>
      </w:r>
      <w:hyperlink r:id="rId6" w:history="1">
        <w:r w:rsidR="00AA0F08">
          <w:rPr>
            <w:rStyle w:val="a7"/>
            <w:rFonts w:ascii="宋体" w:hAnsi="宋体" w:hint="eastAsia"/>
            <w:sz w:val="36"/>
            <w:szCs w:val="36"/>
          </w:rPr>
          <w:t>zyyzhyxzx@baoan.gov.cn</w:t>
        </w:r>
      </w:hyperlink>
    </w:p>
    <w:p w14:paraId="137DA954" w14:textId="1A68569D" w:rsidR="00AA0F08" w:rsidRDefault="00000000">
      <w:pPr>
        <w:spacing w:line="600" w:lineRule="auto"/>
        <w:ind w:leftChars="200" w:left="420"/>
        <w:rPr>
          <w:rFonts w:ascii="宋体" w:hAnsi="宋体" w:hint="eastAsia"/>
          <w:sz w:val="36"/>
          <w:szCs w:val="36"/>
        </w:rPr>
      </w:pPr>
      <w:r>
        <w:rPr>
          <w:rFonts w:ascii="宋体" w:hAnsi="宋体"/>
          <w:sz w:val="36"/>
          <w:szCs w:val="36"/>
        </w:rPr>
        <w:t>申请日期：</w:t>
      </w:r>
      <w:r>
        <w:rPr>
          <w:rFonts w:ascii="宋体" w:hAnsi="宋体" w:hint="eastAsia"/>
          <w:sz w:val="36"/>
          <w:szCs w:val="36"/>
        </w:rPr>
        <w:t>2025年</w:t>
      </w:r>
      <w:r w:rsidR="00156B71">
        <w:rPr>
          <w:rFonts w:ascii="宋体" w:hAnsi="宋体" w:hint="eastAsia"/>
          <w:sz w:val="36"/>
          <w:szCs w:val="36"/>
        </w:rPr>
        <w:t>5</w:t>
      </w:r>
      <w:r>
        <w:rPr>
          <w:rFonts w:ascii="宋体" w:hAnsi="宋体" w:hint="eastAsia"/>
          <w:sz w:val="36"/>
          <w:szCs w:val="36"/>
        </w:rPr>
        <w:t>月</w:t>
      </w:r>
      <w:r w:rsidR="00156B71">
        <w:rPr>
          <w:rFonts w:ascii="宋体" w:hAnsi="宋体" w:hint="eastAsia"/>
          <w:sz w:val="36"/>
          <w:szCs w:val="36"/>
        </w:rPr>
        <w:t>8</w:t>
      </w:r>
      <w:r>
        <w:rPr>
          <w:rFonts w:ascii="宋体" w:hAnsi="宋体" w:hint="eastAsia"/>
          <w:sz w:val="36"/>
          <w:szCs w:val="36"/>
        </w:rPr>
        <w:t>日</w:t>
      </w:r>
    </w:p>
    <w:p w14:paraId="688D3635" w14:textId="77777777" w:rsidR="00AA0F08" w:rsidRDefault="00AA0F08">
      <w:pPr>
        <w:spacing w:line="480" w:lineRule="exact"/>
        <w:rPr>
          <w:rFonts w:ascii="黑体" w:eastAsia="黑体"/>
          <w:b/>
          <w:sz w:val="44"/>
          <w:szCs w:val="44"/>
        </w:rPr>
      </w:pPr>
    </w:p>
    <w:p w14:paraId="099093ED" w14:textId="77777777" w:rsidR="00AA0F08" w:rsidRDefault="00AA0F08">
      <w:pPr>
        <w:spacing w:line="480" w:lineRule="exact"/>
        <w:rPr>
          <w:rFonts w:ascii="黑体" w:eastAsia="黑体"/>
          <w:b/>
          <w:sz w:val="44"/>
          <w:szCs w:val="44"/>
        </w:rPr>
      </w:pPr>
    </w:p>
    <w:p w14:paraId="0ECA0B4D" w14:textId="77777777" w:rsidR="00AA0F08" w:rsidRDefault="00AA0F08">
      <w:pPr>
        <w:spacing w:line="480" w:lineRule="exact"/>
        <w:rPr>
          <w:rFonts w:ascii="黑体" w:eastAsia="黑体"/>
          <w:b/>
          <w:sz w:val="44"/>
          <w:szCs w:val="44"/>
        </w:rPr>
      </w:pPr>
    </w:p>
    <w:p w14:paraId="62F5C37D" w14:textId="77777777" w:rsidR="00AA0F08" w:rsidRDefault="00AA0F08">
      <w:pPr>
        <w:spacing w:line="480" w:lineRule="exact"/>
        <w:rPr>
          <w:rFonts w:ascii="黑体" w:eastAsia="黑体"/>
          <w:b/>
          <w:sz w:val="44"/>
          <w:szCs w:val="44"/>
        </w:rPr>
      </w:pPr>
    </w:p>
    <w:p w14:paraId="21F53A27" w14:textId="77777777" w:rsidR="00AA0F08" w:rsidRDefault="00AA0F08">
      <w:pPr>
        <w:spacing w:line="480" w:lineRule="exact"/>
        <w:rPr>
          <w:rFonts w:ascii="黑体" w:eastAsia="黑体"/>
          <w:b/>
          <w:sz w:val="44"/>
          <w:szCs w:val="44"/>
        </w:rPr>
      </w:pPr>
    </w:p>
    <w:p w14:paraId="7E0F3BB8" w14:textId="77777777" w:rsidR="00AA0F08" w:rsidRDefault="00AA0F08">
      <w:pPr>
        <w:spacing w:line="480" w:lineRule="exact"/>
        <w:rPr>
          <w:rFonts w:ascii="黑体" w:eastAsia="黑体"/>
          <w:b/>
          <w:sz w:val="44"/>
          <w:szCs w:val="44"/>
        </w:rPr>
      </w:pPr>
    </w:p>
    <w:p w14:paraId="144E3980" w14:textId="77777777" w:rsidR="00AA0F08" w:rsidRDefault="00AA0F08">
      <w:pPr>
        <w:spacing w:line="480" w:lineRule="exact"/>
        <w:rPr>
          <w:rFonts w:ascii="黑体" w:eastAsia="黑体"/>
          <w:b/>
          <w:sz w:val="44"/>
          <w:szCs w:val="44"/>
        </w:rPr>
      </w:pPr>
    </w:p>
    <w:p w14:paraId="5A116CF2" w14:textId="77777777" w:rsidR="00AA0F08" w:rsidRDefault="00000000">
      <w:pPr>
        <w:tabs>
          <w:tab w:val="left" w:pos="1326"/>
        </w:tabs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项目交易登记表</w:t>
      </w:r>
    </w:p>
    <w:p w14:paraId="5171E41A" w14:textId="77777777" w:rsidR="00AA0F08" w:rsidRDefault="00000000">
      <w:pPr>
        <w:tabs>
          <w:tab w:val="left" w:pos="1326"/>
        </w:tabs>
        <w:jc w:val="center"/>
        <w:rPr>
          <w:rFonts w:ascii="黑体" w:eastAsia="黑体" w:hAnsi="宋体" w:hint="eastAsia"/>
          <w:szCs w:val="21"/>
        </w:rPr>
      </w:pPr>
      <w:r>
        <w:rPr>
          <w:rFonts w:ascii="黑体" w:eastAsia="黑体" w:hAnsi="宋体" w:hint="eastAsia"/>
          <w:szCs w:val="21"/>
        </w:rPr>
        <w:t xml:space="preserve">                                                </w:t>
      </w:r>
    </w:p>
    <w:tbl>
      <w:tblPr>
        <w:tblW w:w="8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358"/>
        <w:gridCol w:w="2329"/>
        <w:gridCol w:w="1236"/>
        <w:gridCol w:w="2517"/>
      </w:tblGrid>
      <w:tr w:rsidR="00AA0F08" w14:paraId="742027D0" w14:textId="77777777">
        <w:trPr>
          <w:trHeight w:val="447"/>
        </w:trPr>
        <w:tc>
          <w:tcPr>
            <w:tcW w:w="1368" w:type="dxa"/>
            <w:vMerge w:val="restart"/>
            <w:shd w:val="clear" w:color="auto" w:fill="auto"/>
          </w:tcPr>
          <w:p w14:paraId="61620440" w14:textId="77777777" w:rsidR="00AA0F08" w:rsidRDefault="00AA0F08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  <w:p w14:paraId="130E31AC" w14:textId="77777777" w:rsidR="00AA0F08" w:rsidRDefault="0000000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项目方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8B4CE75" w14:textId="77777777" w:rsidR="00AA0F08" w:rsidRDefault="00000000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单位名称</w:t>
            </w:r>
          </w:p>
        </w:tc>
        <w:tc>
          <w:tcPr>
            <w:tcW w:w="6082" w:type="dxa"/>
            <w:gridSpan w:val="3"/>
            <w:shd w:val="clear" w:color="auto" w:fill="auto"/>
          </w:tcPr>
          <w:p w14:paraId="567168A0" w14:textId="77777777" w:rsidR="00AA0F08" w:rsidRDefault="00000000">
            <w:pPr>
              <w:tabs>
                <w:tab w:val="left" w:pos="1326"/>
              </w:tabs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深圳市宝安区中医院</w:t>
            </w:r>
          </w:p>
        </w:tc>
      </w:tr>
      <w:tr w:rsidR="00AA0F08" w14:paraId="321C4C06" w14:textId="77777777">
        <w:trPr>
          <w:trHeight w:val="447"/>
        </w:trPr>
        <w:tc>
          <w:tcPr>
            <w:tcW w:w="1368" w:type="dxa"/>
            <w:vMerge/>
            <w:shd w:val="clear" w:color="auto" w:fill="auto"/>
          </w:tcPr>
          <w:p w14:paraId="2A11A3B0" w14:textId="77777777" w:rsidR="00AA0F08" w:rsidRDefault="00AA0F08">
            <w:pPr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450CC54B" w14:textId="77777777" w:rsidR="00AA0F08" w:rsidRDefault="00000000">
            <w:pPr>
              <w:spacing w:line="360" w:lineRule="auto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详细地址</w:t>
            </w:r>
          </w:p>
        </w:tc>
        <w:tc>
          <w:tcPr>
            <w:tcW w:w="6082" w:type="dxa"/>
            <w:gridSpan w:val="3"/>
            <w:shd w:val="clear" w:color="auto" w:fill="auto"/>
          </w:tcPr>
          <w:p w14:paraId="6A20BBDC" w14:textId="77777777" w:rsidR="00AA0F08" w:rsidRDefault="00000000">
            <w:pPr>
              <w:tabs>
                <w:tab w:val="left" w:pos="1326"/>
              </w:tabs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深圳市宝安区30区裕安二路25号</w:t>
            </w:r>
          </w:p>
        </w:tc>
      </w:tr>
      <w:tr w:rsidR="00AA0F08" w14:paraId="4F7D335C" w14:textId="77777777">
        <w:trPr>
          <w:trHeight w:val="447"/>
        </w:trPr>
        <w:tc>
          <w:tcPr>
            <w:tcW w:w="1368" w:type="dxa"/>
            <w:vMerge/>
            <w:shd w:val="clear" w:color="auto" w:fill="auto"/>
          </w:tcPr>
          <w:p w14:paraId="37C83299" w14:textId="77777777" w:rsidR="00AA0F08" w:rsidRDefault="00AA0F08">
            <w:pPr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42398CA8" w14:textId="77777777" w:rsidR="00AA0F08" w:rsidRDefault="0000000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联系人</w:t>
            </w:r>
          </w:p>
        </w:tc>
        <w:tc>
          <w:tcPr>
            <w:tcW w:w="2329" w:type="dxa"/>
            <w:shd w:val="clear" w:color="auto" w:fill="auto"/>
          </w:tcPr>
          <w:p w14:paraId="36D420EA" w14:textId="28236A33" w:rsidR="00AA0F08" w:rsidRDefault="00156B71">
            <w:pPr>
              <w:tabs>
                <w:tab w:val="left" w:pos="1326"/>
              </w:tabs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李悦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FC3D6E5" w14:textId="77777777" w:rsidR="00AA0F08" w:rsidRDefault="0000000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手机</w:t>
            </w:r>
          </w:p>
        </w:tc>
        <w:tc>
          <w:tcPr>
            <w:tcW w:w="2517" w:type="dxa"/>
            <w:shd w:val="clear" w:color="auto" w:fill="auto"/>
          </w:tcPr>
          <w:p w14:paraId="001CFAA1" w14:textId="2BAC400B" w:rsidR="00AA0F08" w:rsidRDefault="00536D1D">
            <w:pPr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15382368699</w:t>
            </w:r>
          </w:p>
        </w:tc>
      </w:tr>
      <w:tr w:rsidR="00AA0F08" w14:paraId="20A5C77C" w14:textId="77777777">
        <w:trPr>
          <w:trHeight w:val="447"/>
        </w:trPr>
        <w:tc>
          <w:tcPr>
            <w:tcW w:w="1368" w:type="dxa"/>
            <w:vMerge/>
            <w:shd w:val="clear" w:color="auto" w:fill="auto"/>
          </w:tcPr>
          <w:p w14:paraId="1702A422" w14:textId="77777777" w:rsidR="00AA0F08" w:rsidRDefault="00AA0F08">
            <w:pPr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6C7D5A40" w14:textId="77777777" w:rsidR="00AA0F08" w:rsidRDefault="00000000">
            <w:pPr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座机</w:t>
            </w:r>
          </w:p>
        </w:tc>
        <w:tc>
          <w:tcPr>
            <w:tcW w:w="2329" w:type="dxa"/>
            <w:shd w:val="clear" w:color="auto" w:fill="auto"/>
          </w:tcPr>
          <w:p w14:paraId="04256F0F" w14:textId="77777777" w:rsidR="00AA0F08" w:rsidRDefault="00000000">
            <w:pPr>
              <w:tabs>
                <w:tab w:val="left" w:pos="1326"/>
              </w:tabs>
              <w:spacing w:line="240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0755-23018414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45E721DE" w14:textId="77777777" w:rsidR="00AA0F08" w:rsidRDefault="00000000">
            <w:pPr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E-mail</w:t>
            </w:r>
          </w:p>
        </w:tc>
        <w:tc>
          <w:tcPr>
            <w:tcW w:w="2517" w:type="dxa"/>
            <w:shd w:val="clear" w:color="auto" w:fill="auto"/>
          </w:tcPr>
          <w:p w14:paraId="6C8AE3AE" w14:textId="77777777" w:rsidR="00AA0F08" w:rsidRDefault="00AA0F08">
            <w:pPr>
              <w:spacing w:line="240" w:lineRule="atLeast"/>
              <w:rPr>
                <w:rFonts w:ascii="黑体" w:eastAsia="黑体" w:hAnsi="宋体" w:hint="eastAsia"/>
                <w:sz w:val="28"/>
                <w:szCs w:val="28"/>
              </w:rPr>
            </w:pPr>
            <w:hyperlink r:id="rId7" w:history="1">
              <w:r>
                <w:rPr>
                  <w:rFonts w:ascii="宋体" w:hAnsi="宋体" w:cs="宋体" w:hint="eastAsia"/>
                  <w:sz w:val="28"/>
                  <w:szCs w:val="28"/>
                </w:rPr>
                <w:t>zyyzhyxzx@baoan.gov.cn</w:t>
              </w:r>
            </w:hyperlink>
          </w:p>
        </w:tc>
      </w:tr>
      <w:tr w:rsidR="00AA0F08" w14:paraId="790D6CB3" w14:textId="77777777">
        <w:trPr>
          <w:trHeight w:val="447"/>
        </w:trPr>
        <w:tc>
          <w:tcPr>
            <w:tcW w:w="1368" w:type="dxa"/>
            <w:shd w:val="clear" w:color="auto" w:fill="auto"/>
          </w:tcPr>
          <w:p w14:paraId="1DBEFD9A" w14:textId="77777777" w:rsidR="00AA0F08" w:rsidRDefault="00000000">
            <w:pPr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7440" w:type="dxa"/>
            <w:gridSpan w:val="4"/>
            <w:shd w:val="clear" w:color="auto" w:fill="auto"/>
          </w:tcPr>
          <w:p w14:paraId="09973589" w14:textId="2615D0B1" w:rsidR="00AA0F08" w:rsidRDefault="00156B71">
            <w:pPr>
              <w:ind w:leftChars="57" w:left="261" w:hangingChars="50" w:hanging="141"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 w:rsidRPr="00156B7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用于收集医疗处置物品的装置</w:t>
            </w:r>
          </w:p>
        </w:tc>
      </w:tr>
      <w:tr w:rsidR="00AA0F08" w14:paraId="2C64F0AD" w14:textId="77777777">
        <w:trPr>
          <w:trHeight w:val="459"/>
        </w:trPr>
        <w:tc>
          <w:tcPr>
            <w:tcW w:w="1368" w:type="dxa"/>
            <w:shd w:val="clear" w:color="auto" w:fill="auto"/>
          </w:tcPr>
          <w:p w14:paraId="19D8BEC0" w14:textId="77777777" w:rsidR="00AA0F08" w:rsidRDefault="00000000">
            <w:pPr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交易方式</w:t>
            </w:r>
          </w:p>
        </w:tc>
        <w:tc>
          <w:tcPr>
            <w:tcW w:w="7440" w:type="dxa"/>
            <w:gridSpan w:val="4"/>
            <w:shd w:val="clear" w:color="auto" w:fill="auto"/>
          </w:tcPr>
          <w:p w14:paraId="0F109728" w14:textId="77777777" w:rsidR="00AA0F08" w:rsidRDefault="00000000">
            <w:pPr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黑体" w:eastAsia="黑体" w:hAnsi="宋体" w:hint="eastAsia"/>
                <w:sz w:val="28"/>
                <w:szCs w:val="28"/>
              </w:rPr>
              <w:t xml:space="preserve">转让   </w:t>
            </w:r>
            <w:r>
              <w:rPr>
                <w:rFonts w:ascii="黑体" w:eastAsia="黑体" w:hAnsi="宋体" w:hint="eastAsia"/>
                <w:sz w:val="28"/>
                <w:szCs w:val="28"/>
              </w:rPr>
              <w:sym w:font="Wingdings 2" w:char="0052"/>
            </w:r>
            <w:r>
              <w:rPr>
                <w:rFonts w:ascii="黑体" w:eastAsia="黑体" w:hAnsi="宋体" w:hint="eastAsia"/>
                <w:sz w:val="28"/>
                <w:szCs w:val="28"/>
              </w:rPr>
              <w:t>许可   □作价入股   □其他_________</w:t>
            </w:r>
          </w:p>
        </w:tc>
      </w:tr>
      <w:tr w:rsidR="00AA0F08" w14:paraId="075A9AB8" w14:textId="77777777">
        <w:trPr>
          <w:trHeight w:val="1256"/>
        </w:trPr>
        <w:tc>
          <w:tcPr>
            <w:tcW w:w="1368" w:type="dxa"/>
            <w:shd w:val="clear" w:color="auto" w:fill="auto"/>
          </w:tcPr>
          <w:p w14:paraId="5D037725" w14:textId="77777777" w:rsidR="00AA0F08" w:rsidRDefault="00AA0F08">
            <w:pPr>
              <w:rPr>
                <w:rFonts w:ascii="黑体" w:eastAsia="黑体" w:hAnsi="宋体" w:hint="eastAsia"/>
                <w:sz w:val="28"/>
                <w:szCs w:val="28"/>
              </w:rPr>
            </w:pPr>
          </w:p>
          <w:p w14:paraId="3CE1AD6A" w14:textId="77777777" w:rsidR="00AA0F08" w:rsidRDefault="00AA0F08">
            <w:pPr>
              <w:rPr>
                <w:rFonts w:ascii="黑体" w:eastAsia="黑体" w:hAnsi="宋体" w:hint="eastAsia"/>
                <w:sz w:val="28"/>
                <w:szCs w:val="28"/>
              </w:rPr>
            </w:pPr>
          </w:p>
          <w:p w14:paraId="67090F81" w14:textId="77777777" w:rsidR="00AA0F08" w:rsidRDefault="00AA0F08">
            <w:pPr>
              <w:rPr>
                <w:rFonts w:ascii="黑体" w:eastAsia="黑体" w:hAnsi="宋体" w:hint="eastAsia"/>
                <w:sz w:val="28"/>
                <w:szCs w:val="28"/>
              </w:rPr>
            </w:pPr>
          </w:p>
          <w:p w14:paraId="6ADCF3FF" w14:textId="77777777" w:rsidR="00AA0F08" w:rsidRDefault="00AA0F08">
            <w:pPr>
              <w:rPr>
                <w:rFonts w:ascii="黑体" w:eastAsia="黑体" w:hAnsi="宋体" w:hint="eastAsia"/>
                <w:sz w:val="28"/>
                <w:szCs w:val="28"/>
              </w:rPr>
            </w:pPr>
          </w:p>
          <w:p w14:paraId="590E1CDB" w14:textId="77777777" w:rsidR="00AA0F08" w:rsidRDefault="00000000">
            <w:pPr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项目概述</w:t>
            </w:r>
          </w:p>
        </w:tc>
        <w:tc>
          <w:tcPr>
            <w:tcW w:w="7440" w:type="dxa"/>
            <w:gridSpan w:val="4"/>
            <w:shd w:val="clear" w:color="auto" w:fill="auto"/>
          </w:tcPr>
          <w:p w14:paraId="43496D07" w14:textId="4BCD4935" w:rsidR="00786DED" w:rsidRDefault="00000000" w:rsidP="00786DED">
            <w:pPr>
              <w:ind w:firstLineChars="200" w:firstLine="560"/>
              <w:jc w:val="left"/>
              <w:rPr>
                <w:rFonts w:ascii="宋体" w:hAnsi="宋体" w:hint="eastAsia"/>
                <w:sz w:val="28"/>
                <w:szCs w:val="32"/>
              </w:rPr>
            </w:pPr>
            <w:r w:rsidRPr="00156B71">
              <w:rPr>
                <w:rFonts w:ascii="宋体" w:hAnsi="宋体" w:hint="eastAsia"/>
                <w:sz w:val="28"/>
                <w:szCs w:val="32"/>
              </w:rPr>
              <w:t>本项目基于专利</w:t>
            </w:r>
            <w:r w:rsidR="00786DED">
              <w:rPr>
                <w:rFonts w:ascii="宋体" w:hAnsi="宋体" w:hint="eastAsia"/>
                <w:sz w:val="28"/>
                <w:szCs w:val="32"/>
              </w:rPr>
              <w:t>申请号</w:t>
            </w:r>
            <w:r w:rsidR="00786DED" w:rsidRPr="00786DED">
              <w:rPr>
                <w:rFonts w:ascii="宋体" w:hAnsi="宋体"/>
                <w:sz w:val="28"/>
                <w:szCs w:val="32"/>
              </w:rPr>
              <w:t>2024228815981</w:t>
            </w:r>
            <w:r w:rsidRPr="00156B71">
              <w:rPr>
                <w:rFonts w:ascii="宋体" w:hAnsi="宋体" w:hint="eastAsia"/>
                <w:sz w:val="28"/>
                <w:szCs w:val="32"/>
              </w:rPr>
              <w:t>的，旨在优化</w:t>
            </w:r>
            <w:r w:rsidR="00786DED" w:rsidRPr="00786DED">
              <w:rPr>
                <w:rFonts w:ascii="宋体" w:hAnsi="宋体" w:hint="eastAsia"/>
                <w:sz w:val="28"/>
                <w:szCs w:val="32"/>
              </w:rPr>
              <w:t>收集医疗处置物品的装置</w:t>
            </w:r>
            <w:r w:rsidRPr="00156B71">
              <w:rPr>
                <w:rFonts w:ascii="宋体" w:hAnsi="宋体" w:hint="eastAsia"/>
                <w:sz w:val="28"/>
                <w:szCs w:val="32"/>
              </w:rPr>
              <w:t>，确保</w:t>
            </w:r>
            <w:r w:rsidR="00786DED">
              <w:rPr>
                <w:rFonts w:ascii="宋体" w:hAnsi="宋体" w:hint="eastAsia"/>
                <w:sz w:val="28"/>
                <w:szCs w:val="32"/>
              </w:rPr>
              <w:t>临床操作</w:t>
            </w:r>
            <w:r w:rsidRPr="00156B71">
              <w:rPr>
                <w:rFonts w:ascii="宋体" w:hAnsi="宋体" w:hint="eastAsia"/>
                <w:sz w:val="28"/>
                <w:szCs w:val="32"/>
              </w:rPr>
              <w:t>的安全性和有效性。</w:t>
            </w:r>
          </w:p>
          <w:p w14:paraId="585B1CAB" w14:textId="593F5095" w:rsidR="00AA0F08" w:rsidRDefault="00786DED" w:rsidP="00786DED">
            <w:pPr>
              <w:ind w:firstLineChars="200" w:firstLine="560"/>
              <w:jc w:val="left"/>
              <w:rPr>
                <w:rFonts w:ascii="宋体" w:hAnsi="宋体" w:hint="eastAsia"/>
                <w:sz w:val="28"/>
                <w:szCs w:val="32"/>
              </w:rPr>
            </w:pPr>
            <w:r w:rsidRPr="00786DED">
              <w:rPr>
                <w:rFonts w:ascii="宋体" w:hAnsi="宋体" w:hint="eastAsia"/>
                <w:sz w:val="28"/>
                <w:szCs w:val="32"/>
              </w:rPr>
              <w:t>医用垃圾收集容器是医疗环境中必不可少的设备，专门用于收集和处理已使用的医疗处置物品。这些消耗品包括注射器、输液管、棉签、绷带、手术器械等。由于医用垃圾中可能含有病原微生物、化学物质和其他有害物质，因此其收集和处理必须严格遵循卫生和安全标准，以防止交叉感染和环境污染。医用垃圾收集容器的设计不仅要确保垃圾的安全收集和存储，还要便于医护人员的操作，提高工作效率，降低医疗废物处理的风险和成本。这些容器在医院、诊所、实验室等医疗场所中发挥着重要作用，确保医疗环境的清洁和安全</w:t>
            </w:r>
            <w:r>
              <w:rPr>
                <w:rFonts w:ascii="宋体" w:hAnsi="宋体" w:hint="eastAsia"/>
                <w:sz w:val="28"/>
                <w:szCs w:val="32"/>
              </w:rPr>
              <w:t>。</w:t>
            </w:r>
          </w:p>
          <w:p w14:paraId="491C70D4" w14:textId="0F26D89A" w:rsidR="00AA0F08" w:rsidRPr="00786DED" w:rsidRDefault="00000000" w:rsidP="00786DED">
            <w:pPr>
              <w:ind w:firstLineChars="200" w:firstLine="560"/>
              <w:jc w:val="left"/>
              <w:rPr>
                <w:rFonts w:ascii="宋体" w:hAnsi="宋体" w:hint="eastAsia"/>
                <w:sz w:val="28"/>
                <w:szCs w:val="32"/>
              </w:rPr>
            </w:pPr>
            <w:r w:rsidRPr="00156B71">
              <w:rPr>
                <w:rFonts w:ascii="宋体" w:hAnsi="宋体" w:hint="eastAsia"/>
                <w:sz w:val="28"/>
                <w:szCs w:val="32"/>
              </w:rPr>
              <w:lastRenderedPageBreak/>
              <w:t>本项目的创新之处在于</w:t>
            </w:r>
            <w:r w:rsidR="00786DED">
              <w:rPr>
                <w:rFonts w:ascii="宋体" w:hAnsi="宋体" w:hint="eastAsia"/>
                <w:sz w:val="28"/>
                <w:szCs w:val="32"/>
              </w:rPr>
              <w:t>提供了一种新式的收集医疗处置物品的装置。包含箱体、负压腔室、感应部件、消毒部件等组成模块，能够</w:t>
            </w:r>
            <w:r w:rsidR="00786DED" w:rsidRPr="00786DED">
              <w:rPr>
                <w:rFonts w:ascii="宋体" w:hAnsi="宋体" w:hint="eastAsia"/>
                <w:sz w:val="28"/>
                <w:szCs w:val="32"/>
              </w:rPr>
              <w:t>通过对医疗处置物品分类，及感应部件和驱动机构实现无接触翻盖，解决</w:t>
            </w:r>
            <w:r w:rsidR="00786DED">
              <w:rPr>
                <w:rFonts w:ascii="宋体" w:hAnsi="宋体" w:hint="eastAsia"/>
                <w:sz w:val="28"/>
                <w:szCs w:val="32"/>
              </w:rPr>
              <w:t>处置物</w:t>
            </w:r>
            <w:r w:rsidR="00786DED" w:rsidRPr="00786DED">
              <w:rPr>
                <w:rFonts w:ascii="宋体" w:hAnsi="宋体" w:hint="eastAsia"/>
                <w:sz w:val="28"/>
                <w:szCs w:val="32"/>
              </w:rPr>
              <w:t>无法有效的分类和医用收集容器无法满足无菌操作要求的技术问题。</w:t>
            </w:r>
            <w:r w:rsidRPr="00156B71">
              <w:rPr>
                <w:rFonts w:ascii="宋体" w:hAnsi="宋体" w:hint="eastAsia"/>
                <w:sz w:val="28"/>
                <w:szCs w:val="32"/>
              </w:rPr>
              <w:t>。</w:t>
            </w:r>
          </w:p>
        </w:tc>
      </w:tr>
      <w:tr w:rsidR="00AA0F08" w14:paraId="5DBEDB64" w14:textId="77777777">
        <w:trPr>
          <w:trHeight w:val="774"/>
        </w:trPr>
        <w:tc>
          <w:tcPr>
            <w:tcW w:w="1368" w:type="dxa"/>
            <w:shd w:val="clear" w:color="auto" w:fill="auto"/>
            <w:vAlign w:val="center"/>
          </w:tcPr>
          <w:p w14:paraId="0BFE355A" w14:textId="77777777" w:rsidR="00AA0F08" w:rsidRDefault="00000000">
            <w:pPr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lastRenderedPageBreak/>
              <w:t>知识产权</w:t>
            </w:r>
          </w:p>
          <w:p w14:paraId="1CF2F3EE" w14:textId="77777777" w:rsidR="00AA0F08" w:rsidRDefault="00000000">
            <w:pPr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情况</w:t>
            </w:r>
          </w:p>
        </w:tc>
        <w:tc>
          <w:tcPr>
            <w:tcW w:w="7440" w:type="dxa"/>
            <w:gridSpan w:val="4"/>
            <w:shd w:val="clear" w:color="auto" w:fill="auto"/>
          </w:tcPr>
          <w:p w14:paraId="633EC824" w14:textId="61EC5959" w:rsidR="00AA0F08" w:rsidRDefault="00000000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科技成果类型：</w:t>
            </w:r>
            <w:r w:rsidR="00786DED">
              <w:rPr>
                <w:rFonts w:ascii="宋体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专利权           </w:t>
            </w:r>
            <w:r w:rsidR="00786DED">
              <w:rPr>
                <w:rFonts w:ascii="Segoe UI Symbol" w:hAnsi="Segoe UI Symbol" w:cs="Segoe UI Symbol"/>
                <w:sz w:val="28"/>
                <w:szCs w:val="28"/>
              </w:rPr>
              <w:t>☑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专利申请权   </w:t>
            </w:r>
          </w:p>
          <w:p w14:paraId="30195451" w14:textId="0DEAA3B6" w:rsidR="00AA0F08" w:rsidRDefault="00000000">
            <w:pPr>
              <w:ind w:firstLineChars="700" w:firstLine="1960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sz w:val="28"/>
                <w:szCs w:val="28"/>
              </w:rPr>
              <w:t>计算机软件著作   □技术秘密</w:t>
            </w:r>
          </w:p>
          <w:p w14:paraId="2CE8BCBD" w14:textId="77777777" w:rsidR="00AA0F08" w:rsidRDefault="00AA0F08">
            <w:pPr>
              <w:rPr>
                <w:rFonts w:ascii="黑体" w:eastAsia="黑体" w:hAnsi="宋体" w:hint="eastAsia"/>
                <w:sz w:val="28"/>
                <w:szCs w:val="28"/>
              </w:rPr>
            </w:pPr>
          </w:p>
        </w:tc>
      </w:tr>
      <w:tr w:rsidR="00AA0F08" w14:paraId="3170A822" w14:textId="77777777">
        <w:trPr>
          <w:trHeight w:val="449"/>
        </w:trPr>
        <w:tc>
          <w:tcPr>
            <w:tcW w:w="1368" w:type="dxa"/>
            <w:shd w:val="clear" w:color="auto" w:fill="auto"/>
          </w:tcPr>
          <w:p w14:paraId="5BD82456" w14:textId="77777777" w:rsidR="00AA0F08" w:rsidRDefault="00000000">
            <w:pPr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是否有共同权利人</w:t>
            </w:r>
          </w:p>
        </w:tc>
        <w:tc>
          <w:tcPr>
            <w:tcW w:w="7440" w:type="dxa"/>
            <w:gridSpan w:val="4"/>
            <w:shd w:val="clear" w:color="auto" w:fill="auto"/>
          </w:tcPr>
          <w:p w14:paraId="19E7389C" w14:textId="77777777" w:rsidR="00AA0F08" w:rsidRDefault="00000000">
            <w:pPr>
              <w:ind w:leftChars="57" w:left="260" w:hangingChars="50" w:hanging="140"/>
              <w:jc w:val="center"/>
              <w:rPr>
                <w:rFonts w:ascii="黑体" w:eastAsia="黑体" w:hAnsi="宋体" w:hint="eastAsia"/>
                <w:sz w:val="28"/>
                <w:szCs w:val="28"/>
                <w:u w:val="single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sym w:font="Wingdings 2" w:char="0052"/>
            </w:r>
            <w:r>
              <w:rPr>
                <w:rFonts w:ascii="黑体" w:eastAsia="黑体" w:hAnsi="宋体" w:hint="eastAsia"/>
                <w:sz w:val="28"/>
                <w:szCs w:val="28"/>
              </w:rPr>
              <w:t>否      是 □</w:t>
            </w:r>
          </w:p>
        </w:tc>
      </w:tr>
      <w:tr w:rsidR="00AA0F08" w14:paraId="2FFEE433" w14:textId="77777777">
        <w:trPr>
          <w:trHeight w:val="1416"/>
        </w:trPr>
        <w:tc>
          <w:tcPr>
            <w:tcW w:w="1368" w:type="dxa"/>
            <w:shd w:val="clear" w:color="auto" w:fill="auto"/>
          </w:tcPr>
          <w:p w14:paraId="0BF77544" w14:textId="77777777" w:rsidR="00AA0F08" w:rsidRDefault="00000000">
            <w:pPr>
              <w:ind w:leftChars="30" w:left="63"/>
              <w:jc w:val="left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法律纠纷及诉讼情况</w:t>
            </w:r>
          </w:p>
        </w:tc>
        <w:tc>
          <w:tcPr>
            <w:tcW w:w="7440" w:type="dxa"/>
            <w:gridSpan w:val="4"/>
            <w:shd w:val="clear" w:color="auto" w:fill="auto"/>
          </w:tcPr>
          <w:p w14:paraId="0216A678" w14:textId="77777777" w:rsidR="00AA0F08" w:rsidRDefault="00000000">
            <w:pPr>
              <w:ind w:leftChars="57" w:left="260" w:hangingChars="50" w:hanging="14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sym w:font="Wingdings 2" w:char="0052"/>
            </w:r>
            <w:r>
              <w:rPr>
                <w:rFonts w:ascii="黑体" w:eastAsia="黑体" w:hAnsi="宋体" w:hint="eastAsia"/>
                <w:sz w:val="28"/>
                <w:szCs w:val="28"/>
              </w:rPr>
              <w:t>否      是 □</w:t>
            </w:r>
          </w:p>
        </w:tc>
      </w:tr>
    </w:tbl>
    <w:p w14:paraId="53D48059" w14:textId="77777777" w:rsidR="00AA0F08" w:rsidRDefault="00AA0F08">
      <w:pPr>
        <w:widowControl/>
        <w:jc w:val="left"/>
      </w:pPr>
    </w:p>
    <w:p w14:paraId="6D31DFDE" w14:textId="77777777" w:rsidR="00AA0F08" w:rsidRDefault="00AA0F08">
      <w:pPr>
        <w:widowControl/>
        <w:jc w:val="left"/>
      </w:pPr>
    </w:p>
    <w:sectPr w:rsidR="00AA0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9A529" w14:textId="77777777" w:rsidR="002946C3" w:rsidRDefault="002946C3" w:rsidP="007A50A9">
      <w:r>
        <w:separator/>
      </w:r>
    </w:p>
  </w:endnote>
  <w:endnote w:type="continuationSeparator" w:id="0">
    <w:p w14:paraId="76D058EE" w14:textId="77777777" w:rsidR="002946C3" w:rsidRDefault="002946C3" w:rsidP="007A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55AA4" w14:textId="77777777" w:rsidR="002946C3" w:rsidRDefault="002946C3" w:rsidP="007A50A9">
      <w:r>
        <w:separator/>
      </w:r>
    </w:p>
  </w:footnote>
  <w:footnote w:type="continuationSeparator" w:id="0">
    <w:p w14:paraId="4C74C276" w14:textId="77777777" w:rsidR="002946C3" w:rsidRDefault="002946C3" w:rsidP="007A5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A1OWE0YzMyM2EyYTQ1YTNlNzYzZDA5NGUzYTMwMzYifQ=="/>
  </w:docVars>
  <w:rsids>
    <w:rsidRoot w:val="00DE2527"/>
    <w:rsid w:val="000F7392"/>
    <w:rsid w:val="00156B71"/>
    <w:rsid w:val="001970A1"/>
    <w:rsid w:val="00267EC4"/>
    <w:rsid w:val="002946C3"/>
    <w:rsid w:val="00357BC5"/>
    <w:rsid w:val="004D6D0F"/>
    <w:rsid w:val="00536D1D"/>
    <w:rsid w:val="005E53FA"/>
    <w:rsid w:val="006C48D9"/>
    <w:rsid w:val="006C62EE"/>
    <w:rsid w:val="00786DED"/>
    <w:rsid w:val="007A50A9"/>
    <w:rsid w:val="007F19E4"/>
    <w:rsid w:val="00A05C2F"/>
    <w:rsid w:val="00AA0F08"/>
    <w:rsid w:val="00B04E5C"/>
    <w:rsid w:val="00C023BA"/>
    <w:rsid w:val="00CE223C"/>
    <w:rsid w:val="00D32680"/>
    <w:rsid w:val="00D76FFF"/>
    <w:rsid w:val="00DE2527"/>
    <w:rsid w:val="00E761A4"/>
    <w:rsid w:val="00E84CAD"/>
    <w:rsid w:val="00F1259C"/>
    <w:rsid w:val="031A5EC1"/>
    <w:rsid w:val="0DA5463A"/>
    <w:rsid w:val="1310086E"/>
    <w:rsid w:val="13BE549D"/>
    <w:rsid w:val="167A4A13"/>
    <w:rsid w:val="17C621C6"/>
    <w:rsid w:val="23DE179B"/>
    <w:rsid w:val="27B674DC"/>
    <w:rsid w:val="2A46783A"/>
    <w:rsid w:val="2B6361D5"/>
    <w:rsid w:val="3B390310"/>
    <w:rsid w:val="3C6B3773"/>
    <w:rsid w:val="3DCF709A"/>
    <w:rsid w:val="40BF5D03"/>
    <w:rsid w:val="44DF34C1"/>
    <w:rsid w:val="47644638"/>
    <w:rsid w:val="4DFE232D"/>
    <w:rsid w:val="4EBA5945"/>
    <w:rsid w:val="56F26DB9"/>
    <w:rsid w:val="577D6A5A"/>
    <w:rsid w:val="59860734"/>
    <w:rsid w:val="79A50121"/>
    <w:rsid w:val="7CAF2AE1"/>
    <w:rsid w:val="7CC0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C10A0D"/>
  <w15:docId w15:val="{21329CA4-D99A-4ACF-949F-DB0344A9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Revision"/>
    <w:hidden/>
    <w:uiPriority w:val="99"/>
    <w:unhideWhenUsed/>
    <w:rsid w:val="00156B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yyzhyxzx@baoan.gov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yyzhyxzx@baoan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528</Characters>
  <Application>Microsoft Office Word</Application>
  <DocSecurity>0</DocSecurity>
  <Lines>66</Lines>
  <Paragraphs>49</Paragraphs>
  <ScaleCrop>false</ScaleCrop>
  <Company>Sky123.Org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renjingjing</dc:creator>
  <cp:lastModifiedBy>TY Jin</cp:lastModifiedBy>
  <cp:revision>4</cp:revision>
  <dcterms:created xsi:type="dcterms:W3CDTF">2025-05-08T09:27:00Z</dcterms:created>
  <dcterms:modified xsi:type="dcterms:W3CDTF">2025-05-08T09:36:00Z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5CE884994CB6458892EF815F77E18655_13</vt:lpwstr>
  </property>
  <property fmtid="{D5CDD505-2E9C-101B-9397-08002B2CF9AE}" pid="4" name="KSOTemplateDocerSaveRecord">
    <vt:lpwstr>eyJoZGlkIjoiZGQzNWJkOTRmMjNjNjZhNzFjNDU1NWFhYTYxMzE0ZmIiLCJ1c2VySWQiOiIyNTg2NDI2NTAifQ==</vt:lpwstr>
  </property>
</Properties>
</file>