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78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20" w:firstLine="640"/>
        <w:jc w:val="left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</w:p>
    <w:p w14:paraId="6E35E1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招聘岗位表</w:t>
      </w:r>
    </w:p>
    <w:p w14:paraId="727FF8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877"/>
        <w:gridCol w:w="994"/>
        <w:gridCol w:w="972"/>
        <w:gridCol w:w="2507"/>
        <w:gridCol w:w="1912"/>
        <w:gridCol w:w="1450"/>
        <w:gridCol w:w="1102"/>
        <w:gridCol w:w="962"/>
        <w:gridCol w:w="3396"/>
      </w:tblGrid>
      <w:tr w14:paraId="1C5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1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6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5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3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7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5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4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9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最低专业技术级别</w:t>
            </w:r>
          </w:p>
        </w:tc>
        <w:tc>
          <w:tcPr>
            <w:tcW w:w="3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拟招录人数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4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06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7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与岗位有关的其它条件</w:t>
            </w:r>
          </w:p>
        </w:tc>
      </w:tr>
      <w:tr w14:paraId="5E10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1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E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营养科学科带头人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8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A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营养学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2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C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449A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5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F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肝病科学科带头人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8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9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传染病学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1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3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1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5A91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5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F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E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4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8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6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F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6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2E83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A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4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甲状腺乳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腺外科学学科带头人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F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7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甲状腺乳腺外科学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7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9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3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B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34CC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E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精神/临床心理科学科带头人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9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0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6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A100204神经病学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A100205精神病与精神卫生学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E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C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9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611C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3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C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A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D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5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F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3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747C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4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1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A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3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5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8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3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F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C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4247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6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C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神经外科学科带头人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C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2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A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0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2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8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有在三甲医院神经外科工作5年以上的工作经验</w:t>
            </w:r>
          </w:p>
        </w:tc>
      </w:tr>
      <w:tr w14:paraId="71A3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D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康复医学学科带头人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1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4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A100233康复医学与理疗学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1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2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在三甲医院工作至少5年</w:t>
            </w:r>
          </w:p>
        </w:tc>
      </w:tr>
      <w:tr w14:paraId="6573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9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8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6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2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B100301临床医学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病案管理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4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病案编码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E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中级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9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7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C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有临床工作经验者优先，有三级以上医院编码工作编码工作经验者优先。</w:t>
            </w:r>
          </w:p>
        </w:tc>
      </w:tr>
      <w:tr w14:paraId="760E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9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2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D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A100207影像医学与核医学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3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7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3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59FE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8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0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儿科住院医师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4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A100220儿科学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5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3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2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1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5968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9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骨科（关节/运动）医师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4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2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6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B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关节、运动医学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6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9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0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四证俱全;有基础研究经验、SCI或核心杂志发表者优先。</w:t>
            </w:r>
          </w:p>
        </w:tc>
      </w:tr>
      <w:tr w14:paraId="259F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7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骨科（脊柱）医师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1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8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A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骨科脊柱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9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F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9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四证俱全;有基础研究经验、SCI或核心杂志发表者优先。</w:t>
            </w:r>
          </w:p>
        </w:tc>
      </w:tr>
      <w:tr w14:paraId="3A80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5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急诊院前医师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8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B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2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6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4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5A2C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2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C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1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1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3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A100215康复医学与理疗学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D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5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2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3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四证俱全，有三级及以上医院工作一年工作经验。</w:t>
            </w:r>
          </w:p>
        </w:tc>
      </w:tr>
      <w:tr w14:paraId="683F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3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5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8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D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A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A100233康复医学与理疗学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5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F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8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E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在三级及以上医院工作至少5年</w:t>
            </w:r>
          </w:p>
        </w:tc>
      </w:tr>
      <w:tr w14:paraId="4AEE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3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F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F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B100405康复治疗学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C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言语吞咽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心脏康复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8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6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A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B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有三级及以上医院从事言语吞咽、心脏康复工作至少一年。</w:t>
            </w:r>
          </w:p>
        </w:tc>
      </w:tr>
      <w:tr w14:paraId="1E3D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7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5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科研岗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（中心实验室）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F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E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A100208临床检验诊断学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2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B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7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7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在三甲医院从事本专业工作3年及以上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近三年至少发表1篇SCI论著</w:t>
            </w:r>
          </w:p>
        </w:tc>
      </w:tr>
      <w:tr w14:paraId="5AB5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0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4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口腔内科医师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9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A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C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A1003口腔医学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C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7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5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1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2A78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5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4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5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1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4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3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四证俱全；应届毕业生</w:t>
            </w:r>
          </w:p>
        </w:tc>
      </w:tr>
      <w:tr w14:paraId="5CD3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3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2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5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B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A100219内科学硕士（专业硕士）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0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C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8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四证俱全；有三甲医院临床教学经验优先</w:t>
            </w:r>
          </w:p>
        </w:tc>
      </w:tr>
      <w:tr w14:paraId="08AA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2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社康公卫医师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F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A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7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A100401流行病与卫生统计学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A100404儿少卫生与妇幼保健学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C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C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5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F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9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</w:tr>
      <w:tr w14:paraId="2369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C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7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5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E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A1002374全科医学（专业硕士）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1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5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8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D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取得医师资格证和全科规培证（或全科转岗证书）。</w:t>
            </w:r>
          </w:p>
        </w:tc>
      </w:tr>
      <w:tr w14:paraId="186C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5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社康医师（中医）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4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A1005中医学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F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B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B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F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取得医师资格证和全科规培证（或全科转岗证书）。</w:t>
            </w:r>
          </w:p>
        </w:tc>
      </w:tr>
      <w:tr w14:paraId="484D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1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肾病学科医师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8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0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肾病学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7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四证俱全；独立建立血管通路医师条件放宽</w:t>
            </w:r>
          </w:p>
        </w:tc>
      </w:tr>
      <w:tr w14:paraId="2C91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9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4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手足外科医师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0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6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E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3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D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2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5112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1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0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2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2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A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7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7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F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7AA6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D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2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C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2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A100219内科学硕士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9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8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3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需有科研经验</w:t>
            </w:r>
          </w:p>
        </w:tc>
      </w:tr>
      <w:tr w14:paraId="3242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1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心血管内科主治医师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5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A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8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E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E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9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D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三级甲等医院工作5年以上经验，CCU或电生理方向优先。</w:t>
            </w:r>
          </w:p>
        </w:tc>
      </w:tr>
      <w:tr w14:paraId="1AAA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B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7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4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2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A100231眼科学硕士（专业硕士）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B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7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2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9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F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在三甲医院从事本专业工作7年及以上,自行能开展眼科三、四级手术。</w:t>
            </w:r>
          </w:p>
        </w:tc>
      </w:tr>
      <w:tr w14:paraId="10B0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7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4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0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C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A100702药剂学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A100706药理学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A100701药物化学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A100707药学硕士（专业硕士）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药学相关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D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E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有相关工作经验者优先</w:t>
            </w:r>
          </w:p>
        </w:tc>
      </w:tr>
      <w:tr w14:paraId="53FB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4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D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9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A100207影像医学与核医学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0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8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E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1674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B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3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5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3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A100801中药学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A100802中药学硕士（专业硕士）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7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A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A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A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</w:tr>
      <w:tr w14:paraId="3D53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9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B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0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3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F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B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D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6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25A3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8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3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口腔科助理医师</w:t>
            </w:r>
          </w:p>
          <w:p w14:paraId="093C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D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大专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F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2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5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4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1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0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40C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5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0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中医科助理医师</w:t>
            </w:r>
          </w:p>
          <w:p w14:paraId="45A0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5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D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B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0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0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5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FCE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3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D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医学影像科助理技师</w:t>
            </w:r>
          </w:p>
          <w:p w14:paraId="3BE8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2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A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B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5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8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8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CEF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3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5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C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助理护士</w:t>
            </w:r>
          </w:p>
          <w:p w14:paraId="31AE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6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大专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8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护理学、助产学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2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0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D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通过国家护士执业资格考试</w:t>
            </w:r>
          </w:p>
        </w:tc>
      </w:tr>
    </w:tbl>
    <w:p w14:paraId="6015A3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sectPr>
      <w:pgSz w:w="16838" w:h="11906" w:orient="landscape"/>
      <w:pgMar w:top="1417" w:right="567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4062F-6608-4845-8224-80E05FDB59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FA55EFC-E099-4D16-B324-B90E2EE700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C6C2F2-0E40-47A1-BB58-9D9C9AC751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5B53086-EF8A-4011-9713-B790A19CBF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RlYzA4M2UxODgyODFkYTgyMDBmZjAyY2M2ODYifQ=="/>
    <w:docVar w:name="KSO_WPS_MARK_KEY" w:val="cd82ebbf-2b99-4352-b280-62ae6e4f58de"/>
  </w:docVars>
  <w:rsids>
    <w:rsidRoot w:val="094059A2"/>
    <w:rsid w:val="077030E7"/>
    <w:rsid w:val="094059A2"/>
    <w:rsid w:val="13EE5846"/>
    <w:rsid w:val="1A27385F"/>
    <w:rsid w:val="1BA648B0"/>
    <w:rsid w:val="1C6E0A8D"/>
    <w:rsid w:val="1CF019D8"/>
    <w:rsid w:val="210A36FF"/>
    <w:rsid w:val="268A68C1"/>
    <w:rsid w:val="27160EE4"/>
    <w:rsid w:val="2B231E21"/>
    <w:rsid w:val="2C8919C8"/>
    <w:rsid w:val="2C9F3729"/>
    <w:rsid w:val="30CF5D7E"/>
    <w:rsid w:val="32CC1789"/>
    <w:rsid w:val="39162FC5"/>
    <w:rsid w:val="3BE7720F"/>
    <w:rsid w:val="41016309"/>
    <w:rsid w:val="41FF0CB0"/>
    <w:rsid w:val="42042555"/>
    <w:rsid w:val="437B23A2"/>
    <w:rsid w:val="43992A22"/>
    <w:rsid w:val="461359B9"/>
    <w:rsid w:val="4D25361F"/>
    <w:rsid w:val="4FD74F83"/>
    <w:rsid w:val="52571986"/>
    <w:rsid w:val="5D13339A"/>
    <w:rsid w:val="5D542CF9"/>
    <w:rsid w:val="620E49CC"/>
    <w:rsid w:val="64EB58CC"/>
    <w:rsid w:val="6545068C"/>
    <w:rsid w:val="659161B5"/>
    <w:rsid w:val="6CA33C0A"/>
    <w:rsid w:val="6CB456D2"/>
    <w:rsid w:val="6D9143ED"/>
    <w:rsid w:val="6F1A1F8C"/>
    <w:rsid w:val="780D6D66"/>
    <w:rsid w:val="7A862E00"/>
    <w:rsid w:val="7DA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1679</Words>
  <Characters>1991</Characters>
  <Lines>0</Lines>
  <Paragraphs>0</Paragraphs>
  <TotalTime>5</TotalTime>
  <ScaleCrop>false</ScaleCrop>
  <LinksUpToDate>false</LinksUpToDate>
  <CharactersWithSpaces>1991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2022-11-09T01:02:00Z</dcterms:created>
  <dc:creator>--</dc:creator>
  <cp:lastModifiedBy>嘿</cp:lastModifiedBy>
  <cp:lastPrinted>2025-04-21T08:36:18Z</cp:lastPrinted>
  <dcterms:modified xsi:type="dcterms:W3CDTF">2025-04-21T08:38:45Z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2BC611F3C0B74355AD24E20FF6B4356A_13</vt:lpwstr>
  </property>
  <property fmtid="{D5CDD505-2E9C-101B-9397-08002B2CF9AE}" pid="4" name="KSOTemplateDocerSaveRecord">
    <vt:lpwstr>eyJoZGlkIjoiMWM5NGJkY2YyY2M2YzViNWQ0N2YxMmRjNGI2YTNlYzAiLCJ1c2VySWQiOiI1NTE0ODYzOTcifQ==</vt:lpwstr>
  </property>
</Properties>
</file>