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F6" w:rsidRPr="00AA638D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bookmarkStart w:id="0" w:name="_Hlk167786644"/>
      <w:r w:rsidRPr="00AA638D">
        <w:rPr>
          <w:rFonts w:ascii="仿宋_GB2312" w:eastAsia="仿宋_GB2312"/>
          <w:color w:val="000000"/>
          <w:sz w:val="32"/>
          <w:szCs w:val="32"/>
        </w:rPr>
        <w:t>深圳市宝安纯中医治疗医院</w:t>
      </w:r>
      <w:r w:rsidR="00B40455" w:rsidRPr="00AA638D">
        <w:rPr>
          <w:rFonts w:ascii="仿宋_GB2312" w:eastAsia="仿宋_GB2312"/>
          <w:color w:val="000000"/>
          <w:sz w:val="32"/>
          <w:szCs w:val="32"/>
        </w:rPr>
        <w:t>科研</w:t>
      </w:r>
      <w:r w:rsidRPr="00AA638D">
        <w:rPr>
          <w:rFonts w:ascii="仿宋_GB2312" w:eastAsia="仿宋_GB2312"/>
          <w:color w:val="000000"/>
          <w:sz w:val="32"/>
          <w:szCs w:val="32"/>
        </w:rPr>
        <w:t>工作站项目</w:t>
      </w:r>
    </w:p>
    <w:bookmarkEnd w:id="0"/>
    <w:p w:rsidR="008743F6" w:rsidRPr="00AA638D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r w:rsidRPr="00AA638D">
        <w:rPr>
          <w:rFonts w:ascii="仿宋_GB2312" w:eastAsia="仿宋_GB2312"/>
          <w:color w:val="000000"/>
          <w:sz w:val="32"/>
          <w:szCs w:val="32"/>
        </w:rPr>
        <w:t>采购询价函</w:t>
      </w: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各咨询公司：</w:t>
      </w:r>
    </w:p>
    <w:p w:rsidR="008743F6" w:rsidRPr="00AA638D" w:rsidRDefault="00B31CE7" w:rsidP="00B40455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我院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三名工程的三个主要研究方向之一为“中药质量标准与控制研究”，目前基于该方向，我们已经建立了中药研究检测中心，并成功挂牌中药标准化技术国家工程研究中心 “医院中药质量研究分中心”。为进一步推进“中药质量标准与控制研究”方向学科建设，计划医院实际情况于区卫</w:t>
      </w:r>
      <w:proofErr w:type="gramStart"/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健局相关</w:t>
      </w:r>
      <w:proofErr w:type="gramEnd"/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规划，拟开展《宝安区医院中药质量保障工程》项目；</w:t>
      </w:r>
      <w:proofErr w:type="gramStart"/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鉴于本</w:t>
      </w:r>
      <w:proofErr w:type="gramEnd"/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项目涉及庞大的样本数据集，为提升数据分析效率，我们拟构建一个自动化的数据处理和分析流程。该自动化的数据处理、分析以及储存模式的建立以及基因组、转录组、蛋白质组以及多肽组的海量数据分析离不开相关设备硬件的支持。为成功建立相关流程，我院拟购买工作站</w:t>
      </w:r>
      <w:r w:rsidR="00624E3C">
        <w:rPr>
          <w:rFonts w:ascii="仿宋_GB2312" w:eastAsia="仿宋_GB2312" w:hAnsi="Times New Roman" w:cs="宋体" w:hint="eastAsia"/>
          <w:sz w:val="24"/>
          <w:lang w:bidi="ar"/>
        </w:rPr>
        <w:t>、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存储服务器</w:t>
      </w:r>
      <w:r w:rsidR="00624E3C">
        <w:rPr>
          <w:rFonts w:ascii="仿宋_GB2312" w:eastAsia="仿宋_GB2312" w:hAnsi="Times New Roman" w:cs="宋体" w:hint="eastAsia"/>
          <w:sz w:val="24"/>
          <w:lang w:bidi="ar"/>
        </w:rPr>
        <w:t>、交换机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各一台，具体参数如下：</w:t>
      </w:r>
    </w:p>
    <w:p w:rsidR="00B40455" w:rsidRPr="00AA638D" w:rsidRDefault="00B40455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三名工程数据分析服务器所需配置：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CPU：AMD</w:t>
      </w:r>
      <w:proofErr w:type="gramStart"/>
      <w:r w:rsidRPr="00AA638D">
        <w:rPr>
          <w:rFonts w:ascii="仿宋_GB2312" w:eastAsia="仿宋_GB2312" w:hAnsi="Times New Roman" w:cs="宋体" w:hint="eastAsia"/>
          <w:sz w:val="24"/>
          <w:lang w:bidi="ar"/>
        </w:rPr>
        <w:t>霄龙</w:t>
      </w:r>
      <w:proofErr w:type="gramEnd"/>
      <w:r w:rsidRPr="00AA638D">
        <w:rPr>
          <w:rFonts w:ascii="仿宋_GB2312" w:eastAsia="仿宋_GB2312" w:hAnsi="Times New Roman" w:cs="宋体" w:hint="eastAsia"/>
          <w:sz w:val="24"/>
          <w:lang w:bidi="ar"/>
        </w:rPr>
        <w:t>9654*2颗  192核心384线程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内存：DDR5 RECC 4800</w:t>
      </w:r>
      <w:r w:rsidR="002E38E9">
        <w:rPr>
          <w:rFonts w:ascii="仿宋_GB2312" w:eastAsia="仿宋_GB2312" w:hAnsi="Times New Roman" w:cs="宋体" w:hint="eastAsia"/>
          <w:sz w:val="24"/>
          <w:lang w:bidi="ar"/>
        </w:rPr>
        <w:t>MHz</w:t>
      </w:r>
      <w:r w:rsidRPr="00AA638D">
        <w:rPr>
          <w:rFonts w:ascii="仿宋_GB2312" w:eastAsia="仿宋_GB2312" w:hAnsi="Times New Roman" w:cs="宋体" w:hint="eastAsia"/>
          <w:sz w:val="24"/>
          <w:lang w:bidi="ar"/>
        </w:rPr>
        <w:t xml:space="preserve"> 服务器内存 64GB*16=1TB内存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显卡：RTX 4090显卡 24GB显存 一线品牌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网卡：10Gb</w:t>
      </w:r>
      <w:proofErr w:type="gramStart"/>
      <w:r w:rsidR="00624E3C">
        <w:rPr>
          <w:rFonts w:ascii="仿宋_GB2312" w:eastAsia="仿宋_GB2312" w:hAnsi="Times New Roman" w:cs="宋体" w:hint="eastAsia"/>
          <w:sz w:val="24"/>
          <w:lang w:bidi="ar"/>
        </w:rPr>
        <w:t>双电口</w:t>
      </w:r>
      <w:proofErr w:type="gramEnd"/>
      <w:r w:rsidRPr="00AA638D">
        <w:rPr>
          <w:rFonts w:ascii="仿宋_GB2312" w:eastAsia="仿宋_GB2312" w:hAnsi="Times New Roman" w:cs="宋体" w:hint="eastAsia"/>
          <w:sz w:val="24"/>
          <w:lang w:bidi="ar"/>
        </w:rPr>
        <w:t>万兆网卡</w:t>
      </w:r>
      <w:r w:rsidR="002E38E9">
        <w:rPr>
          <w:rFonts w:ascii="仿宋_GB2312" w:eastAsia="仿宋_GB2312" w:hAnsi="Times New Roman" w:cs="宋体" w:hint="eastAsia"/>
          <w:sz w:val="24"/>
          <w:lang w:bidi="ar"/>
        </w:rPr>
        <w:t>一张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系统、缓存硬盘：SSD PCIe 7.68TB*2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储存硬盘：8TB*2 机械硬盘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电源：2000W服务器电源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机箱：塔式服务器机箱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操作系统：PVE或</w:t>
      </w:r>
      <w:proofErr w:type="spellStart"/>
      <w:r w:rsidRPr="00AA638D">
        <w:rPr>
          <w:rFonts w:ascii="仿宋_GB2312" w:eastAsia="仿宋_GB2312" w:hAnsi="Times New Roman" w:cs="宋体" w:hint="eastAsia"/>
          <w:sz w:val="24"/>
          <w:lang w:bidi="ar"/>
        </w:rPr>
        <w:t>ESXi</w:t>
      </w:r>
      <w:proofErr w:type="spellEnd"/>
      <w:r w:rsidRPr="00AA638D">
        <w:rPr>
          <w:rFonts w:ascii="仿宋_GB2312" w:eastAsia="仿宋_GB2312" w:hAnsi="Times New Roman" w:cs="宋体" w:hint="eastAsia"/>
          <w:sz w:val="24"/>
          <w:lang w:bidi="ar"/>
        </w:rPr>
        <w:t>虚拟系统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三名工程数据储存服务器所需配置：</w:t>
      </w:r>
    </w:p>
    <w:p w:rsidR="00C26A10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NAS网络存储服务器：群晖（Synology）DS1821+</w:t>
      </w:r>
      <w:r w:rsidR="002E38E9">
        <w:rPr>
          <w:rFonts w:ascii="仿宋_GB2312" w:eastAsia="仿宋_GB2312" w:hAnsi="Times New Roman" w:cs="宋体" w:hint="eastAsia"/>
          <w:sz w:val="24"/>
          <w:lang w:bidi="ar"/>
        </w:rPr>
        <w:t>，</w:t>
      </w:r>
      <w:r w:rsidRPr="00AA638D">
        <w:rPr>
          <w:rFonts w:ascii="仿宋_GB2312" w:eastAsia="仿宋_GB2312" w:hAnsi="Times New Roman" w:cs="宋体" w:hint="eastAsia"/>
          <w:sz w:val="24"/>
          <w:lang w:bidi="ar"/>
        </w:rPr>
        <w:t>配</w:t>
      </w:r>
      <w:r w:rsidR="00624E3C">
        <w:rPr>
          <w:rFonts w:ascii="仿宋_GB2312" w:eastAsia="仿宋_GB2312" w:hAnsi="Times New Roman" w:cs="宋体" w:hint="eastAsia"/>
          <w:sz w:val="24"/>
          <w:lang w:bidi="ar"/>
        </w:rPr>
        <w:t>备一张</w:t>
      </w:r>
      <w:proofErr w:type="gramStart"/>
      <w:r w:rsidR="00624E3C">
        <w:rPr>
          <w:rFonts w:ascii="仿宋_GB2312" w:eastAsia="仿宋_GB2312" w:hAnsi="Times New Roman" w:cs="宋体" w:hint="eastAsia"/>
          <w:sz w:val="24"/>
          <w:lang w:bidi="ar"/>
        </w:rPr>
        <w:t>双电口</w:t>
      </w:r>
      <w:proofErr w:type="gramEnd"/>
      <w:r w:rsidR="00624E3C">
        <w:rPr>
          <w:rFonts w:ascii="仿宋_GB2312" w:eastAsia="仿宋_GB2312" w:hAnsi="Times New Roman" w:cs="宋体" w:hint="eastAsia"/>
          <w:sz w:val="24"/>
          <w:lang w:bidi="ar"/>
        </w:rPr>
        <w:t>万兆</w:t>
      </w:r>
      <w:r w:rsidRPr="00AA638D">
        <w:rPr>
          <w:rFonts w:ascii="仿宋_GB2312" w:eastAsia="仿宋_GB2312" w:hAnsi="Times New Roman" w:cs="宋体" w:hint="eastAsia"/>
          <w:sz w:val="24"/>
          <w:lang w:bidi="ar"/>
        </w:rPr>
        <w:t>网卡</w:t>
      </w:r>
    </w:p>
    <w:p w:rsidR="00AA638D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储存硬盘：企业级机械硬盘8TB*8</w:t>
      </w:r>
    </w:p>
    <w:p w:rsidR="00C26A10" w:rsidRPr="00AA638D" w:rsidRDefault="00C26A10" w:rsidP="009A72ED">
      <w:pPr>
        <w:spacing w:line="360" w:lineRule="auto"/>
        <w:rPr>
          <w:rFonts w:ascii="仿宋_GB2312" w:eastAsia="仿宋_GB2312" w:hAnsi="Times New Roman" w:cs="宋体"/>
          <w:sz w:val="24"/>
          <w:lang w:bidi="ar"/>
        </w:rPr>
      </w:pPr>
    </w:p>
    <w:p w:rsidR="00B40455" w:rsidRPr="00AA638D" w:rsidRDefault="00C26A10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AA638D">
        <w:rPr>
          <w:rFonts w:ascii="仿宋_GB2312" w:eastAsia="仿宋_GB2312" w:hAnsi="Times New Roman" w:cs="宋体" w:hint="eastAsia"/>
          <w:sz w:val="24"/>
          <w:lang w:bidi="ar"/>
        </w:rPr>
        <w:t>交换机：8</w:t>
      </w:r>
      <w:proofErr w:type="gramStart"/>
      <w:r w:rsidR="00624E3C">
        <w:rPr>
          <w:rFonts w:ascii="仿宋_GB2312" w:eastAsia="仿宋_GB2312" w:hAnsi="Times New Roman" w:cs="宋体" w:hint="eastAsia"/>
          <w:sz w:val="24"/>
          <w:lang w:bidi="ar"/>
        </w:rPr>
        <w:t>电口全</w:t>
      </w:r>
      <w:proofErr w:type="gramEnd"/>
      <w:r w:rsidRPr="00AA638D">
        <w:rPr>
          <w:rFonts w:ascii="仿宋_GB2312" w:eastAsia="仿宋_GB2312" w:hAnsi="Times New Roman" w:cs="宋体" w:hint="eastAsia"/>
          <w:sz w:val="24"/>
          <w:lang w:bidi="ar"/>
        </w:rPr>
        <w:t>万兆交换机</w:t>
      </w:r>
      <w:r w:rsidR="00624E3C">
        <w:rPr>
          <w:rFonts w:ascii="仿宋_GB2312" w:eastAsia="仿宋_GB2312" w:hAnsi="Times New Roman" w:cs="宋体" w:hint="eastAsia"/>
          <w:sz w:val="24"/>
          <w:lang w:bidi="ar"/>
        </w:rPr>
        <w:t>，1</w:t>
      </w:r>
      <w:r w:rsidR="00624E3C">
        <w:rPr>
          <w:rFonts w:ascii="仿宋_GB2312" w:eastAsia="仿宋_GB2312" w:hAnsi="Times New Roman" w:cs="宋体"/>
          <w:sz w:val="24"/>
          <w:lang w:bidi="ar"/>
        </w:rPr>
        <w:t>0</w:t>
      </w:r>
      <w:r w:rsidR="00624E3C">
        <w:rPr>
          <w:rFonts w:ascii="仿宋_GB2312" w:eastAsia="仿宋_GB2312" w:hAnsi="Times New Roman" w:cs="宋体" w:hint="eastAsia"/>
          <w:sz w:val="24"/>
          <w:lang w:bidi="ar"/>
        </w:rPr>
        <w:t>米万兆网线8根</w:t>
      </w:r>
    </w:p>
    <w:p w:rsidR="00AA638D" w:rsidRPr="00AA638D" w:rsidRDefault="009A72ED" w:rsidP="009A72ED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注：以上设备均需提供</w:t>
      </w:r>
      <w:r w:rsidR="00AA638D" w:rsidRPr="00AA638D">
        <w:rPr>
          <w:rFonts w:ascii="仿宋_GB2312" w:eastAsia="仿宋_GB2312" w:hAnsi="Times New Roman" w:cs="宋体" w:hint="eastAsia"/>
          <w:sz w:val="24"/>
          <w:lang w:bidi="ar"/>
        </w:rPr>
        <w:t>3年整机保修</w:t>
      </w:r>
    </w:p>
    <w:p w:rsidR="00AA638D" w:rsidRPr="00AA638D" w:rsidRDefault="00AA638D" w:rsidP="00C26A10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</w:p>
    <w:p w:rsidR="009A72ED" w:rsidRPr="00AA638D" w:rsidRDefault="009A72ED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</w:p>
    <w:p w:rsidR="008027E6" w:rsidRDefault="00B31CE7" w:rsidP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报价函递交地点：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:rsidR="008027E6" w:rsidRPr="008027E6" w:rsidRDefault="008027E6" w:rsidP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 w:hint="eastAsia"/>
          <w:color w:val="000000"/>
          <w:shd w:val="clear" w:color="auto" w:fill="FFFFFF"/>
        </w:rPr>
      </w:pPr>
      <w:r w:rsidRPr="008027E6">
        <w:rPr>
          <w:rFonts w:ascii="仿宋_GB2312" w:eastAsia="仿宋_GB2312" w:hAnsi="宋体" w:cs="宋体" w:hint="eastAsia"/>
          <w:b/>
          <w:color w:val="000000"/>
          <w:shd w:val="clear" w:color="auto" w:fill="FFFFFF"/>
        </w:rPr>
        <w:t>报价函有效期：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根据我院采购流程时长大致估算，提交的报价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文件中的报价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有效期需</w:t>
      </w:r>
      <w:r w:rsidR="00837980">
        <w:rPr>
          <w:rFonts w:ascii="仿宋_GB2312" w:eastAsia="仿宋_GB2312" w:hAnsi="宋体" w:cs="宋体" w:hint="eastAsia"/>
          <w:color w:val="000000"/>
          <w:shd w:val="clear" w:color="auto" w:fill="FFFFFF"/>
        </w:rPr>
        <w:t>不少于</w:t>
      </w:r>
      <w:bookmarkStart w:id="1" w:name="_GoBack"/>
      <w:bookmarkEnd w:id="1"/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3</w:t>
      </w:r>
      <w:r w:rsidRPr="008027E6">
        <w:rPr>
          <w:rFonts w:ascii="仿宋_GB2312" w:eastAsia="仿宋_GB2312" w:hAnsi="宋体" w:cs="宋体"/>
          <w:color w:val="000000"/>
          <w:shd w:val="clear" w:color="auto" w:fill="FFFFFF"/>
        </w:rPr>
        <w:t>0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天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，需在报价文件中明确注明该报价的有效期限</w:t>
      </w:r>
      <w:r w:rsidR="004D4829">
        <w:rPr>
          <w:rFonts w:ascii="仿宋_GB2312" w:eastAsia="仿宋_GB2312" w:hAnsi="宋体" w:cs="宋体" w:hint="eastAsia"/>
          <w:color w:val="000000"/>
          <w:shd w:val="clear" w:color="auto" w:fill="FFFFFF"/>
        </w:rPr>
        <w:t>。</w:t>
      </w: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报价函递交截止时间：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</w:t>
      </w:r>
      <w:r w:rsidR="00A74599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5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年</w:t>
      </w:r>
      <w:r w:rsidR="00C06D25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3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AA638D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28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日下午17:</w:t>
      </w:r>
      <w:r w:rsidR="00C06D25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30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前（北京时间，法定节假日除外）</w:t>
      </w:r>
    </w:p>
    <w:p w:rsidR="008027E6" w:rsidRDefault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 w:hint="eastAsia"/>
          <w:color w:val="000000"/>
          <w:shd w:val="clear" w:color="auto" w:fill="FFFFFF"/>
        </w:rPr>
      </w:pP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联系人：</w:t>
      </w:r>
      <w:proofErr w:type="gramStart"/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殷子聪</w:t>
      </w:r>
      <w:proofErr w:type="gramEnd"/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     </w:t>
      </w: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联系电话：13316808190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</w:t>
      </w: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深圳市宝安纯中医治疗医院</w:t>
      </w: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</w:t>
      </w:r>
      <w:r w:rsidR="007C720A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5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年</w:t>
      </w:r>
      <w:r w:rsidR="00C06D25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3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AA638D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</w:t>
      </w:r>
    </w:p>
    <w:p w:rsidR="00B40455" w:rsidRPr="00AA638D" w:rsidRDefault="00B40455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</w:p>
    <w:p w:rsidR="008743F6" w:rsidRPr="00AA638D" w:rsidRDefault="00B31CE7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  <w:r w:rsidRPr="00AA638D">
        <w:rPr>
          <w:rFonts w:ascii="仿宋_GB2312" w:eastAsia="仿宋_GB2312" w:hAnsi="宋体" w:cs="宋体" w:hint="eastAsia"/>
          <w:color w:val="000000"/>
          <w:sz w:val="24"/>
        </w:rPr>
        <w:t>附件：报价文件格式</w:t>
      </w:r>
    </w:p>
    <w:p w:rsidR="008743F6" w:rsidRDefault="008743F6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EE13B3" w:rsidRDefault="00EE13B3" w:rsidP="00B40455">
      <w:pPr>
        <w:rPr>
          <w:rFonts w:ascii="宋体" w:hAnsi="宋体" w:cs="宋体"/>
          <w:sz w:val="28"/>
        </w:rPr>
      </w:pPr>
    </w:p>
    <w:p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</w:t>
      </w:r>
      <w:r w:rsidR="00B40455">
        <w:rPr>
          <w:rFonts w:ascii="黑体" w:eastAsia="黑体" w:hAnsi="宋体" w:cs="黑体" w:hint="eastAsia"/>
          <w:b/>
          <w:sz w:val="40"/>
          <w:szCs w:val="36"/>
          <w:lang w:bidi="ar"/>
        </w:rPr>
        <w:t>科研</w:t>
      </w:r>
      <w:r>
        <w:rPr>
          <w:rFonts w:ascii="黑体" w:eastAsia="黑体" w:hAnsi="宋体" w:cs="黑体" w:hint="eastAsia"/>
          <w:b/>
          <w:sz w:val="40"/>
          <w:szCs w:val="36"/>
          <w:lang w:bidi="ar"/>
        </w:rPr>
        <w:t>工作站项目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lastRenderedPageBreak/>
        <w:t>报价公司：XXXX有限公司</w:t>
      </w: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</w:t>
      </w:r>
      <w:r w:rsidR="00EE13B3">
        <w:rPr>
          <w:rFonts w:ascii="黑体" w:eastAsia="黑体" w:hAnsi="宋体" w:cs="黑体"/>
          <w:b/>
          <w:sz w:val="28"/>
          <w:lang w:bidi="ar"/>
        </w:rPr>
        <w:t>5</w:t>
      </w:r>
      <w:r>
        <w:rPr>
          <w:rFonts w:ascii="黑体" w:eastAsia="黑体" w:hAnsi="宋体" w:cs="黑体" w:hint="eastAsia"/>
          <w:b/>
          <w:sz w:val="28"/>
          <w:lang w:bidi="ar"/>
        </w:rPr>
        <w:t>年XX月XX日</w:t>
      </w:r>
    </w:p>
    <w:p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7C720A" w:rsidRPr="007C720A">
        <w:rPr>
          <w:rFonts w:ascii="宋体" w:hAnsi="宋体" w:cs="宋体" w:hint="eastAsia"/>
          <w:sz w:val="24"/>
          <w:szCs w:val="32"/>
          <w:lang w:bidi="ar"/>
        </w:rPr>
        <w:t>科研</w:t>
      </w:r>
      <w:r>
        <w:rPr>
          <w:rFonts w:ascii="宋体" w:hAnsi="宋体" w:cs="宋体" w:hint="eastAsia"/>
          <w:sz w:val="24"/>
          <w:szCs w:val="32"/>
          <w:lang w:bidi="ar"/>
        </w:rPr>
        <w:t>工作站项目，须进行项目报价。其报价及取费依据如下：</w:t>
      </w:r>
    </w:p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8743F6" w:rsidTr="00AA638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AA638D" w:rsidTr="00AA2BF7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深圳市宝安纯中医治疗医院科研工作站项目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分析工作站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AA638D" w:rsidTr="00AA2BF7">
        <w:trPr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 w:rsidRPr="00C26A10">
              <w:rPr>
                <w:rFonts w:ascii="Times New Roman" w:hAnsi="Times New Roman" w:cs="宋体" w:hint="eastAsia"/>
                <w:sz w:val="24"/>
                <w:lang w:bidi="ar"/>
              </w:rPr>
              <w:t>储存服务器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AA638D" w:rsidTr="00AA2BF7">
        <w:trPr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A638D" w:rsidRDefault="00AA63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7C720A" w:rsidRDefault="007C720A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7C720A">
        <w:rPr>
          <w:rFonts w:ascii="宋体" w:hAnsi="宋体" w:cs="宋体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:rsidR="008743F6" w:rsidRDefault="008743F6"/>
    <w:p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7C720A">
        <w:rPr>
          <w:rFonts w:ascii="宋体" w:hAnsi="宋体" w:cs="宋体" w:hint="eastAsia"/>
          <w:sz w:val="24"/>
          <w:szCs w:val="32"/>
          <w:lang w:bidi="ar"/>
        </w:rPr>
        <w:t>类似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A874E17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E078150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8ADA5FD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A7A4E66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ACACF8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97A788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A99EA2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130CD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1E80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0605C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72A27"/>
    <w:rsid w:val="00172C4B"/>
    <w:rsid w:val="002A2650"/>
    <w:rsid w:val="002E38E9"/>
    <w:rsid w:val="004D4829"/>
    <w:rsid w:val="00624E3C"/>
    <w:rsid w:val="006D1171"/>
    <w:rsid w:val="006F1029"/>
    <w:rsid w:val="007C720A"/>
    <w:rsid w:val="008027E6"/>
    <w:rsid w:val="00837980"/>
    <w:rsid w:val="00847416"/>
    <w:rsid w:val="008743F6"/>
    <w:rsid w:val="008A5A21"/>
    <w:rsid w:val="008E0418"/>
    <w:rsid w:val="0098325A"/>
    <w:rsid w:val="009A72ED"/>
    <w:rsid w:val="00A74599"/>
    <w:rsid w:val="00AA638D"/>
    <w:rsid w:val="00AD7564"/>
    <w:rsid w:val="00B31CE7"/>
    <w:rsid w:val="00B40455"/>
    <w:rsid w:val="00C06D25"/>
    <w:rsid w:val="00C26A10"/>
    <w:rsid w:val="00EE13B3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567D9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14</cp:revision>
  <dcterms:created xsi:type="dcterms:W3CDTF">2024-12-18T02:34:00Z</dcterms:created>
  <dcterms:modified xsi:type="dcterms:W3CDTF">2025-03-20T03:51:00Z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