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1" w:lineRule="atLeast"/>
        <w:jc w:val="center"/>
        <w:outlineLvl w:val="0"/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</w:pPr>
      <w:r>
        <w:rPr>
          <w:rFonts w:hint="eastAsia" w:cs="Arial" w:asciiTheme="minorEastAsia" w:hAnsiTheme="minorEastAsia"/>
          <w:b/>
          <w:bCs/>
          <w:color w:val="404040"/>
          <w:kern w:val="36"/>
          <w:sz w:val="44"/>
          <w:szCs w:val="44"/>
          <w:lang w:val="en-US" w:eastAsia="zh-CN"/>
        </w:rPr>
        <w:t>深圳市宝安区</w:t>
      </w:r>
      <w:r>
        <w:rPr>
          <w:rFonts w:cs="Arial" w:asciiTheme="minorEastAsia" w:hAnsiTheme="minorEastAsia"/>
          <w:b/>
          <w:bCs/>
          <w:color w:val="404040"/>
          <w:kern w:val="36"/>
          <w:sz w:val="44"/>
          <w:szCs w:val="44"/>
        </w:rPr>
        <w:t>福永人民医院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医疗设备</w:t>
      </w: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  <w:lang w:val="en-US" w:eastAsia="zh-CN"/>
        </w:rPr>
        <w:t>购置项目</w:t>
      </w:r>
    </w:p>
    <w:p>
      <w:pPr>
        <w:widowControl/>
        <w:spacing w:line="601" w:lineRule="atLeast"/>
        <w:jc w:val="center"/>
        <w:outlineLvl w:val="0"/>
        <w:rPr>
          <w:rFonts w:cs="Arial" w:asciiTheme="minorEastAsia" w:hAnsiTheme="minorEastAsia"/>
          <w:b/>
          <w:bCs/>
          <w:color w:val="404040"/>
          <w:kern w:val="36"/>
          <w:sz w:val="44"/>
          <w:szCs w:val="44"/>
        </w:rPr>
      </w:pPr>
      <w:r>
        <w:rPr>
          <w:rFonts w:hint="eastAsia" w:cs="宋体" w:asciiTheme="minorEastAsia" w:hAnsiTheme="minorEastAsia"/>
          <w:b/>
          <w:color w:val="333333"/>
          <w:kern w:val="0"/>
          <w:sz w:val="44"/>
          <w:szCs w:val="44"/>
        </w:rPr>
        <w:t>市场调研公告</w:t>
      </w:r>
    </w:p>
    <w:p>
      <w:pPr>
        <w:widowControl/>
        <w:spacing w:line="601" w:lineRule="atLeast"/>
        <w:jc w:val="center"/>
        <w:outlineLvl w:val="0"/>
        <w:rPr>
          <w:rFonts w:cs="Arial" w:asciiTheme="majorEastAsia" w:hAnsiTheme="majorEastAsia" w:eastAsiaTheme="majorEastAsia"/>
          <w:b/>
          <w:bCs/>
          <w:color w:val="404040"/>
          <w:kern w:val="36"/>
          <w:sz w:val="44"/>
          <w:szCs w:val="44"/>
        </w:rPr>
      </w:pPr>
      <w:r>
        <w:rPr>
          <w:rFonts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（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202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5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0</w:t>
      </w:r>
      <w:r>
        <w:rPr>
          <w:rFonts w:hint="eastAsia" w:cs="Arial" w:asciiTheme="majorEastAsia" w:hAnsiTheme="majorEastAsia" w:eastAsiaTheme="majorEastAsia"/>
          <w:b/>
          <w:bCs/>
          <w:color w:val="404040"/>
          <w:kern w:val="36"/>
          <w:sz w:val="36"/>
          <w:szCs w:val="36"/>
          <w:lang w:val="en-US" w:eastAsia="zh-CN"/>
        </w:rPr>
        <w:t>2期</w:t>
      </w:r>
      <w:r>
        <w:rPr>
          <w:rFonts w:cs="Arial" w:asciiTheme="majorEastAsia" w:hAnsiTheme="majorEastAsia" w:eastAsiaTheme="majorEastAsia"/>
          <w:b/>
          <w:bCs/>
          <w:color w:val="404040"/>
          <w:kern w:val="36"/>
          <w:sz w:val="36"/>
          <w:szCs w:val="36"/>
        </w:rPr>
        <w:t>）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项目名称：深圳市宝安区福永人民医院2025年小设备一批购置项目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设备种类：医疗设备</w:t>
      </w:r>
    </w:p>
    <w:p>
      <w:pPr>
        <w:pStyle w:val="6"/>
        <w:numPr>
          <w:ilvl w:val="0"/>
          <w:numId w:val="1"/>
        </w:numPr>
        <w:shd w:val="clear" w:color="auto" w:fill="FFFFFF"/>
        <w:spacing w:before="168" w:beforeAutospacing="0" w:afterLines="50" w:afterAutospacing="0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设备调研清单</w:t>
      </w:r>
    </w:p>
    <w:tbl>
      <w:tblPr>
        <w:tblStyle w:val="7"/>
        <w:tblW w:w="4957" w:type="pct"/>
        <w:tblInd w:w="-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1912"/>
        <w:gridCol w:w="1275"/>
        <w:gridCol w:w="1080"/>
        <w:gridCol w:w="1095"/>
        <w:gridCol w:w="1425"/>
        <w:gridCol w:w="930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设备名称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数量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（台/套）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使用科室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国产/进口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医用冰箱（大）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2.50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药学部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耳鼻喉一体化综合诊疗工作站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内窥镜摄像系统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半导体激光治疗仪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耳鼻喉科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CT高压注射器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CT高压注射器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19.00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定量CT（QCT）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46.00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放射科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一体化新生儿复苏抢救台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生物刺激反馈系统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高频评估电灼仪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妇产科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妇科手术器械一批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7.13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7.13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妇科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（单极电极3个、腹壁牵开器1个、显微剪1把、双极电凝钳3把）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呼气分析一体机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呼吸内科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全自动电子血压计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客服中心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体位垫一批（16个）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5.60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麻醉科手术室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15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负极板回路垫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麻醉科手术室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16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低频电子脉冲膀胱治疗仪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内分泌老年医学科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17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呼出气分析仪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10.50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消化内科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18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婴儿呼吸机（高常频一体）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49.00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19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碳氧脉搏血氧仪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2.50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7.50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20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电子支气管镜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23.50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23.50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儿科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血液透析浓缩液集中供液系统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35.00 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35.00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血透室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国产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3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9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全自动电泳荧光免疫分析仪</w:t>
            </w:r>
          </w:p>
        </w:tc>
        <w:tc>
          <w:tcPr>
            <w:tcW w:w="6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15.80</w:t>
            </w:r>
          </w:p>
        </w:tc>
        <w:tc>
          <w:tcPr>
            <w:tcW w:w="5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15.80</w:t>
            </w:r>
          </w:p>
        </w:tc>
        <w:tc>
          <w:tcPr>
            <w:tcW w:w="7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医学检验科</w:t>
            </w:r>
          </w:p>
        </w:tc>
        <w:tc>
          <w:tcPr>
            <w:tcW w:w="4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进口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</w:tbl>
    <w:p>
      <w:pPr>
        <w:pStyle w:val="6"/>
        <w:numPr>
          <w:ilvl w:val="0"/>
          <w:numId w:val="1"/>
        </w:numPr>
        <w:spacing w:before="426" w:beforeAutospacing="0" w:afterLines="50" w:afterAutospacing="0"/>
        <w:ind w:left="435" w:leftChars="0" w:hanging="435" w:firstLineChars="0"/>
        <w:jc w:val="both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征集要求</w:t>
      </w:r>
      <w:bookmarkStart w:id="0" w:name="_GoBack"/>
      <w:bookmarkEnd w:id="0"/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本次市场调研仅面向设备厂家或代理（须取得所参与设备的授权），参加调研的供应商提供公司三证、厂家授权书、法定代表人证明及授权委托书等，所有材料均需加盖公章。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需按以下要求递交相关材料：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①若一个供应商参与多个设备调研，须每个设备建立一个单独的文件夹，文件夹命名为：《设备对应序号+设备名称》（如1、血气分析仪），文件夹内容按②③④项要求提供。打包到一起发送，打包文件命名为：《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福永人民医院202502期设备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调研资料汇总-XXXX有限公司》。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②递交《附件1》Excel格式的文件1份（含四个子表）。文件命名为《附件1：（设备名称）调研资料汇总表-（供应商名称）》。示例：《附件1：血气分析仪调研资料汇总表-XXXX有限公司》；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③递交《附件2》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 w:bidi="ar-SA"/>
        </w:rPr>
        <w:t>PDF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格式的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u w:val="single"/>
          <w:lang w:val="en-US" w:eastAsia="zh-CN" w:bidi="ar-SA"/>
        </w:rPr>
        <w:t>盖章扫描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件文件1份。文件命名为《附件3：（设备名称）调研报价单-（供应商名称）》。示例：《附件3：血气分析仪调研报价单-XXXX有限公司》；</w:t>
      </w:r>
    </w:p>
    <w:p>
      <w:pPr>
        <w:spacing w:line="360" w:lineRule="auto"/>
        <w:ind w:firstLine="560" w:firstLineChars="200"/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④递交《附件3》PDF格式的盖章扫描件文件1份。文件命名为《附件1：（设备名称）调研资料汇报资料-（供应商名称）》。示例：《附件1：血气分析仪调研资料汇总-XXXX有限公司》；</w:t>
      </w:r>
    </w:p>
    <w:p>
      <w:pPr>
        <w:spacing w:line="360" w:lineRule="auto"/>
        <w:ind w:firstLine="560" w:firstLineChars="200"/>
        <w:rPr>
          <w:rFonts w:hint="eastAsia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⑤按《附件4》要求准备所参与调研设备的产品介绍PPT 1份。</w:t>
      </w:r>
    </w:p>
    <w:p>
      <w:pPr>
        <w:pStyle w:val="6"/>
        <w:spacing w:before="426" w:beforeAutospacing="0" w:afterLines="50" w:afterAutospacing="0"/>
        <w:ind w:firstLine="560" w:firstLineChars="200"/>
        <w:jc w:val="both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请各企业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按</w:t>
      </w:r>
      <w:r>
        <w:rPr>
          <w:rFonts w:hint="eastAsia" w:ascii="仿宋" w:hAnsi="仿宋" w:eastAsia="仿宋"/>
          <w:color w:val="000000"/>
          <w:sz w:val="28"/>
          <w:szCs w:val="28"/>
        </w:rPr>
        <w:t>上述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要求打包调研资料发送至邮箱fy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yysbk@baoan.gov.cn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/>
          <w:color w:val="000000"/>
          <w:sz w:val="28"/>
          <w:szCs w:val="28"/>
        </w:rPr>
        <w:t>邮箱发送标题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为“福永人民医院（调研期次）调研资料汇总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-XXXX有限公司”。示例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8"/>
          <w:szCs w:val="28"/>
          <w:lang w:val="en-US" w:eastAsia="zh-CN" w:bidi="ar-SA"/>
        </w:rPr>
        <w:t>《福永人民医院202502期调研资料汇总-XXXX有限公司》。</w:t>
      </w:r>
    </w:p>
    <w:p>
      <w:pPr>
        <w:pStyle w:val="6"/>
        <w:spacing w:before="426" w:beforeAutospacing="0" w:afterLines="50" w:afterAutospacing="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5.资料提交</w:t>
      </w:r>
      <w:r>
        <w:rPr>
          <w:rFonts w:ascii="仿宋" w:hAnsi="仿宋" w:eastAsia="仿宋" w:cs="Arial"/>
          <w:color w:val="404040"/>
          <w:sz w:val="28"/>
          <w:szCs w:val="28"/>
        </w:rPr>
        <w:t>截止时间：202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5</w:t>
      </w:r>
      <w:r>
        <w:rPr>
          <w:rFonts w:ascii="仿宋" w:hAnsi="仿宋" w:eastAsia="仿宋" w:cs="Arial"/>
          <w:color w:val="404040"/>
          <w:sz w:val="28"/>
          <w:szCs w:val="28"/>
        </w:rPr>
        <w:t>年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3</w:t>
      </w:r>
      <w:r>
        <w:rPr>
          <w:rFonts w:ascii="仿宋" w:hAnsi="仿宋" w:eastAsia="仿宋" w:cs="Arial"/>
          <w:color w:val="404040"/>
          <w:sz w:val="28"/>
          <w:szCs w:val="28"/>
        </w:rPr>
        <w:t>月</w:t>
      </w:r>
      <w:r>
        <w:rPr>
          <w:rFonts w:hint="eastAsia" w:ascii="仿宋" w:hAnsi="仿宋" w:eastAsia="仿宋" w:cs="Arial"/>
          <w:color w:val="404040"/>
          <w:sz w:val="28"/>
          <w:szCs w:val="28"/>
          <w:lang w:val="en-US" w:eastAsia="zh-CN"/>
        </w:rPr>
        <w:t>10</w:t>
      </w:r>
      <w:r>
        <w:rPr>
          <w:rFonts w:ascii="仿宋" w:hAnsi="仿宋" w:eastAsia="仿宋" w:cs="Arial"/>
          <w:color w:val="404040"/>
          <w:sz w:val="28"/>
          <w:szCs w:val="28"/>
        </w:rPr>
        <w:t>日。</w:t>
      </w:r>
    </w:p>
    <w:p>
      <w:pPr>
        <w:pStyle w:val="6"/>
        <w:spacing w:before="426" w:beforeAutospacing="0" w:afterLines="50" w:afterAutospacing="0"/>
        <w:ind w:firstLine="560" w:firstLineChars="20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ascii="仿宋" w:hAnsi="仿宋" w:eastAsia="仿宋" w:cs="Arial"/>
          <w:color w:val="404040"/>
          <w:sz w:val="28"/>
          <w:szCs w:val="28"/>
        </w:rPr>
        <w:t>联系人：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>罗</w:t>
      </w:r>
      <w:r>
        <w:rPr>
          <w:rFonts w:ascii="仿宋" w:hAnsi="仿宋" w:eastAsia="仿宋" w:cs="Arial"/>
          <w:color w:val="404040"/>
          <w:sz w:val="28"/>
          <w:szCs w:val="28"/>
        </w:rPr>
        <w:t>工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 xml:space="preserve">  </w:t>
      </w:r>
      <w:r>
        <w:rPr>
          <w:rFonts w:ascii="仿宋" w:hAnsi="仿宋" w:eastAsia="仿宋" w:cs="Arial"/>
          <w:color w:val="404040"/>
          <w:sz w:val="28"/>
          <w:szCs w:val="28"/>
        </w:rPr>
        <w:t xml:space="preserve"> 联系电话：</w:t>
      </w:r>
      <w:r>
        <w:rPr>
          <w:rFonts w:hint="eastAsia" w:ascii="仿宋" w:hAnsi="仿宋" w:eastAsia="仿宋" w:cs="Arial"/>
          <w:color w:val="404040"/>
          <w:sz w:val="28"/>
          <w:szCs w:val="28"/>
        </w:rPr>
        <w:t>0755-27391395-8883</w:t>
      </w:r>
      <w:r>
        <w:rPr>
          <w:rFonts w:ascii="仿宋" w:hAnsi="仿宋" w:eastAsia="仿宋" w:cs="Arial"/>
          <w:color w:val="404040"/>
          <w:sz w:val="28"/>
          <w:szCs w:val="28"/>
        </w:rPr>
        <w:t>。</w:t>
      </w:r>
    </w:p>
    <w:p>
      <w:pPr>
        <w:pStyle w:val="6"/>
        <w:spacing w:before="426" w:beforeAutospacing="0" w:after="426" w:afterAutospacing="0"/>
        <w:jc w:val="both"/>
        <w:rPr>
          <w:rFonts w:ascii="仿宋" w:hAnsi="仿宋" w:eastAsia="仿宋" w:cs="Arial"/>
          <w:color w:val="404040"/>
          <w:sz w:val="28"/>
          <w:szCs w:val="28"/>
        </w:rPr>
      </w:pPr>
      <w:r>
        <w:rPr>
          <w:rFonts w:ascii="仿宋" w:hAnsi="仿宋" w:eastAsia="仿宋" w:cs="Arial"/>
          <w:color w:val="404040"/>
          <w:sz w:val="28"/>
          <w:szCs w:val="28"/>
        </w:rPr>
        <w:t>特此公告。</w:t>
      </w:r>
    </w:p>
    <w:p>
      <w:pPr>
        <w:pStyle w:val="6"/>
        <w:shd w:val="clear" w:color="auto" w:fill="FFFFFF"/>
        <w:spacing w:before="168" w:beforeAutospacing="0" w:after="0" w:afterAutospacing="0"/>
        <w:jc w:val="right"/>
        <w:rPr>
          <w:rFonts w:ascii="仿宋" w:hAnsi="仿宋" w:eastAsia="仿宋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168" w:beforeAutospacing="0" w:after="0" w:afterAutospacing="0"/>
        <w:jc w:val="right"/>
        <w:rPr>
          <w:rFonts w:ascii="仿宋" w:hAnsi="仿宋" w:eastAsia="仿宋"/>
          <w:color w:val="000000"/>
          <w:sz w:val="28"/>
          <w:szCs w:val="28"/>
        </w:rPr>
      </w:pPr>
    </w:p>
    <w:p>
      <w:pPr>
        <w:pStyle w:val="6"/>
        <w:shd w:val="clear" w:color="auto" w:fill="FFFFFF"/>
        <w:spacing w:before="168" w:beforeAutospacing="0" w:after="0" w:afterAutospacing="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深圳市宝安区福永人民医院</w:t>
      </w:r>
    </w:p>
    <w:p>
      <w:pPr>
        <w:pStyle w:val="6"/>
        <w:shd w:val="clear" w:color="auto" w:fill="FFFFFF"/>
        <w:spacing w:before="168" w:beforeAutospacing="0" w:after="0" w:afterAutospacing="0"/>
        <w:ind w:right="600"/>
        <w:jc w:val="righ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202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02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  <w:r>
        <w:rPr>
          <w:rFonts w:hint="eastAsia" w:ascii="微软雅黑" w:hAnsi="微软雅黑" w:eastAsia="仿宋"/>
          <w:color w:val="000000"/>
          <w:sz w:val="28"/>
          <w:szCs w:val="28"/>
        </w:rPr>
        <w:t> 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485FA5"/>
    <w:multiLevelType w:val="multilevel"/>
    <w:tmpl w:val="01485FA5"/>
    <w:lvl w:ilvl="0" w:tentative="0">
      <w:start w:val="1"/>
      <w:numFmt w:val="decimal"/>
      <w:lvlText w:val="%1."/>
      <w:lvlJc w:val="left"/>
      <w:pPr>
        <w:ind w:left="435" w:hanging="435"/>
      </w:pPr>
      <w:rPr>
        <w:rFonts w:hint="default" w:cs="Arial"/>
        <w:color w:val="40404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1OTkyYjczOGNmMWUyNTg0MzZlMTA2NTQ1ZTcyZWUifQ=="/>
  </w:docVars>
  <w:rsids>
    <w:rsidRoot w:val="007D315A"/>
    <w:rsid w:val="00004B90"/>
    <w:rsid w:val="00076A2A"/>
    <w:rsid w:val="000C4F5E"/>
    <w:rsid w:val="000D5767"/>
    <w:rsid w:val="000F10E8"/>
    <w:rsid w:val="00110272"/>
    <w:rsid w:val="00146E9A"/>
    <w:rsid w:val="00173882"/>
    <w:rsid w:val="001C5697"/>
    <w:rsid w:val="001D2022"/>
    <w:rsid w:val="001E303D"/>
    <w:rsid w:val="003E5AEB"/>
    <w:rsid w:val="003F4B4B"/>
    <w:rsid w:val="00422699"/>
    <w:rsid w:val="004535B7"/>
    <w:rsid w:val="004628E7"/>
    <w:rsid w:val="00484BD9"/>
    <w:rsid w:val="00493007"/>
    <w:rsid w:val="004A1C9A"/>
    <w:rsid w:val="00501BAC"/>
    <w:rsid w:val="005039C9"/>
    <w:rsid w:val="00533E7D"/>
    <w:rsid w:val="00545526"/>
    <w:rsid w:val="005607B0"/>
    <w:rsid w:val="00573357"/>
    <w:rsid w:val="0057463D"/>
    <w:rsid w:val="005A1A02"/>
    <w:rsid w:val="005A4954"/>
    <w:rsid w:val="005C5C4C"/>
    <w:rsid w:val="005C7D31"/>
    <w:rsid w:val="005D31B3"/>
    <w:rsid w:val="006022D6"/>
    <w:rsid w:val="0067016E"/>
    <w:rsid w:val="00672B3F"/>
    <w:rsid w:val="00674236"/>
    <w:rsid w:val="00694A53"/>
    <w:rsid w:val="00746E4A"/>
    <w:rsid w:val="00784A76"/>
    <w:rsid w:val="007858F5"/>
    <w:rsid w:val="00792817"/>
    <w:rsid w:val="007B3D1F"/>
    <w:rsid w:val="007D315A"/>
    <w:rsid w:val="00853C08"/>
    <w:rsid w:val="008648DE"/>
    <w:rsid w:val="00875B0A"/>
    <w:rsid w:val="00876A4B"/>
    <w:rsid w:val="008B661B"/>
    <w:rsid w:val="008F06CA"/>
    <w:rsid w:val="008F1F7C"/>
    <w:rsid w:val="009948BF"/>
    <w:rsid w:val="00A14D45"/>
    <w:rsid w:val="00A34366"/>
    <w:rsid w:val="00A60CBE"/>
    <w:rsid w:val="00B33C8A"/>
    <w:rsid w:val="00BB4D46"/>
    <w:rsid w:val="00C027AB"/>
    <w:rsid w:val="00C10A47"/>
    <w:rsid w:val="00CA0624"/>
    <w:rsid w:val="00CA3368"/>
    <w:rsid w:val="00CB4D0F"/>
    <w:rsid w:val="00CE6864"/>
    <w:rsid w:val="00CF137A"/>
    <w:rsid w:val="00D83AFF"/>
    <w:rsid w:val="00DF0372"/>
    <w:rsid w:val="00E31D35"/>
    <w:rsid w:val="00E7133E"/>
    <w:rsid w:val="00E72F7C"/>
    <w:rsid w:val="00F35473"/>
    <w:rsid w:val="00F43975"/>
    <w:rsid w:val="00F745F7"/>
    <w:rsid w:val="00FC52FD"/>
    <w:rsid w:val="00FE45B6"/>
    <w:rsid w:val="0196641A"/>
    <w:rsid w:val="15255B86"/>
    <w:rsid w:val="1A190596"/>
    <w:rsid w:val="1B9928A7"/>
    <w:rsid w:val="1E054393"/>
    <w:rsid w:val="2BE7473A"/>
    <w:rsid w:val="30E95C84"/>
    <w:rsid w:val="31FD7F6E"/>
    <w:rsid w:val="39B53DB9"/>
    <w:rsid w:val="3CBC2608"/>
    <w:rsid w:val="3EE31B9B"/>
    <w:rsid w:val="44704BA5"/>
    <w:rsid w:val="65B746C1"/>
    <w:rsid w:val="66F00284"/>
    <w:rsid w:val="6FB6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autoRedefine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8"/>
    <w:link w:val="5"/>
    <w:autoRedefine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autoRedefine/>
    <w:semiHidden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3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font11"/>
    <w:basedOn w:val="8"/>
    <w:autoRedefine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ZOWEE</Company>
  <Pages>2</Pages>
  <Words>122</Words>
  <Characters>696</Characters>
  <Lines>5</Lines>
  <Paragraphs>1</Paragraphs>
  <TotalTime>9</TotalTime>
  <ScaleCrop>false</ScaleCrop>
  <LinksUpToDate>false</LinksUpToDate>
  <CharactersWithSpaces>817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2023-08-25T10:11:00Z</dcterms:created>
  <dc:creator>fyyy</dc:creator>
  <cp:lastModifiedBy>媚</cp:lastModifiedBy>
  <dcterms:modified xsi:type="dcterms:W3CDTF">2025-02-21T03:36:07Z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B634D94250F845BBB8B91A349F5A33BC_13</vt:lpwstr>
  </property>
</Properties>
</file>