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7971">
      <w:pPr>
        <w:pStyle w:val="5"/>
        <w:pBdr>
          <w:bottom w:val="none" w:color="auto" w:sz="0" w:space="1"/>
        </w:pBdr>
        <w:rPr>
          <w:rFonts w:ascii="宋体" w:hAnsi="宋体" w:cs="宋体"/>
          <w:b/>
          <w:bCs/>
          <w:sz w:val="44"/>
          <w:szCs w:val="24"/>
        </w:rPr>
      </w:pPr>
      <w:bookmarkStart w:id="0" w:name="_GoBack"/>
      <w:r>
        <w:rPr>
          <w:rFonts w:hint="eastAsia" w:ascii="宋体" w:hAnsi="宋体" w:cs="宋体"/>
          <w:b/>
          <w:bCs/>
          <w:sz w:val="44"/>
          <w:szCs w:val="24"/>
        </w:rPr>
        <w:t>医疗器械临床试验项目立项评估表</w:t>
      </w:r>
    </w:p>
    <w:bookmarkEnd w:id="0"/>
    <w:p w14:paraId="550B825A">
      <w:pPr>
        <w:numPr>
          <w:ilvl w:val="255"/>
          <w:numId w:val="0"/>
        </w:numPr>
        <w:spacing w:line="560" w:lineRule="exact"/>
        <w:jc w:val="left"/>
        <w:rPr>
          <w:rFonts w:ascii="仿宋" w:hAnsi="仿宋" w:eastAsia="仿宋" w:cs="仿宋"/>
          <w:bCs/>
          <w:sz w:val="28"/>
          <w:szCs w:val="28"/>
        </w:rPr>
      </w:pPr>
      <w:r>
        <w:rPr>
          <w:rFonts w:hint="eastAsia" w:ascii="仿宋" w:hAnsi="仿宋" w:eastAsia="仿宋" w:cs="仿宋"/>
          <w:b/>
          <w:bCs w:val="0"/>
          <w:sz w:val="28"/>
          <w:szCs w:val="28"/>
        </w:rPr>
        <w:t xml:space="preserve">机构受理号：  </w:t>
      </w:r>
      <w:r>
        <w:rPr>
          <w:rFonts w:hint="eastAsia" w:ascii="仿宋" w:hAnsi="仿宋" w:eastAsia="仿宋" w:cs="仿宋"/>
          <w:bCs/>
          <w:sz w:val="28"/>
          <w:szCs w:val="28"/>
        </w:rPr>
        <w:t xml:space="preserve">                   </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2733"/>
        <w:gridCol w:w="1852"/>
        <w:gridCol w:w="3057"/>
      </w:tblGrid>
      <w:tr w14:paraId="4231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644" w:type="dxa"/>
            <w:vAlign w:val="center"/>
          </w:tcPr>
          <w:p w14:paraId="28CCA0E2">
            <w:pPr>
              <w:numPr>
                <w:ilvl w:val="255"/>
                <w:numId w:val="0"/>
              </w:numPr>
              <w:spacing w:line="400" w:lineRule="exact"/>
              <w:jc w:val="center"/>
              <w:rPr>
                <w:rFonts w:ascii="仿宋" w:hAnsi="仿宋" w:eastAsia="仿宋" w:cs="仿宋"/>
                <w:color w:val="000000" w:themeColor="text1"/>
                <w:kern w:val="0"/>
                <w:sz w:val="24"/>
                <w14:textFill>
                  <w14:solidFill>
                    <w14:schemeClr w14:val="tx1"/>
                  </w14:solidFill>
                </w14:textFill>
              </w:rPr>
            </w:pPr>
            <w:r>
              <w:rPr>
                <w:rFonts w:hint="default" w:ascii="仿宋" w:hAnsi="仿宋" w:eastAsia="仿宋" w:cs="仿宋"/>
                <w:color w:val="000000" w:themeColor="text1"/>
                <w:kern w:val="0"/>
                <w:sz w:val="24"/>
                <w:lang w:val="en-US"/>
                <w14:textFill>
                  <w14:solidFill>
                    <w14:schemeClr w14:val="tx1"/>
                  </w14:solidFill>
                </w14:textFill>
              </w:rPr>
              <w:t>项目</w:t>
            </w:r>
            <w:r>
              <w:rPr>
                <w:rFonts w:hint="eastAsia" w:ascii="仿宋" w:hAnsi="仿宋" w:eastAsia="仿宋" w:cs="仿宋"/>
                <w:color w:val="000000" w:themeColor="text1"/>
                <w:kern w:val="0"/>
                <w:sz w:val="24"/>
                <w14:textFill>
                  <w14:solidFill>
                    <w14:schemeClr w14:val="tx1"/>
                  </w14:solidFill>
                </w14:textFill>
              </w:rPr>
              <w:t>名称</w:t>
            </w:r>
          </w:p>
        </w:tc>
        <w:tc>
          <w:tcPr>
            <w:tcW w:w="7642" w:type="dxa"/>
            <w:gridSpan w:val="3"/>
          </w:tcPr>
          <w:p w14:paraId="2FAF9E21">
            <w:pPr>
              <w:numPr>
                <w:ilvl w:val="255"/>
                <w:numId w:val="0"/>
              </w:numPr>
              <w:rPr>
                <w:rFonts w:ascii="仿宋" w:hAnsi="仿宋" w:eastAsia="仿宋" w:cs="仿宋"/>
                <w:color w:val="000000" w:themeColor="text1"/>
                <w:kern w:val="0"/>
                <w:sz w:val="24"/>
                <w14:textFill>
                  <w14:solidFill>
                    <w14:schemeClr w14:val="tx1"/>
                  </w14:solidFill>
                </w14:textFill>
              </w:rPr>
            </w:pPr>
          </w:p>
        </w:tc>
      </w:tr>
      <w:tr w14:paraId="24F3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644" w:type="dxa"/>
            <w:vAlign w:val="center"/>
          </w:tcPr>
          <w:p w14:paraId="4F1ED1F8">
            <w:pPr>
              <w:numPr>
                <w:ilvl w:val="255"/>
                <w:numId w:val="0"/>
              </w:numPr>
              <w:spacing w:line="40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申办者</w:t>
            </w:r>
          </w:p>
        </w:tc>
        <w:tc>
          <w:tcPr>
            <w:tcW w:w="7642" w:type="dxa"/>
            <w:gridSpan w:val="3"/>
          </w:tcPr>
          <w:p w14:paraId="541A2D50">
            <w:pPr>
              <w:numPr>
                <w:ilvl w:val="255"/>
                <w:numId w:val="0"/>
              </w:numPr>
              <w:rPr>
                <w:rFonts w:ascii="仿宋" w:hAnsi="仿宋" w:eastAsia="仿宋" w:cs="仿宋"/>
                <w:color w:val="000000" w:themeColor="text1"/>
                <w:kern w:val="0"/>
                <w:sz w:val="24"/>
                <w14:textFill>
                  <w14:solidFill>
                    <w14:schemeClr w14:val="tx1"/>
                  </w14:solidFill>
                </w14:textFill>
              </w:rPr>
            </w:pPr>
          </w:p>
        </w:tc>
      </w:tr>
      <w:tr w14:paraId="731F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644" w:type="dxa"/>
            <w:vAlign w:val="center"/>
          </w:tcPr>
          <w:p w14:paraId="2BE3D8F3">
            <w:pPr>
              <w:numPr>
                <w:ilvl w:val="255"/>
                <w:numId w:val="0"/>
              </w:numPr>
              <w:spacing w:line="40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CRO</w:t>
            </w:r>
          </w:p>
        </w:tc>
        <w:tc>
          <w:tcPr>
            <w:tcW w:w="7642" w:type="dxa"/>
            <w:gridSpan w:val="3"/>
          </w:tcPr>
          <w:p w14:paraId="0C9F7949">
            <w:pPr>
              <w:numPr>
                <w:ilvl w:val="255"/>
                <w:numId w:val="0"/>
              </w:numPr>
              <w:rPr>
                <w:rFonts w:ascii="仿宋" w:hAnsi="仿宋" w:eastAsia="仿宋" w:cs="仿宋"/>
                <w:color w:val="000000" w:themeColor="text1"/>
                <w:kern w:val="0"/>
                <w:sz w:val="24"/>
                <w14:textFill>
                  <w14:solidFill>
                    <w14:schemeClr w14:val="tx1"/>
                  </w14:solidFill>
                </w14:textFill>
              </w:rPr>
            </w:pPr>
          </w:p>
        </w:tc>
      </w:tr>
      <w:tr w14:paraId="099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4" w:type="dxa"/>
            <w:vAlign w:val="center"/>
          </w:tcPr>
          <w:p w14:paraId="56D503C4">
            <w:pPr>
              <w:numPr>
                <w:ilvl w:val="255"/>
                <w:numId w:val="0"/>
              </w:numPr>
              <w:spacing w:line="40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专业组</w:t>
            </w:r>
          </w:p>
        </w:tc>
        <w:tc>
          <w:tcPr>
            <w:tcW w:w="2733" w:type="dxa"/>
          </w:tcPr>
          <w:p w14:paraId="091D4647">
            <w:pPr>
              <w:numPr>
                <w:ilvl w:val="255"/>
                <w:numId w:val="0"/>
              </w:numPr>
              <w:rPr>
                <w:rFonts w:ascii="仿宋" w:hAnsi="仿宋" w:eastAsia="仿宋" w:cs="仿宋"/>
                <w:color w:val="000000" w:themeColor="text1"/>
                <w:kern w:val="0"/>
                <w:sz w:val="24"/>
                <w14:textFill>
                  <w14:solidFill>
                    <w14:schemeClr w14:val="tx1"/>
                  </w14:solidFill>
                </w14:textFill>
              </w:rPr>
            </w:pPr>
          </w:p>
        </w:tc>
        <w:tc>
          <w:tcPr>
            <w:tcW w:w="1852" w:type="dxa"/>
            <w:vAlign w:val="center"/>
          </w:tcPr>
          <w:p w14:paraId="746C4EBD">
            <w:pPr>
              <w:numPr>
                <w:ilvl w:val="255"/>
                <w:numId w:val="0"/>
              </w:numPr>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PI及联系电话</w:t>
            </w:r>
          </w:p>
        </w:tc>
        <w:tc>
          <w:tcPr>
            <w:tcW w:w="3057" w:type="dxa"/>
          </w:tcPr>
          <w:p w14:paraId="6D4D5F0B">
            <w:pPr>
              <w:numPr>
                <w:ilvl w:val="255"/>
                <w:numId w:val="0"/>
              </w:numPr>
              <w:rPr>
                <w:rFonts w:ascii="仿宋" w:hAnsi="仿宋" w:eastAsia="仿宋" w:cs="仿宋"/>
                <w:color w:val="000000" w:themeColor="text1"/>
                <w:kern w:val="0"/>
                <w:sz w:val="24"/>
                <w14:textFill>
                  <w14:solidFill>
                    <w14:schemeClr w14:val="tx1"/>
                  </w14:solidFill>
                </w14:textFill>
              </w:rPr>
            </w:pPr>
          </w:p>
        </w:tc>
      </w:tr>
      <w:tr w14:paraId="4799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2" w:hRule="atLeast"/>
        </w:trPr>
        <w:tc>
          <w:tcPr>
            <w:tcW w:w="9286" w:type="dxa"/>
            <w:gridSpan w:val="4"/>
            <w:vAlign w:val="center"/>
          </w:tcPr>
          <w:p w14:paraId="493BAB95">
            <w:pPr>
              <w:numPr>
                <w:ilvl w:val="-1"/>
                <w:numId w:val="0"/>
              </w:numPr>
              <w:spacing w:line="440" w:lineRule="exact"/>
              <w:ind w:left="0" w:leftChars="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专业组基本情况：</w:t>
            </w:r>
          </w:p>
          <w:p w14:paraId="55FE26E9">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1．是否能保证招募足够的受试人群：是□，否□</w:t>
            </w:r>
          </w:p>
          <w:p w14:paraId="611243CD">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2．PI及研究者是否具备足够的试验时间：是□，否□</w:t>
            </w:r>
          </w:p>
          <w:p w14:paraId="51899781">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3．是否具备相应的仪器设备和其他技术条件：是□，否□</w:t>
            </w:r>
          </w:p>
          <w:p w14:paraId="4AB2A442">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4．是否能对试验质量进行保证：是□，否□</w:t>
            </w:r>
          </w:p>
          <w:p w14:paraId="098B0B32">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5．目前专业组研究情况：</w:t>
            </w:r>
          </w:p>
          <w:p w14:paraId="7B33E407">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与试验器械目标疾病相同的在研项目：无□，1项□，2项□，2项以上□</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项目数量：</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lang w:eastAsia="zh-CN"/>
                <w14:textFill>
                  <w14:solidFill>
                    <w14:schemeClr w14:val="tx1"/>
                  </w14:solidFill>
                </w14:textFill>
              </w:rPr>
              <w:t>）</w:t>
            </w:r>
          </w:p>
          <w:p w14:paraId="156BB4BE">
            <w:pPr>
              <w:spacing w:line="440" w:lineRule="exact"/>
              <w:ind w:left="0" w:leftChars="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专业组</w:t>
            </w:r>
            <w:r>
              <w:rPr>
                <w:rFonts w:hint="eastAsia" w:ascii="仿宋" w:hAnsi="仿宋" w:eastAsia="仿宋" w:cs="仿宋"/>
                <w:color w:val="000000" w:themeColor="text1"/>
                <w:kern w:val="0"/>
                <w:sz w:val="24"/>
                <w14:textFill>
                  <w14:solidFill>
                    <w14:schemeClr w14:val="tx1"/>
                  </w14:solidFill>
                </w14:textFill>
              </w:rPr>
              <w:t>正在开展的临床试验项目数：</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项</w:t>
            </w:r>
            <w:r>
              <w:rPr>
                <w:rFonts w:hint="eastAsia" w:ascii="仿宋" w:hAnsi="仿宋" w:eastAsia="仿宋" w:cs="仿宋"/>
                <w:color w:val="000000" w:themeColor="text1"/>
                <w:kern w:val="0"/>
                <w:sz w:val="24"/>
                <w:lang w:eastAsia="zh-CN"/>
                <w14:textFill>
                  <w14:solidFill>
                    <w14:schemeClr w14:val="tx1"/>
                  </w14:solidFill>
                </w14:textFill>
              </w:rPr>
              <w:t>。</w:t>
            </w:r>
          </w:p>
          <w:p w14:paraId="4E2F32E7">
            <w:pPr>
              <w:spacing w:line="440" w:lineRule="exact"/>
              <w:ind w:left="0" w:leftChars="0"/>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6.PI：科主任□，科副主任□，其他高级职称</w:t>
            </w:r>
            <w:r>
              <w:rPr>
                <w:rFonts w:hint="eastAsia" w:ascii="仿宋" w:hAnsi="仿宋" w:eastAsia="仿宋" w:cs="仿宋"/>
                <w:color w:val="000000" w:themeColor="text1"/>
                <w:kern w:val="0"/>
                <w:sz w:val="24"/>
                <w:lang w:val="en-US" w:eastAsia="zh-CN"/>
                <w14:textFill>
                  <w14:solidFill>
                    <w14:schemeClr w14:val="tx1"/>
                  </w14:solidFill>
                </w14:textFill>
              </w:rPr>
              <w:t>人员</w:t>
            </w:r>
            <w:r>
              <w:rPr>
                <w:rFonts w:hint="eastAsia" w:ascii="仿宋" w:hAnsi="仿宋" w:eastAsia="仿宋" w:cs="仿宋"/>
                <w:color w:val="000000" w:themeColor="text1"/>
                <w:kern w:val="0"/>
                <w:sz w:val="24"/>
                <w:lang w:eastAsia="zh-CN"/>
                <w14:textFill>
                  <w14:solidFill>
                    <w14:schemeClr w14:val="tx1"/>
                  </w14:solidFill>
                </w14:textFill>
              </w:rPr>
              <w:t>□</w:t>
            </w:r>
          </w:p>
          <w:p w14:paraId="23AC8FF6">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7.PI是否参加过GCP培训并取得证书：是□</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证书年份：</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，否□</w:t>
            </w:r>
          </w:p>
          <w:p w14:paraId="5BCB924D">
            <w:pPr>
              <w:spacing w:line="440" w:lineRule="exact"/>
              <w:ind w:left="0" w:leftChars="0"/>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8．PI在研</w:t>
            </w:r>
            <w:r>
              <w:rPr>
                <w:rFonts w:hint="eastAsia" w:ascii="仿宋" w:hAnsi="仿宋" w:eastAsia="仿宋" w:cs="仿宋"/>
                <w:color w:val="000000" w:themeColor="text1"/>
                <w:kern w:val="0"/>
                <w:sz w:val="24"/>
                <w:lang w:val="en-US" w:eastAsia="zh-CN"/>
                <w14:textFill>
                  <w14:solidFill>
                    <w14:schemeClr w14:val="tx1"/>
                  </w14:solidFill>
                </w14:textFill>
              </w:rPr>
              <w:t>项目</w:t>
            </w:r>
            <w:r>
              <w:rPr>
                <w:rFonts w:hint="eastAsia" w:ascii="仿宋" w:hAnsi="仿宋" w:eastAsia="仿宋" w:cs="仿宋"/>
                <w:color w:val="000000" w:themeColor="text1"/>
                <w:kern w:val="0"/>
                <w:sz w:val="24"/>
                <w14:textFill>
                  <w14:solidFill>
                    <w14:schemeClr w14:val="tx1"/>
                  </w14:solidFill>
                </w14:textFill>
              </w:rPr>
              <w:t>：无□，1项□，2项□，3项□，3项以上□</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项目数量：</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lang w:eastAsia="zh-CN"/>
                <w14:textFill>
                  <w14:solidFill>
                    <w14:schemeClr w14:val="tx1"/>
                  </w14:solidFill>
                </w14:textFill>
              </w:rPr>
              <w:t>）</w:t>
            </w:r>
          </w:p>
          <w:p w14:paraId="09B0A943">
            <w:pPr>
              <w:spacing w:line="440" w:lineRule="exact"/>
              <w:ind w:left="0" w:leftChars="0"/>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此申办者是否资助过PI非注册类临床研究项目（如横向科研课题）：是</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否</w:t>
            </w:r>
            <w:r>
              <w:rPr>
                <w:rFonts w:hint="eastAsia" w:ascii="仿宋" w:hAnsi="仿宋" w:eastAsia="仿宋" w:cs="仿宋"/>
                <w:color w:val="000000" w:themeColor="text1"/>
                <w:kern w:val="0"/>
                <w:sz w:val="24"/>
                <w14:textFill>
                  <w14:solidFill>
                    <w14:schemeClr w14:val="tx1"/>
                  </w14:solidFill>
                </w14:textFill>
              </w:rPr>
              <w:t>□</w:t>
            </w:r>
          </w:p>
          <w:p w14:paraId="5F892B0C">
            <w:pPr>
              <w:numPr>
                <w:ilvl w:val="-1"/>
                <w:numId w:val="0"/>
              </w:numPr>
              <w:spacing w:line="440" w:lineRule="exact"/>
              <w:ind w:left="0" w:leftChars="0" w:firstLine="0" w:firstLineChars="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PI签字：                                    日期：     年      月    日</w:t>
            </w:r>
          </w:p>
          <w:p w14:paraId="7755D338">
            <w:pPr>
              <w:numPr>
                <w:ilvl w:val="-1"/>
                <w:numId w:val="0"/>
              </w:numPr>
              <w:spacing w:line="440" w:lineRule="exact"/>
              <w:ind w:left="0" w:leftChars="0" w:firstLine="0" w:firstLine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专业组意见： 同意承接□    不同意承接□→请注明理由：</w:t>
            </w:r>
          </w:p>
          <w:p w14:paraId="2400355C">
            <w:pPr>
              <w:spacing w:line="440" w:lineRule="exact"/>
              <w:ind w:left="0" w:leftChars="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专业组负责人签字：                           日期：     年      月    日</w:t>
            </w:r>
          </w:p>
        </w:tc>
      </w:tr>
      <w:tr w14:paraId="337F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9286" w:type="dxa"/>
            <w:gridSpan w:val="4"/>
            <w:vAlign w:val="center"/>
          </w:tcPr>
          <w:p w14:paraId="4BB5420E">
            <w:pPr>
              <w:spacing w:line="440" w:lineRule="exact"/>
              <w:ind w:left="0" w:leftChars="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机构办公室评估：</w:t>
            </w:r>
          </w:p>
          <w:p w14:paraId="3CD61595">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1．项目是否具有科学性：是</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，否□</w:t>
            </w:r>
          </w:p>
          <w:p w14:paraId="3806A2B7">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2．项目是否具有合规性：是□，否□</w:t>
            </w:r>
          </w:p>
          <w:p w14:paraId="5987D3E6">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3．项目是否具有可行性：是□，否□（具备相匹配的资质、人员、设施、条件）</w:t>
            </w:r>
          </w:p>
          <w:p w14:paraId="25AC64E7">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机构办公室审核意见：</w:t>
            </w:r>
          </w:p>
          <w:p w14:paraId="2C73C60E">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同意立项，已审阅临床试验相关资料，综合专业组意见，拟同意进行该临床试验。</w:t>
            </w:r>
          </w:p>
          <w:p w14:paraId="5A4D6B0B">
            <w:pPr>
              <w:spacing w:line="44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□不同意立项→请注明理由：</w:t>
            </w:r>
          </w:p>
          <w:p w14:paraId="00F3AE56">
            <w:pPr>
              <w:spacing w:line="440" w:lineRule="exact"/>
              <w:ind w:left="0" w:leftChars="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机构办公室主任签字：                           日期：      年     月     日</w:t>
            </w:r>
          </w:p>
        </w:tc>
      </w:tr>
      <w:tr w14:paraId="4D02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9286" w:type="dxa"/>
            <w:gridSpan w:val="4"/>
            <w:vAlign w:val="center"/>
          </w:tcPr>
          <w:p w14:paraId="04EE44D6">
            <w:pPr>
              <w:spacing w:line="42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机构主任审核</w:t>
            </w:r>
            <w:r>
              <w:rPr>
                <w:rFonts w:hint="eastAsia" w:ascii="仿宋" w:hAnsi="仿宋" w:eastAsia="仿宋" w:cs="仿宋"/>
                <w:color w:val="000000" w:themeColor="text1"/>
                <w:kern w:val="0"/>
                <w:sz w:val="24"/>
                <w:lang w:val="en-US" w:eastAsia="zh-CN"/>
                <w14:textFill>
                  <w14:solidFill>
                    <w14:schemeClr w14:val="tx1"/>
                  </w14:solidFill>
                </w14:textFill>
              </w:rPr>
              <w:t>意见</w:t>
            </w:r>
            <w:r>
              <w:rPr>
                <w:rFonts w:hint="eastAsia" w:ascii="仿宋" w:hAnsi="仿宋" w:eastAsia="仿宋" w:cs="仿宋"/>
                <w:color w:val="000000" w:themeColor="text1"/>
                <w:kern w:val="0"/>
                <w:sz w:val="24"/>
                <w14:textFill>
                  <w14:solidFill>
                    <w14:schemeClr w14:val="tx1"/>
                  </w14:solidFill>
                </w14:textFill>
              </w:rPr>
              <w:t>：</w:t>
            </w:r>
          </w:p>
          <w:p w14:paraId="78E682A9">
            <w:pPr>
              <w:spacing w:line="420" w:lineRule="exact"/>
              <w:ind w:left="0" w:left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□同意立项  </w:t>
            </w:r>
            <w:r>
              <w:rPr>
                <w:rFonts w:hint="eastAsia" w:ascii="仿宋" w:hAnsi="仿宋" w:eastAsia="仿宋" w:cs="仿宋"/>
                <w:kern w:val="0"/>
                <w:sz w:val="24"/>
              </w:rPr>
              <w:t>□不同意立项</w:t>
            </w:r>
            <w:r>
              <w:rPr>
                <w:rFonts w:hint="eastAsia" w:ascii="仿宋" w:hAnsi="仿宋" w:eastAsia="仿宋" w:cs="仿宋"/>
                <w:color w:val="000000" w:themeColor="text1"/>
                <w:kern w:val="0"/>
                <w:sz w:val="24"/>
                <w14:textFill>
                  <w14:solidFill>
                    <w14:schemeClr w14:val="tx1"/>
                  </w14:solidFill>
                </w14:textFill>
              </w:rPr>
              <w:t>→请注明理由：</w:t>
            </w:r>
          </w:p>
          <w:p w14:paraId="6AD575B7">
            <w:pPr>
              <w:spacing w:line="420" w:lineRule="exact"/>
              <w:ind w:left="0" w:leftChars="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机构主任签字：                                日期：      年     月     日</w:t>
            </w:r>
          </w:p>
          <w:p w14:paraId="62E4D4F1">
            <w:pPr>
              <w:spacing w:line="420" w:lineRule="exact"/>
              <w:ind w:left="0" w:leftChars="0"/>
              <w:rPr>
                <w:rFonts w:hint="eastAsia" w:ascii="仿宋" w:hAnsi="仿宋" w:eastAsia="仿宋" w:cs="仿宋"/>
                <w:color w:val="000000" w:themeColor="text1"/>
                <w:kern w:val="0"/>
                <w:sz w:val="24"/>
                <w14:textFill>
                  <w14:solidFill>
                    <w14:schemeClr w14:val="tx1"/>
                  </w14:solidFill>
                </w14:textFill>
              </w:rPr>
            </w:pPr>
          </w:p>
        </w:tc>
      </w:tr>
    </w:tbl>
    <w:p w14:paraId="6343320E">
      <w:pPr>
        <w:spacing w:line="288" w:lineRule="auto"/>
        <w:ind w:left="210" w:leftChars="100"/>
        <w:rPr>
          <w:rFonts w:ascii="仿宋" w:hAnsi="仿宋" w:eastAsia="仿宋" w:cs="仿宋"/>
          <w:b/>
          <w:bCs/>
          <w:color w:val="000000" w:themeColor="text1"/>
          <w:kern w:val="0"/>
          <w:sz w:val="72"/>
          <w:szCs w:val="72"/>
          <w14:textFill>
            <w14:solidFill>
              <w14:schemeClr w14:val="tx1"/>
            </w14:solidFill>
          </w14:textFill>
        </w:rPr>
      </w:pPr>
      <w:r>
        <w:rPr>
          <w:rFonts w:ascii="仿宋" w:hAnsi="仿宋" w:eastAsia="仿宋" w:cs="仿宋"/>
          <w:b/>
          <w:bCs/>
          <w:color w:val="000000" w:themeColor="text1"/>
          <w:kern w:val="0"/>
          <w:sz w:val="28"/>
          <w:szCs w:val="28"/>
          <w14:textFill>
            <w14:solidFill>
              <w14:schemeClr w14:val="tx1"/>
            </w14:solidFill>
          </w14:textFill>
        </w:rPr>
        <w:t>项目立项号</w:t>
      </w:r>
      <w:r>
        <w:rPr>
          <w:rFonts w:hint="eastAsia" w:ascii="仿宋" w:hAnsi="仿宋" w:eastAsia="仿宋" w:cs="仿宋"/>
          <w:b/>
          <w:bCs/>
          <w:color w:val="000000" w:themeColor="text1"/>
          <w:kern w:val="0"/>
          <w:sz w:val="28"/>
          <w:szCs w:val="28"/>
          <w14:textFill>
            <w14:solidFill>
              <w14:schemeClr w14:val="tx1"/>
            </w14:solidFill>
          </w14:textFill>
        </w:rPr>
        <w:t>：</w:t>
      </w:r>
    </w:p>
    <w:p w14:paraId="1833FC58">
      <w:pPr>
        <w:rPr>
          <w:rFonts w:ascii="宋体" w:hAnsi="宋体" w:cs="宋体"/>
          <w:b/>
          <w:bCs/>
          <w:sz w:val="44"/>
        </w:rPr>
      </w:pPr>
    </w:p>
    <w:p w14:paraId="352D1212">
      <w:pPr>
        <w:widowControl/>
        <w:jc w:val="left"/>
        <w:rPr>
          <w:rFonts w:ascii="宋体" w:hAnsi="宋体" w:cs="宋体"/>
          <w:b/>
          <w:bCs/>
          <w:sz w:val="44"/>
        </w:rPr>
      </w:pPr>
      <w:r>
        <w:rPr>
          <w:rFonts w:ascii="宋体" w:hAnsi="宋体" w:cs="宋体"/>
          <w:b/>
          <w:bCs/>
          <w:sz w:val="44"/>
        </w:rPr>
        <w:br w:type="page"/>
      </w:r>
    </w:p>
    <w:p w14:paraId="66C655AD">
      <w:pPr>
        <w:wordWrap w:val="0"/>
        <w:spacing w:line="720" w:lineRule="auto"/>
        <w:ind w:right="24"/>
        <w:jc w:val="center"/>
        <w:rPr>
          <w:rFonts w:ascii="宋体" w:hAnsi="宋体" w:cs="宋体"/>
          <w:b/>
          <w:bCs/>
          <w:sz w:val="44"/>
        </w:rPr>
      </w:pPr>
      <w:r>
        <w:rPr>
          <w:rFonts w:hint="eastAsia" w:ascii="宋体" w:hAnsi="宋体" w:cs="宋体"/>
          <w:b/>
          <w:bCs/>
          <w:sz w:val="44"/>
        </w:rPr>
        <w:t>医疗器械临床试验报送资料列表</w:t>
      </w:r>
    </w:p>
    <w:tbl>
      <w:tblPr>
        <w:tblStyle w:val="6"/>
        <w:tblW w:w="9288" w:type="dxa"/>
        <w:jc w:val="center"/>
        <w:tblLayout w:type="fixed"/>
        <w:tblCellMar>
          <w:top w:w="0" w:type="dxa"/>
          <w:left w:w="108" w:type="dxa"/>
          <w:bottom w:w="0" w:type="dxa"/>
          <w:right w:w="108" w:type="dxa"/>
        </w:tblCellMar>
      </w:tblPr>
      <w:tblGrid>
        <w:gridCol w:w="505"/>
        <w:gridCol w:w="5346"/>
        <w:gridCol w:w="500"/>
        <w:gridCol w:w="500"/>
        <w:gridCol w:w="500"/>
        <w:gridCol w:w="1937"/>
      </w:tblGrid>
      <w:tr w14:paraId="43683126">
        <w:tblPrEx>
          <w:tblCellMar>
            <w:top w:w="0" w:type="dxa"/>
            <w:left w:w="108" w:type="dxa"/>
            <w:bottom w:w="0" w:type="dxa"/>
            <w:right w:w="108" w:type="dxa"/>
          </w:tblCellMar>
        </w:tblPrEx>
        <w:trPr>
          <w:trHeight w:val="283" w:hRule="atLeast"/>
          <w:jc w:val="center"/>
        </w:trPr>
        <w:tc>
          <w:tcPr>
            <w:tcW w:w="50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1AA045">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53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2434B20">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文件名称</w:t>
            </w:r>
          </w:p>
        </w:tc>
        <w:tc>
          <w:tcPr>
            <w:tcW w:w="1500" w:type="dxa"/>
            <w:gridSpan w:val="3"/>
            <w:tcBorders>
              <w:top w:val="single" w:color="auto" w:sz="4" w:space="0"/>
              <w:left w:val="nil"/>
              <w:bottom w:val="single" w:color="auto" w:sz="4" w:space="0"/>
              <w:right w:val="single" w:color="auto" w:sz="4" w:space="0"/>
            </w:tcBorders>
            <w:shd w:val="clear" w:color="auto" w:fill="auto"/>
            <w:vAlign w:val="center"/>
          </w:tcPr>
          <w:p w14:paraId="665F9D45">
            <w:pPr>
              <w:widowControl/>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审核结果</w:t>
            </w: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3BB8C7">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备注</w:t>
            </w:r>
          </w:p>
        </w:tc>
      </w:tr>
      <w:tr w14:paraId="6A64B1C7">
        <w:tblPrEx>
          <w:tblCellMar>
            <w:top w:w="0" w:type="dxa"/>
            <w:left w:w="108" w:type="dxa"/>
            <w:bottom w:w="0" w:type="dxa"/>
            <w:right w:w="108" w:type="dxa"/>
          </w:tblCellMar>
        </w:tblPrEx>
        <w:trPr>
          <w:trHeight w:val="283" w:hRule="atLeast"/>
          <w:jc w:val="center"/>
        </w:trPr>
        <w:tc>
          <w:tcPr>
            <w:tcW w:w="505" w:type="dxa"/>
            <w:vMerge w:val="continue"/>
            <w:tcBorders>
              <w:top w:val="single" w:color="auto" w:sz="4" w:space="0"/>
              <w:left w:val="single" w:color="auto" w:sz="4" w:space="0"/>
              <w:bottom w:val="single" w:color="000000" w:sz="4" w:space="0"/>
              <w:right w:val="single" w:color="auto" w:sz="4" w:space="0"/>
            </w:tcBorders>
            <w:vAlign w:val="center"/>
          </w:tcPr>
          <w:p w14:paraId="28CA452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346" w:type="dxa"/>
            <w:vMerge w:val="continue"/>
            <w:tcBorders>
              <w:top w:val="single" w:color="auto" w:sz="4" w:space="0"/>
              <w:left w:val="single" w:color="auto" w:sz="4" w:space="0"/>
              <w:bottom w:val="single" w:color="000000" w:sz="4" w:space="0"/>
              <w:right w:val="single" w:color="auto" w:sz="4" w:space="0"/>
            </w:tcBorders>
            <w:vAlign w:val="center"/>
          </w:tcPr>
          <w:p w14:paraId="15D368BF">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nil"/>
              <w:left w:val="nil"/>
              <w:bottom w:val="single" w:color="auto" w:sz="4" w:space="0"/>
              <w:right w:val="single" w:color="auto" w:sz="4" w:space="0"/>
            </w:tcBorders>
            <w:shd w:val="clear" w:color="auto" w:fill="auto"/>
            <w:vAlign w:val="center"/>
          </w:tcPr>
          <w:p w14:paraId="51671C2A">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有</w:t>
            </w:r>
          </w:p>
        </w:tc>
        <w:tc>
          <w:tcPr>
            <w:tcW w:w="500" w:type="dxa"/>
            <w:tcBorders>
              <w:top w:val="nil"/>
              <w:left w:val="nil"/>
              <w:bottom w:val="single" w:color="auto" w:sz="4" w:space="0"/>
              <w:right w:val="single" w:color="auto" w:sz="4" w:space="0"/>
            </w:tcBorders>
            <w:shd w:val="clear" w:color="auto" w:fill="auto"/>
            <w:vAlign w:val="center"/>
          </w:tcPr>
          <w:p w14:paraId="1F56E210">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无</w:t>
            </w:r>
          </w:p>
        </w:tc>
        <w:tc>
          <w:tcPr>
            <w:tcW w:w="500" w:type="dxa"/>
            <w:tcBorders>
              <w:top w:val="nil"/>
              <w:left w:val="nil"/>
              <w:bottom w:val="single" w:color="auto" w:sz="4" w:space="0"/>
              <w:right w:val="single" w:color="auto" w:sz="4" w:space="0"/>
            </w:tcBorders>
            <w:shd w:val="clear" w:color="auto" w:fill="auto"/>
            <w:vAlign w:val="center"/>
          </w:tcPr>
          <w:p w14:paraId="2B3FA650">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NA</w:t>
            </w:r>
          </w:p>
        </w:tc>
        <w:tc>
          <w:tcPr>
            <w:tcW w:w="1937" w:type="dxa"/>
            <w:vMerge w:val="continue"/>
            <w:tcBorders>
              <w:top w:val="single" w:color="auto" w:sz="4" w:space="0"/>
              <w:left w:val="single" w:color="auto" w:sz="4" w:space="0"/>
              <w:bottom w:val="single" w:color="000000" w:sz="4" w:space="0"/>
              <w:right w:val="single" w:color="auto" w:sz="4" w:space="0"/>
            </w:tcBorders>
            <w:vAlign w:val="center"/>
          </w:tcPr>
          <w:p w14:paraId="6FDD1FFD">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308CAC40">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6FC1B609">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5346" w:type="dxa"/>
            <w:tcBorders>
              <w:top w:val="single" w:color="auto" w:sz="4" w:space="0"/>
              <w:left w:val="nil"/>
              <w:bottom w:val="single" w:color="auto" w:sz="4" w:space="0"/>
              <w:right w:val="single" w:color="auto" w:sz="4" w:space="0"/>
            </w:tcBorders>
            <w:shd w:val="clear" w:color="auto" w:fill="auto"/>
            <w:vAlign w:val="center"/>
          </w:tcPr>
          <w:p w14:paraId="7589B849">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医疗器械临床试验申请表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4049EFCD">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D73674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5EF47AD">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4D081880">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010A6B8F">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5B3EBD3E">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5346" w:type="dxa"/>
            <w:tcBorders>
              <w:top w:val="single" w:color="auto" w:sz="4" w:space="0"/>
              <w:left w:val="nil"/>
              <w:bottom w:val="single" w:color="auto" w:sz="4" w:space="0"/>
              <w:right w:val="single" w:color="auto" w:sz="4" w:space="0"/>
            </w:tcBorders>
            <w:shd w:val="clear" w:color="auto" w:fill="auto"/>
            <w:vAlign w:val="center"/>
          </w:tcPr>
          <w:p w14:paraId="392204C1">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医疗器械临床试验项目立项评估表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64927BBE">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0698D84">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7F044E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34E080C3">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783199D5">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5E8C8DF4">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5346" w:type="dxa"/>
            <w:tcBorders>
              <w:top w:val="single" w:color="auto" w:sz="4" w:space="0"/>
              <w:left w:val="nil"/>
              <w:bottom w:val="single" w:color="auto" w:sz="4" w:space="0"/>
              <w:right w:val="single" w:color="auto" w:sz="4" w:space="0"/>
            </w:tcBorders>
            <w:shd w:val="clear" w:color="auto" w:fill="auto"/>
            <w:vAlign w:val="center"/>
          </w:tcPr>
          <w:p w14:paraId="2DF5534B">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委托函（委托CRO、委托研究单位等）</w:t>
            </w:r>
          </w:p>
        </w:tc>
        <w:tc>
          <w:tcPr>
            <w:tcW w:w="500" w:type="dxa"/>
            <w:tcBorders>
              <w:top w:val="single" w:color="auto" w:sz="4" w:space="0"/>
              <w:left w:val="nil"/>
              <w:bottom w:val="single" w:color="auto" w:sz="4" w:space="0"/>
              <w:right w:val="single" w:color="auto" w:sz="4" w:space="0"/>
            </w:tcBorders>
            <w:shd w:val="clear" w:color="auto" w:fill="auto"/>
            <w:vAlign w:val="center"/>
          </w:tcPr>
          <w:p w14:paraId="1728E7E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E384395">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21E3DF0">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428B414">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737286DA">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2835A921">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5346" w:type="dxa"/>
            <w:tcBorders>
              <w:top w:val="single" w:color="auto" w:sz="4" w:space="0"/>
              <w:left w:val="nil"/>
              <w:bottom w:val="single" w:color="auto" w:sz="4" w:space="0"/>
              <w:right w:val="single" w:color="auto" w:sz="4" w:space="0"/>
            </w:tcBorders>
            <w:shd w:val="clear" w:color="auto" w:fill="auto"/>
            <w:vAlign w:val="center"/>
          </w:tcPr>
          <w:p w14:paraId="391E0074">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申办者资质文件（营业执照、组织机构代码证、税务登记证、GMP证书）</w:t>
            </w:r>
          </w:p>
        </w:tc>
        <w:tc>
          <w:tcPr>
            <w:tcW w:w="500" w:type="dxa"/>
            <w:tcBorders>
              <w:top w:val="single" w:color="auto" w:sz="4" w:space="0"/>
              <w:left w:val="nil"/>
              <w:bottom w:val="single" w:color="auto" w:sz="4" w:space="0"/>
              <w:right w:val="single" w:color="auto" w:sz="4" w:space="0"/>
            </w:tcBorders>
            <w:shd w:val="clear" w:color="auto" w:fill="auto"/>
            <w:vAlign w:val="center"/>
          </w:tcPr>
          <w:p w14:paraId="6CDA7AF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4FCB90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A2C5729">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4FDFD5A8">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598CE064">
        <w:tblPrEx>
          <w:tblCellMar>
            <w:top w:w="0" w:type="dxa"/>
            <w:left w:w="108" w:type="dxa"/>
            <w:bottom w:w="0" w:type="dxa"/>
            <w:right w:w="108" w:type="dxa"/>
          </w:tblCellMar>
        </w:tblPrEx>
        <w:trPr>
          <w:trHeight w:val="587"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29FF4C5B">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5346" w:type="dxa"/>
            <w:tcBorders>
              <w:top w:val="single" w:color="auto" w:sz="4" w:space="0"/>
              <w:left w:val="nil"/>
              <w:bottom w:val="single" w:color="auto" w:sz="4" w:space="0"/>
              <w:right w:val="single" w:color="auto" w:sz="4" w:space="0"/>
            </w:tcBorders>
            <w:shd w:val="clear" w:color="auto" w:fill="auto"/>
            <w:vAlign w:val="center"/>
          </w:tcPr>
          <w:p w14:paraId="020F4DB3">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CRO公司/SMO公司证明性文件（营业执照、组织机构代码证、税务登记证）</w:t>
            </w:r>
          </w:p>
        </w:tc>
        <w:tc>
          <w:tcPr>
            <w:tcW w:w="500" w:type="dxa"/>
            <w:tcBorders>
              <w:top w:val="single" w:color="auto" w:sz="4" w:space="0"/>
              <w:left w:val="nil"/>
              <w:bottom w:val="single" w:color="auto" w:sz="4" w:space="0"/>
              <w:right w:val="single" w:color="auto" w:sz="4" w:space="0"/>
            </w:tcBorders>
            <w:shd w:val="clear" w:color="auto" w:fill="auto"/>
            <w:vAlign w:val="center"/>
          </w:tcPr>
          <w:p w14:paraId="3EF9301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7F3610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EE04E6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BB924CA">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7FCB614D">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3B415200">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w:t>
            </w:r>
          </w:p>
        </w:tc>
        <w:tc>
          <w:tcPr>
            <w:tcW w:w="5346" w:type="dxa"/>
            <w:tcBorders>
              <w:top w:val="single" w:color="auto" w:sz="4" w:space="0"/>
              <w:left w:val="nil"/>
              <w:bottom w:val="single" w:color="auto" w:sz="4" w:space="0"/>
              <w:right w:val="single" w:color="auto" w:sz="4" w:space="0"/>
            </w:tcBorders>
            <w:shd w:val="clear" w:color="auto" w:fill="auto"/>
            <w:vAlign w:val="center"/>
          </w:tcPr>
          <w:p w14:paraId="63496CE7">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CRA/CRC委托函及身份证明性文件（简历+GCP证书复印件+身份证书复印件）</w:t>
            </w:r>
          </w:p>
        </w:tc>
        <w:tc>
          <w:tcPr>
            <w:tcW w:w="500" w:type="dxa"/>
            <w:tcBorders>
              <w:top w:val="single" w:color="auto" w:sz="4" w:space="0"/>
              <w:left w:val="nil"/>
              <w:bottom w:val="single" w:color="auto" w:sz="4" w:space="0"/>
              <w:right w:val="single" w:color="auto" w:sz="4" w:space="0"/>
            </w:tcBorders>
            <w:shd w:val="clear" w:color="auto" w:fill="auto"/>
            <w:vAlign w:val="center"/>
          </w:tcPr>
          <w:p w14:paraId="10E696F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C4BDF1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07BD34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6E785C9B">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5A3ADED4">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7D099B0">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3790C374">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试验方案以及其修正案（已签章，注明版本号和日期）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7C646555">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4203583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EC0490F">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45080165">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1B3BC41D">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69D008FF">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5094EA27">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研究者手册（样稿，注明版本号和日期）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3CB574F5">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526EAC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E91515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DF1ABB6">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511A09D4">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7B240A1A">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0703BFE4">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知情同意书（样稿，注明版本号和日期）以及其他任何提供给受试者的书面材料</w:t>
            </w:r>
          </w:p>
        </w:tc>
        <w:tc>
          <w:tcPr>
            <w:tcW w:w="500" w:type="dxa"/>
            <w:tcBorders>
              <w:top w:val="single" w:color="auto" w:sz="4" w:space="0"/>
              <w:left w:val="nil"/>
              <w:bottom w:val="single" w:color="auto" w:sz="4" w:space="0"/>
              <w:right w:val="single" w:color="auto" w:sz="4" w:space="0"/>
            </w:tcBorders>
            <w:shd w:val="clear" w:color="auto" w:fill="auto"/>
            <w:vAlign w:val="center"/>
          </w:tcPr>
          <w:p w14:paraId="7FA023A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564DA8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CD73305">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B04C3C4">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7E698212">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760DB720">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3115E0DC">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招募受试者和向其宣传的程序性文件（若有）（样稿，注明版本号和日期）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61C76D3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F2AF34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F711EBE">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3B788EE0">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278ABF79">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46EF284">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65F5C7D7">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病例报告表文本（样稿，注明版本号和日期）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1817C67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DD5439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982ED68">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1F4908DD">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7D14C748">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12720100">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4FF7CE53">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试验器械的</w:t>
            </w:r>
            <w:r>
              <w:rPr>
                <w:rFonts w:hint="eastAsia" w:ascii="仿宋" w:hAnsi="仿宋" w:eastAsia="仿宋" w:cs="仿宋"/>
                <w:color w:val="000000" w:themeColor="text1"/>
                <w:kern w:val="0"/>
                <w:sz w:val="24"/>
                <w14:textFill>
                  <w14:solidFill>
                    <w14:schemeClr w14:val="tx1"/>
                  </w14:solidFill>
                </w14:textFill>
              </w:rPr>
              <w:t>基于产品技术要求的产品检验报告</w:t>
            </w:r>
          </w:p>
        </w:tc>
        <w:tc>
          <w:tcPr>
            <w:tcW w:w="500" w:type="dxa"/>
            <w:tcBorders>
              <w:top w:val="single" w:color="auto" w:sz="4" w:space="0"/>
              <w:left w:val="nil"/>
              <w:bottom w:val="single" w:color="auto" w:sz="4" w:space="0"/>
              <w:right w:val="single" w:color="auto" w:sz="4" w:space="0"/>
            </w:tcBorders>
            <w:shd w:val="clear" w:color="auto" w:fill="auto"/>
            <w:vAlign w:val="center"/>
          </w:tcPr>
          <w:p w14:paraId="18DD74CD">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86E5C3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D983710">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1FF01BC1">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64BAA08B">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39B7338E">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2CACB3D0">
            <w:pPr>
              <w:widowControl/>
              <w:jc w:val="left"/>
              <w:textAlignment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对照器械的说明书、相关材料(如合格证/校准报告)，如对照器械及其他试验相关设备/耗材由申办者提供，还需提供对应产品的注册证、来源合规证明（如购买记录）及其他证明产品安全合格的材料</w:t>
            </w:r>
          </w:p>
        </w:tc>
        <w:tc>
          <w:tcPr>
            <w:tcW w:w="500" w:type="dxa"/>
            <w:tcBorders>
              <w:top w:val="single" w:color="auto" w:sz="4" w:space="0"/>
              <w:left w:val="nil"/>
              <w:bottom w:val="single" w:color="auto" w:sz="4" w:space="0"/>
              <w:right w:val="single" w:color="auto" w:sz="4" w:space="0"/>
            </w:tcBorders>
            <w:shd w:val="clear" w:color="auto" w:fill="auto"/>
            <w:vAlign w:val="center"/>
          </w:tcPr>
          <w:p w14:paraId="3148A8D5">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1D0B96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9D8A42E">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4808B5FE">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1A3101FF">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52BF2FD5">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37587E8F">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临床前研究相关资料</w:t>
            </w:r>
          </w:p>
        </w:tc>
        <w:tc>
          <w:tcPr>
            <w:tcW w:w="500" w:type="dxa"/>
            <w:tcBorders>
              <w:top w:val="single" w:color="auto" w:sz="4" w:space="0"/>
              <w:left w:val="nil"/>
              <w:bottom w:val="single" w:color="auto" w:sz="4" w:space="0"/>
              <w:right w:val="single" w:color="auto" w:sz="4" w:space="0"/>
            </w:tcBorders>
            <w:shd w:val="clear" w:color="auto" w:fill="auto"/>
            <w:vAlign w:val="center"/>
          </w:tcPr>
          <w:p w14:paraId="273FA589">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7D23B3E">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6279549">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34CE9DDF">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726371FC">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9870F99">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752F6400">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研究者团队成员表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2DAD9E27">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7DB993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2E9305E">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46108817">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671CA6E3">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4AB2B4E2">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64163227">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研究者简历</w:t>
            </w:r>
          </w:p>
        </w:tc>
        <w:tc>
          <w:tcPr>
            <w:tcW w:w="500" w:type="dxa"/>
            <w:tcBorders>
              <w:top w:val="single" w:color="auto" w:sz="4" w:space="0"/>
              <w:left w:val="nil"/>
              <w:bottom w:val="single" w:color="auto" w:sz="4" w:space="0"/>
              <w:right w:val="single" w:color="auto" w:sz="4" w:space="0"/>
            </w:tcBorders>
            <w:shd w:val="clear" w:color="auto" w:fill="auto"/>
            <w:vAlign w:val="center"/>
          </w:tcPr>
          <w:p w14:paraId="3022530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C0D194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D26D989">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63DCF339">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03C38263">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64E45175">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2ACB1472">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研究者资格证明文件</w:t>
            </w:r>
          </w:p>
        </w:tc>
        <w:tc>
          <w:tcPr>
            <w:tcW w:w="500" w:type="dxa"/>
            <w:tcBorders>
              <w:top w:val="single" w:color="auto" w:sz="4" w:space="0"/>
              <w:left w:val="nil"/>
              <w:bottom w:val="single" w:color="auto" w:sz="4" w:space="0"/>
              <w:right w:val="single" w:color="auto" w:sz="4" w:space="0"/>
            </w:tcBorders>
            <w:shd w:val="clear" w:color="auto" w:fill="auto"/>
            <w:vAlign w:val="center"/>
          </w:tcPr>
          <w:p w14:paraId="0D6F2BAF">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19FA5C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FA02368">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39B5A51C">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662936D6">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2652BF3F">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6174951B">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试验医疗器械的研制符合适用的医疗器械质量管理体系相关要求的声明</w:t>
            </w:r>
          </w:p>
        </w:tc>
        <w:tc>
          <w:tcPr>
            <w:tcW w:w="500" w:type="dxa"/>
            <w:tcBorders>
              <w:top w:val="single" w:color="auto" w:sz="4" w:space="0"/>
              <w:left w:val="nil"/>
              <w:bottom w:val="single" w:color="auto" w:sz="4" w:space="0"/>
              <w:right w:val="single" w:color="auto" w:sz="4" w:space="0"/>
            </w:tcBorders>
            <w:shd w:val="clear" w:color="auto" w:fill="auto"/>
            <w:vAlign w:val="center"/>
          </w:tcPr>
          <w:p w14:paraId="47FC0610">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AF82DCF">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AE8C780">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1CE7A254">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23E11490">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6F70FABA">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7835ED49">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受试者保险的相关文件（若有）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492C193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CDF67E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799FDF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B46607D">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0AD8A7B4">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7DE3FA23">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7A2DEA32">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组长单位伦理委员会审查意见（若有）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6DA4C18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CCD00F0">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D7AE505">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C3D46FD">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209A6169">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37085599">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1FF2DBBB">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组长单位伦理委员会成员表（若有）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0BC71D2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7191C39">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5BA8919">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0A0CA5B8">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3727F876">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65A105E1">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4FEAEFE4">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医疗器械临床试验批件/通知书（若有）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1EF2E85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660992B">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449B3AF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17D3A66D">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55969485">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795E13C3">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52B9831C">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试验医疗器械标签文本</w:t>
            </w:r>
          </w:p>
        </w:tc>
        <w:tc>
          <w:tcPr>
            <w:tcW w:w="500" w:type="dxa"/>
            <w:tcBorders>
              <w:top w:val="single" w:color="auto" w:sz="4" w:space="0"/>
              <w:left w:val="nil"/>
              <w:bottom w:val="single" w:color="auto" w:sz="4" w:space="0"/>
              <w:right w:val="single" w:color="auto" w:sz="4" w:space="0"/>
            </w:tcBorders>
            <w:shd w:val="clear" w:color="auto" w:fill="auto"/>
            <w:vAlign w:val="center"/>
          </w:tcPr>
          <w:p w14:paraId="07347CC4">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49F6B42E">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4B12E3F">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15F57F38">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176B9BDB">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D9B2C5D">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4D6B6A43">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设盲试验的破盲程序（若有）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336DBABF">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D8E1E2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7ABA9E7">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67CD1D18">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39B63367">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45DC5D01">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6D607824">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多中心研究单位一览表（若有）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695B176D">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330A439">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2E84D8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59BEF664">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0033BFE5">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752D31DD">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22B9D312">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中心实验室资质文件（室间质控证明）（若有）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0E3F7ACA">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BB0160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7117D84">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62966B08">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782ED103">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3B4BB24C">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667FCF49">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临床试验有关的实验室检测正常值范围（若有）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6AF38F88">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BDCF26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82DD39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0EC56A3B">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61C9C318">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240BBC16">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430A8E66">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医学或者实验室室间质控证明（若有）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3C751053">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AFC0E3E">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7B84C52">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9BB528C">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5F810876">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473C8A0">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34DB8319">
            <w:pPr>
              <w:widowControl/>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人类遗传资源审批 /备案文件（若有）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7182D1E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2F12F6C">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645BF06">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4A2EC95">
            <w:pPr>
              <w:widowControl/>
              <w:jc w:val="left"/>
              <w:textAlignment w:val="center"/>
              <w:rPr>
                <w:rFonts w:ascii="仿宋" w:hAnsi="仿宋" w:eastAsia="仿宋" w:cs="仿宋"/>
                <w:color w:val="000000" w:themeColor="text1"/>
                <w:kern w:val="0"/>
                <w:sz w:val="24"/>
                <w14:textFill>
                  <w14:solidFill>
                    <w14:schemeClr w14:val="tx1"/>
                  </w14:solidFill>
                </w14:textFill>
              </w:rPr>
            </w:pPr>
          </w:p>
        </w:tc>
      </w:tr>
      <w:tr w14:paraId="1BED7A3B">
        <w:tblPrEx>
          <w:tblCellMar>
            <w:top w:w="0" w:type="dxa"/>
            <w:left w:w="108" w:type="dxa"/>
            <w:bottom w:w="0" w:type="dxa"/>
            <w:right w:w="108" w:type="dxa"/>
          </w:tblCellMar>
        </w:tblPrEx>
        <w:trPr>
          <w:trHeight w:val="283"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43B97A7B">
            <w:pPr>
              <w:widowControl/>
              <w:numPr>
                <w:ilvl w:val="0"/>
                <w:numId w:val="1"/>
              </w:numPr>
              <w:jc w:val="center"/>
              <w:textAlignment w:val="center"/>
              <w:rPr>
                <w:rFonts w:ascii="仿宋" w:hAnsi="仿宋" w:eastAsia="仿宋" w:cs="仿宋"/>
                <w:color w:val="000000" w:themeColor="text1"/>
                <w:kern w:val="0"/>
                <w:sz w:val="24"/>
                <w14:textFill>
                  <w14:solidFill>
                    <w14:schemeClr w14:val="tx1"/>
                  </w14:solidFill>
                </w14:textFill>
              </w:rPr>
            </w:pPr>
          </w:p>
        </w:tc>
        <w:tc>
          <w:tcPr>
            <w:tcW w:w="5346" w:type="dxa"/>
            <w:tcBorders>
              <w:top w:val="single" w:color="auto" w:sz="4" w:space="0"/>
              <w:left w:val="nil"/>
              <w:bottom w:val="single" w:color="auto" w:sz="4" w:space="0"/>
              <w:right w:val="single" w:color="auto" w:sz="4" w:space="0"/>
            </w:tcBorders>
            <w:shd w:val="clear" w:color="auto" w:fill="auto"/>
            <w:vAlign w:val="center"/>
          </w:tcPr>
          <w:p w14:paraId="67E38965">
            <w:pPr>
              <w:widowControl/>
              <w:jc w:val="left"/>
              <w:textAlignment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人类遗传资源审批备案事项确认表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40FD32D5">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C28F437">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7338F98">
            <w:pPr>
              <w:widowControl/>
              <w:jc w:val="left"/>
              <w:textAlignment w:val="center"/>
              <w:rPr>
                <w:rFonts w:ascii="仿宋" w:hAnsi="仿宋" w:eastAsia="仿宋" w:cs="仿宋"/>
                <w:color w:val="000000" w:themeColor="text1"/>
                <w:kern w:val="0"/>
                <w:sz w:val="24"/>
                <w14:textFill>
                  <w14:solidFill>
                    <w14:schemeClr w14:val="tx1"/>
                  </w14:solidFill>
                </w14:textFill>
              </w:rPr>
            </w:pPr>
          </w:p>
        </w:tc>
        <w:tc>
          <w:tcPr>
            <w:tcW w:w="1937" w:type="dxa"/>
            <w:tcBorders>
              <w:top w:val="single" w:color="auto" w:sz="4" w:space="0"/>
              <w:left w:val="nil"/>
              <w:bottom w:val="single" w:color="auto" w:sz="4" w:space="0"/>
              <w:right w:val="single" w:color="auto" w:sz="4" w:space="0"/>
            </w:tcBorders>
            <w:shd w:val="clear" w:color="auto" w:fill="auto"/>
            <w:vAlign w:val="center"/>
          </w:tcPr>
          <w:p w14:paraId="224F5184">
            <w:pPr>
              <w:widowControl/>
              <w:jc w:val="left"/>
              <w:textAlignment w:val="center"/>
              <w:rPr>
                <w:rFonts w:ascii="仿宋" w:hAnsi="仿宋" w:eastAsia="仿宋" w:cs="仿宋"/>
                <w:color w:val="000000" w:themeColor="text1"/>
                <w:kern w:val="0"/>
                <w:sz w:val="24"/>
                <w14:textFill>
                  <w14:solidFill>
                    <w14:schemeClr w14:val="tx1"/>
                  </w14:solidFill>
                </w14:textFill>
              </w:rPr>
            </w:pPr>
          </w:p>
        </w:tc>
      </w:tr>
    </w:tbl>
    <w:p w14:paraId="0819D1EF">
      <w:pPr>
        <w:adjustRightInd w:val="0"/>
        <w:snapToGrid w:val="0"/>
        <w:spacing w:line="400" w:lineRule="exact"/>
        <w:rPr>
          <w:rFonts w:ascii="仿宋" w:hAnsi="仿宋" w:eastAsia="仿宋" w:cs="仿宋"/>
          <w:sz w:val="24"/>
        </w:rPr>
      </w:pPr>
      <w:r>
        <w:rPr>
          <w:rFonts w:hint="eastAsia" w:ascii="仿宋" w:hAnsi="仿宋" w:eastAsia="仿宋" w:cs="仿宋"/>
          <w:sz w:val="24"/>
        </w:rPr>
        <w:t>注：如提交了相关材料，则在“有”一栏划“×”，不涉及/不适用的在“</w:t>
      </w:r>
      <w:r>
        <w:rPr>
          <w:rFonts w:hint="eastAsia" w:ascii="仿宋" w:hAnsi="仿宋" w:eastAsia="仿宋" w:cs="仿宋"/>
          <w:color w:val="000000" w:themeColor="text1"/>
          <w:kern w:val="0"/>
          <w:sz w:val="24"/>
          <w14:textFill>
            <w14:solidFill>
              <w14:schemeClr w14:val="tx1"/>
            </w14:solidFill>
          </w14:textFill>
        </w:rPr>
        <w:t>NA</w:t>
      </w:r>
      <w:r>
        <w:rPr>
          <w:rFonts w:hint="eastAsia" w:ascii="仿宋" w:hAnsi="仿宋" w:eastAsia="仿宋" w:cs="仿宋"/>
          <w:sz w:val="24"/>
        </w:rPr>
        <w:t>”一栏划“×”，如项目涉及该项文件但暂未完成文件的准备，请暂缓递交立项材料，待文件准备完善后再行递交。如有其他文件须递交可自行增加序号延续表格。</w:t>
      </w:r>
    </w:p>
    <w:p w14:paraId="686A4FE7">
      <w:pPr>
        <w:numPr>
          <w:ilvl w:val="0"/>
          <w:numId w:val="2"/>
        </w:numPr>
        <w:spacing w:line="400" w:lineRule="exact"/>
        <w:ind w:left="0" w:firstLine="0"/>
        <w:rPr>
          <w:rFonts w:ascii="仿宋" w:hAnsi="仿宋" w:eastAsia="仿宋" w:cs="仿宋"/>
          <w:sz w:val="24"/>
        </w:rPr>
      </w:pPr>
      <w:r>
        <w:rPr>
          <w:rFonts w:hint="eastAsia" w:ascii="仿宋" w:hAnsi="仿宋" w:eastAsia="仿宋" w:cs="仿宋"/>
          <w:sz w:val="24"/>
        </w:rPr>
        <w:t>机构及研究者提供的文件无需盖章，其他文件请根据文件内容加盖申办者</w:t>
      </w:r>
      <w:r>
        <w:rPr>
          <w:rFonts w:hint="eastAsia" w:ascii="仿宋" w:hAnsi="仿宋" w:eastAsia="仿宋" w:cs="仿宋"/>
          <w:color w:val="000000" w:themeColor="text1"/>
          <w:kern w:val="0"/>
          <w:sz w:val="24"/>
          <w14:textFill>
            <w14:solidFill>
              <w14:schemeClr w14:val="tx1"/>
            </w14:solidFill>
          </w14:textFill>
        </w:rPr>
        <w:t>/CRO/SMO</w:t>
      </w:r>
      <w:r>
        <w:rPr>
          <w:rFonts w:hint="eastAsia" w:ascii="仿宋" w:hAnsi="仿宋" w:eastAsia="仿宋" w:cs="仿宋"/>
          <w:sz w:val="24"/>
        </w:rPr>
        <w:t>公司公章及骑缝章并双面打印。</w:t>
      </w:r>
    </w:p>
    <w:p w14:paraId="5E6B4294">
      <w:pPr>
        <w:numPr>
          <w:ilvl w:val="0"/>
          <w:numId w:val="2"/>
        </w:numPr>
        <w:adjustRightInd w:val="0"/>
        <w:snapToGrid w:val="0"/>
        <w:spacing w:line="400" w:lineRule="exact"/>
        <w:ind w:left="0" w:firstLine="0"/>
        <w:rPr>
          <w:rFonts w:ascii="仿宋" w:hAnsi="仿宋" w:eastAsia="仿宋" w:cs="仿宋"/>
          <w:sz w:val="24"/>
        </w:rPr>
      </w:pPr>
      <w:r>
        <w:rPr>
          <w:rFonts w:hint="eastAsia" w:ascii="仿宋" w:hAnsi="仿宋" w:eastAsia="仿宋" w:cs="仿宋"/>
          <w:sz w:val="24"/>
        </w:rPr>
        <w:t>将纸质版材料按顺序装于两孔文件夹（</w:t>
      </w:r>
      <w:r>
        <w:rPr>
          <w:rFonts w:hint="eastAsia" w:ascii="仿宋" w:hAnsi="仿宋" w:eastAsia="仿宋" w:cs="仿宋"/>
          <w:color w:val="000000" w:themeColor="text1"/>
          <w:kern w:val="0"/>
          <w:sz w:val="24"/>
          <w14:textFill>
            <w14:solidFill>
              <w14:schemeClr w14:val="tx1"/>
            </w14:solidFill>
          </w14:textFill>
        </w:rPr>
        <w:t>A4</w:t>
      </w:r>
      <w:r>
        <w:rPr>
          <w:rFonts w:hint="eastAsia" w:ascii="仿宋" w:hAnsi="仿宋" w:eastAsia="仿宋" w:cs="仿宋"/>
          <w:sz w:val="24"/>
        </w:rPr>
        <w:t>大小）中，用分页纸分页整理交机构审核。</w:t>
      </w:r>
    </w:p>
    <w:p w14:paraId="674F85AD">
      <w:pPr>
        <w:numPr>
          <w:ilvl w:val="0"/>
          <w:numId w:val="2"/>
        </w:numPr>
        <w:spacing w:line="400" w:lineRule="exact"/>
        <w:ind w:left="0" w:firstLine="0"/>
        <w:rPr>
          <w:rFonts w:ascii="仿宋" w:hAnsi="仿宋" w:eastAsia="仿宋" w:cs="仿宋"/>
          <w:color w:val="0000FF"/>
          <w:sz w:val="24"/>
        </w:rPr>
      </w:pPr>
      <w:r>
        <w:rPr>
          <w:rFonts w:hint="eastAsia" w:ascii="仿宋" w:hAnsi="仿宋" w:eastAsia="仿宋" w:cs="仿宋"/>
          <w:sz w:val="24"/>
        </w:rPr>
        <w:t>将电子版材料（顺序及内容与纸质版一致）发送至机构邮箱：</w:t>
      </w:r>
      <w:r>
        <w:rPr>
          <w:rFonts w:hint="eastAsia" w:ascii="仿宋" w:hAnsi="仿宋" w:eastAsia="仿宋" w:cs="仿宋"/>
          <w:sz w:val="24"/>
          <w:u w:val="single"/>
        </w:rPr>
        <w:t>syyygcp@baoan.gov.cn</w:t>
      </w:r>
    </w:p>
    <w:sectPr>
      <w:headerReference r:id="rId3" w:type="default"/>
      <w:footerReference r:id="rId4" w:type="default"/>
      <w:pgSz w:w="11906" w:h="16838"/>
      <w:pgMar w:top="1417" w:right="1418" w:bottom="1417" w:left="1418"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ì.">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29F8">
    <w:pPr>
      <w:pStyle w:val="4"/>
    </w:pPr>
    <w:r>
      <mc:AlternateContent>
        <mc:Choice Requires="wps">
          <w:drawing>
            <wp:anchor distT="0" distB="0" distL="114300" distR="114300" simplePos="0" relativeHeight="251659264" behindDoc="0" locked="0" layoutInCell="1" allowOverlap="1">
              <wp:simplePos x="0" y="0"/>
              <wp:positionH relativeFrom="margin">
                <wp:posOffset>2536825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2B109">
                          <w:pPr>
                            <w:pStyle w:val="4"/>
                            <w:rPr>
                              <w:rFonts w:ascii="仿宋" w:hAnsi="仿宋" w:eastAsia="仿宋" w:cs="仿宋"/>
                              <w:sz w:val="28"/>
                              <w:szCs w:val="28"/>
                            </w:rPr>
                          </w:pPr>
                          <w:r>
                            <w:rPr>
                              <w:rFonts w:hint="eastAsia" w:ascii="仿宋" w:hAnsi="仿宋" w:eastAsia="仿宋" w:cs="仿宋"/>
                              <w:sz w:val="28"/>
                              <w:szCs w:val="28"/>
                            </w:rPr>
                            <w:t xml:space="preserve">第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2</w:t>
                          </w:r>
                          <w:r>
                            <w:rPr>
                              <w:rFonts w:ascii="仿宋" w:hAnsi="仿宋" w:eastAsia="仿宋" w:cs="仿宋"/>
                              <w:sz w:val="28"/>
                              <w:szCs w:val="28"/>
                            </w:rPr>
                            <w:fldChar w:fldCharType="end"/>
                          </w:r>
                          <w:r>
                            <w:rPr>
                              <w:rFonts w:hint="eastAsia" w:ascii="仿宋" w:hAnsi="仿宋" w:eastAsia="仿宋" w:cs="仿宋"/>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9.75pt;margin-top:-4.5pt;height:144pt;width:144pt;mso-position-horizontal-relative:margin;mso-wrap-style:none;z-index:251659264;mso-width-relative:page;mso-height-relative:page;" filled="f" stroked="f" coordsize="21600,21600" o:gfxdata="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gizZlnY&#10;6p3lEToq5u3qGCBgp2sUpVdi0ArT1nVmeBlxnP/cd1GPf4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aXAT7XAAAACgEAAA8AAAAAAAAAAQAgAAAAIgAAAGRycy9kb3ducmV2LnhtbFBLAQIUABQA&#10;AAAIAIdO4kCM1w58KgIAAFUEAAAOAAAAAAAAAAEAIAAAACYBAABkcnMvZTJvRG9jLnhtbFBLBQYA&#10;AAAABgAGAFkBAADCBQAAAAA=&#10;">
              <v:fill on="f" focussize="0,0"/>
              <v:stroke on="f" weight="0.5pt"/>
              <v:imagedata o:title=""/>
              <o:lock v:ext="edit" aspectratio="f"/>
              <v:textbox inset="0mm,0mm,0mm,0mm" style="mso-fit-shape-to-text:t;">
                <w:txbxContent>
                  <w:p w14:paraId="2912B109">
                    <w:pPr>
                      <w:pStyle w:val="4"/>
                      <w:rPr>
                        <w:rFonts w:ascii="仿宋" w:hAnsi="仿宋" w:eastAsia="仿宋" w:cs="仿宋"/>
                        <w:sz w:val="28"/>
                        <w:szCs w:val="28"/>
                      </w:rPr>
                    </w:pPr>
                    <w:r>
                      <w:rPr>
                        <w:rFonts w:hint="eastAsia" w:ascii="仿宋" w:hAnsi="仿宋" w:eastAsia="仿宋" w:cs="仿宋"/>
                        <w:sz w:val="28"/>
                        <w:szCs w:val="28"/>
                      </w:rPr>
                      <w:t xml:space="preserve">第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2</w:t>
                    </w:r>
                    <w:r>
                      <w:rPr>
                        <w:rFonts w:ascii="仿宋" w:hAnsi="仿宋" w:eastAsia="仿宋" w:cs="仿宋"/>
                        <w:sz w:val="28"/>
                        <w:szCs w:val="28"/>
                      </w:rPr>
                      <w:fldChar w:fldCharType="end"/>
                    </w:r>
                    <w:r>
                      <w:rPr>
                        <w:rFonts w:hint="eastAsia" w:ascii="仿宋" w:hAnsi="仿宋" w:eastAsia="仿宋" w:cs="仿宋"/>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5DDC">
    <w:pPr>
      <w:pStyle w:val="5"/>
      <w:pBdr>
        <w:bottom w:val="single" w:color="auto" w:sz="4" w:space="1"/>
      </w:pBdr>
      <w:jc w:val="left"/>
      <w:rPr>
        <w:rFonts w:ascii="仿宋" w:hAnsi="仿宋" w:eastAsia="仿宋" w:cs="仿宋"/>
        <w:bCs/>
        <w:sz w:val="21"/>
        <w:szCs w:val="21"/>
      </w:rPr>
    </w:pPr>
    <w:r>
      <w:rPr>
        <w:rFonts w:hint="eastAsia" w:ascii="仿宋" w:hAnsi="仿宋" w:eastAsia="仿宋" w:cs="仿宋"/>
        <w:sz w:val="21"/>
        <w:szCs w:val="21"/>
        <w:lang w:val="en-US" w:eastAsia="zh-CN"/>
      </w:rPr>
      <w:drawing>
        <wp:anchor distT="0" distB="0" distL="114300" distR="114300" simplePos="0" relativeHeight="251661312" behindDoc="1" locked="0" layoutInCell="1" allowOverlap="1">
          <wp:simplePos x="0" y="0"/>
          <wp:positionH relativeFrom="column">
            <wp:posOffset>-33655</wp:posOffset>
          </wp:positionH>
          <wp:positionV relativeFrom="paragraph">
            <wp:posOffset>-223520</wp:posOffset>
          </wp:positionV>
          <wp:extent cx="1592580" cy="241300"/>
          <wp:effectExtent l="0" t="0" r="7620" b="6350"/>
          <wp:wrapTight wrapText="bothSides">
            <wp:wrapPolygon>
              <wp:start x="258" y="0"/>
              <wp:lineTo x="0" y="1648"/>
              <wp:lineTo x="0" y="16484"/>
              <wp:lineTo x="258" y="19781"/>
              <wp:lineTo x="2842" y="19781"/>
              <wp:lineTo x="21445" y="19781"/>
              <wp:lineTo x="21445" y="0"/>
              <wp:lineTo x="2842" y="0"/>
              <wp:lineTo x="258" y="0"/>
            </wp:wrapPolygon>
          </wp:wrapTight>
          <wp:docPr id="3" name="图片 3" descr="C:/Users/dell/Desktop/微信图片_20241031085908.png微信图片_2024103108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Desktop/微信图片_20241031085908.png微信图片_20241031085908"/>
                  <pic:cNvPicPr>
                    <a:picLocks noChangeAspect="1"/>
                  </pic:cNvPicPr>
                </pic:nvPicPr>
                <pic:blipFill>
                  <a:blip r:embed="rId1"/>
                  <a:srcRect t="80" b="80"/>
                  <a:stretch>
                    <a:fillRect/>
                  </a:stretch>
                </pic:blipFill>
                <pic:spPr>
                  <a:xfrm>
                    <a:off x="0" y="0"/>
                    <a:ext cx="1592580" cy="241300"/>
                  </a:xfrm>
                  <a:prstGeom prst="rect">
                    <a:avLst/>
                  </a:prstGeom>
                </pic:spPr>
              </pic:pic>
            </a:graphicData>
          </a:graphic>
        </wp:anchor>
      </w:drawing>
    </w:r>
    <w:r>
      <w:rPr>
        <w:rFonts w:hint="default" w:ascii="仿宋" w:hAnsi="仿宋" w:eastAsia="仿宋" w:cs="仿宋"/>
        <w:sz w:val="21"/>
        <w:szCs w:val="21"/>
        <w:lang w:val="en-US" w:eastAsia="zh-CN"/>
      </w:rPr>
      <w:drawing>
        <wp:anchor distT="0" distB="0" distL="114300" distR="114300" simplePos="0" relativeHeight="251660288" behindDoc="1" locked="0" layoutInCell="1" allowOverlap="1">
          <wp:simplePos x="0" y="0"/>
          <wp:positionH relativeFrom="column">
            <wp:posOffset>4292600</wp:posOffset>
          </wp:positionH>
          <wp:positionV relativeFrom="paragraph">
            <wp:posOffset>-174625</wp:posOffset>
          </wp:positionV>
          <wp:extent cx="1475105" cy="144145"/>
          <wp:effectExtent l="0" t="0" r="10795" b="8255"/>
          <wp:wrapNone/>
          <wp:docPr id="2" name="图片 2" descr="7f4da42ceab3026bb4335103dac3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4da42ceab3026bb4335103dac322d"/>
                  <pic:cNvPicPr>
                    <a:picLocks noChangeAspect="1"/>
                  </pic:cNvPicPr>
                </pic:nvPicPr>
                <pic:blipFill>
                  <a:blip r:embed="rId2"/>
                  <a:stretch>
                    <a:fillRect/>
                  </a:stretch>
                </pic:blipFill>
                <pic:spPr>
                  <a:xfrm>
                    <a:off x="0" y="0"/>
                    <a:ext cx="1475105" cy="144145"/>
                  </a:xfrm>
                  <a:prstGeom prst="rect">
                    <a:avLst/>
                  </a:prstGeom>
                </pic:spPr>
              </pic:pic>
            </a:graphicData>
          </a:graphic>
        </wp:anchor>
      </w:drawing>
    </w:r>
    <w:r>
      <w:rPr>
        <w:rFonts w:eastAsia="仿宋"/>
        <w:bCs/>
        <w:sz w:val="21"/>
        <w:szCs w:val="21"/>
      </w:rPr>
      <w:t>文</w:t>
    </w:r>
    <w:r>
      <w:rPr>
        <w:rFonts w:ascii="仿宋" w:hAnsi="仿宋" w:eastAsia="仿宋" w:cs="仿宋"/>
        <w:bCs/>
        <w:sz w:val="21"/>
        <w:szCs w:val="21"/>
      </w:rPr>
      <w:t>件编码：F-</w:t>
    </w:r>
    <w:r>
      <w:rPr>
        <w:rFonts w:hint="eastAsia" w:ascii="仿宋" w:hAnsi="仿宋" w:eastAsia="仿宋" w:cs="仿宋"/>
        <w:bCs/>
        <w:sz w:val="21"/>
        <w:szCs w:val="21"/>
      </w:rPr>
      <w:t>JG-QX-01-</w:t>
    </w:r>
    <w:r>
      <w:rPr>
        <w:rFonts w:ascii="仿宋" w:hAnsi="仿宋" w:eastAsia="仿宋" w:cs="仿宋"/>
        <w:bCs/>
        <w:sz w:val="21"/>
        <w:szCs w:val="21"/>
      </w:rPr>
      <w:t>CZGC-</w:t>
    </w:r>
    <w:r>
      <w:rPr>
        <w:rFonts w:hint="eastAsia" w:ascii="仿宋" w:hAnsi="仿宋" w:eastAsia="仿宋" w:cs="仿宋"/>
        <w:bCs/>
        <w:sz w:val="21"/>
        <w:szCs w:val="21"/>
      </w:rPr>
      <w:t>3</w:t>
    </w:r>
    <w:r>
      <w:rPr>
        <w:rFonts w:ascii="仿宋" w:hAnsi="仿宋" w:eastAsia="仿宋" w:cs="仿宋"/>
        <w:bCs/>
        <w:sz w:val="21"/>
        <w:szCs w:val="21"/>
      </w:rPr>
      <w:t xml:space="preserve">-2-0  </w:t>
    </w:r>
    <w:r>
      <w:rPr>
        <w:rFonts w:hint="eastAsia" w:ascii="仿宋" w:hAnsi="仿宋" w:eastAsia="仿宋" w:cs="仿宋"/>
        <w:bCs/>
        <w:sz w:val="21"/>
        <w:szCs w:val="21"/>
      </w:rPr>
      <w:t>发布日期：</w:t>
    </w:r>
    <w:r>
      <w:rPr>
        <w:rFonts w:hint="default" w:ascii="仿宋" w:hAnsi="仿宋" w:eastAsia="仿宋" w:cs="仿宋"/>
        <w:b w:val="0"/>
        <w:bCs/>
        <w:sz w:val="21"/>
        <w:szCs w:val="21"/>
        <w:lang w:eastAsia="zh-CN"/>
      </w:rPr>
      <w:t>2</w:t>
    </w:r>
    <w:r>
      <w:rPr>
        <w:rFonts w:hint="default" w:ascii="仿宋" w:hAnsi="仿宋" w:eastAsia="仿宋" w:cs="仿宋"/>
        <w:b w:val="0"/>
        <w:bCs/>
        <w:sz w:val="21"/>
        <w:szCs w:val="21"/>
        <w:lang w:val="en-US" w:eastAsia="zh-CN"/>
      </w:rPr>
      <w:t>024</w:t>
    </w:r>
    <w:r>
      <w:rPr>
        <w:rFonts w:hint="default" w:ascii="仿宋" w:hAnsi="仿宋" w:eastAsia="仿宋" w:cs="仿宋"/>
        <w:b w:val="0"/>
        <w:bCs/>
        <w:sz w:val="21"/>
        <w:szCs w:val="21"/>
      </w:rPr>
      <w:t>年</w:t>
    </w:r>
    <w:r>
      <w:rPr>
        <w:rFonts w:hint="default" w:ascii="仿宋" w:hAnsi="仿宋" w:eastAsia="仿宋" w:cs="仿宋"/>
        <w:b w:val="0"/>
        <w:bCs/>
        <w:sz w:val="21"/>
        <w:szCs w:val="21"/>
        <w:lang w:eastAsia="zh-CN"/>
      </w:rPr>
      <w:t>9</w:t>
    </w:r>
    <w:r>
      <w:rPr>
        <w:rFonts w:hint="default" w:ascii="仿宋" w:hAnsi="仿宋" w:eastAsia="仿宋" w:cs="仿宋"/>
        <w:b w:val="0"/>
        <w:bCs/>
        <w:sz w:val="21"/>
        <w:szCs w:val="21"/>
      </w:rPr>
      <w:t>月</w:t>
    </w:r>
    <w:r>
      <w:rPr>
        <w:rFonts w:hint="default" w:ascii="仿宋" w:hAnsi="仿宋" w:eastAsia="仿宋" w:cs="仿宋"/>
        <w:b w:val="0"/>
        <w:bCs/>
        <w:sz w:val="21"/>
        <w:szCs w:val="21"/>
        <w:lang w:eastAsia="zh-CN"/>
      </w:rPr>
      <w:t>1</w:t>
    </w:r>
    <w:r>
      <w:rPr>
        <w:rFonts w:hint="default" w:ascii="仿宋" w:hAnsi="仿宋" w:eastAsia="仿宋" w:cs="仿宋"/>
        <w:b w:val="0"/>
        <w:bCs/>
        <w:sz w:val="21"/>
        <w:szCs w:val="21"/>
        <w:lang w:val="en-US" w:eastAsia="zh-CN"/>
      </w:rPr>
      <w:t>2</w:t>
    </w:r>
    <w:r>
      <w:rPr>
        <w:rFonts w:hint="default" w:ascii="仿宋" w:hAnsi="仿宋" w:eastAsia="仿宋" w:cs="仿宋"/>
        <w:b w:val="0"/>
        <w:bCs/>
        <w:sz w:val="21"/>
        <w:szCs w:val="21"/>
      </w:rPr>
      <w:t>日</w:t>
    </w:r>
    <w:r>
      <w:rPr>
        <w:rFonts w:ascii="仿宋" w:hAnsi="仿宋" w:eastAsia="仿宋" w:cs="仿宋"/>
        <w:b w:val="0"/>
        <w:bCs/>
        <w:sz w:val="21"/>
        <w:szCs w:val="21"/>
      </w:rPr>
      <w:t xml:space="preserve"> </w:t>
    </w:r>
    <w:r>
      <w:rPr>
        <w:rFonts w:hint="eastAsia" w:ascii="仿宋" w:hAnsi="仿宋" w:eastAsia="仿宋" w:cs="仿宋"/>
        <w:b w:val="0"/>
        <w:bCs/>
        <w:sz w:val="21"/>
        <w:szCs w:val="21"/>
        <w:lang w:val="en-US" w:eastAsia="zh-CN"/>
      </w:rPr>
      <w:t xml:space="preserve"> </w:t>
    </w:r>
    <w:r>
      <w:rPr>
        <w:rFonts w:hint="default" w:ascii="仿宋" w:hAnsi="仿宋" w:eastAsia="仿宋" w:cs="仿宋"/>
        <w:b w:val="0"/>
        <w:bCs/>
        <w:sz w:val="21"/>
        <w:szCs w:val="21"/>
      </w:rPr>
      <w:t>生效日期：</w:t>
    </w:r>
    <w:r>
      <w:rPr>
        <w:rFonts w:hint="default" w:ascii="仿宋" w:hAnsi="仿宋" w:eastAsia="仿宋" w:cs="仿宋"/>
        <w:b w:val="0"/>
        <w:bCs/>
        <w:sz w:val="21"/>
        <w:szCs w:val="21"/>
        <w:lang w:eastAsia="zh-CN"/>
      </w:rPr>
      <w:t>2</w:t>
    </w:r>
    <w:r>
      <w:rPr>
        <w:rFonts w:hint="default" w:ascii="仿宋" w:hAnsi="仿宋" w:eastAsia="仿宋" w:cs="仿宋"/>
        <w:b w:val="0"/>
        <w:bCs/>
        <w:sz w:val="21"/>
        <w:szCs w:val="21"/>
        <w:lang w:val="en-US" w:eastAsia="zh-CN"/>
      </w:rPr>
      <w:t>024</w:t>
    </w:r>
    <w:r>
      <w:rPr>
        <w:rFonts w:hint="default" w:ascii="仿宋" w:hAnsi="仿宋" w:eastAsia="仿宋" w:cs="仿宋"/>
        <w:b w:val="0"/>
        <w:bCs/>
        <w:sz w:val="21"/>
        <w:szCs w:val="21"/>
      </w:rPr>
      <w:t>年</w:t>
    </w:r>
    <w:r>
      <w:rPr>
        <w:rFonts w:hint="default" w:ascii="仿宋" w:hAnsi="仿宋" w:eastAsia="仿宋" w:cs="仿宋"/>
        <w:b w:val="0"/>
        <w:bCs/>
        <w:sz w:val="21"/>
        <w:szCs w:val="21"/>
        <w:lang w:eastAsia="zh-CN"/>
      </w:rPr>
      <w:t>1</w:t>
    </w:r>
    <w:r>
      <w:rPr>
        <w:rFonts w:hint="default" w:ascii="仿宋" w:hAnsi="仿宋" w:eastAsia="仿宋" w:cs="仿宋"/>
        <w:b w:val="0"/>
        <w:bCs/>
        <w:sz w:val="21"/>
        <w:szCs w:val="21"/>
        <w:lang w:val="en-US" w:eastAsia="zh-CN"/>
      </w:rPr>
      <w:t>0</w:t>
    </w:r>
    <w:r>
      <w:rPr>
        <w:rFonts w:hint="default" w:ascii="仿宋" w:hAnsi="仿宋" w:eastAsia="仿宋" w:cs="仿宋"/>
        <w:b w:val="0"/>
        <w:bCs/>
        <w:sz w:val="21"/>
        <w:szCs w:val="21"/>
      </w:rPr>
      <w:t>月</w:t>
    </w:r>
    <w:r>
      <w:rPr>
        <w:rFonts w:hint="default" w:ascii="仿宋" w:hAnsi="仿宋" w:eastAsia="仿宋" w:cs="仿宋"/>
        <w:b w:val="0"/>
        <w:bCs/>
        <w:sz w:val="21"/>
        <w:szCs w:val="21"/>
        <w:lang w:eastAsia="zh-CN"/>
      </w:rPr>
      <w:t>3</w:t>
    </w:r>
    <w:r>
      <w:rPr>
        <w:rFonts w:hint="default" w:ascii="仿宋" w:hAnsi="仿宋" w:eastAsia="仿宋" w:cs="仿宋"/>
        <w:b w:val="0"/>
        <w:bCs/>
        <w:sz w:val="21"/>
        <w:szCs w:val="21"/>
        <w:lang w:val="en-US" w:eastAsia="zh-CN"/>
      </w:rPr>
      <w:t>0</w:t>
    </w:r>
    <w:r>
      <w:rPr>
        <w:rFonts w:hint="default" w:ascii="仿宋" w:hAnsi="仿宋" w:eastAsia="仿宋" w:cs="仿宋"/>
        <w:b w:val="0"/>
        <w:bCs/>
        <w:sz w:val="21"/>
        <w:szCs w:val="21"/>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E767F"/>
    <w:multiLevelType w:val="singleLevel"/>
    <w:tmpl w:val="D15E767F"/>
    <w:lvl w:ilvl="0" w:tentative="0">
      <w:start w:val="1"/>
      <w:numFmt w:val="decimal"/>
      <w:lvlText w:val="%1"/>
      <w:lvlJc w:val="left"/>
      <w:pPr>
        <w:tabs>
          <w:tab w:val="left" w:pos="420"/>
        </w:tabs>
        <w:ind w:left="425" w:hanging="425"/>
      </w:pPr>
      <w:rPr>
        <w:rFonts w:hint="default"/>
      </w:rPr>
    </w:lvl>
  </w:abstractNum>
  <w:abstractNum w:abstractNumId="1">
    <w:nsid w:val="53A54129"/>
    <w:multiLevelType w:val="singleLevel"/>
    <w:tmpl w:val="53A54129"/>
    <w:lvl w:ilvl="0" w:tentative="0">
      <w:start w:val="1"/>
      <w:numFmt w:val="decimal"/>
      <w:suff w:val="space"/>
      <w:lvlText w:val="%1."/>
      <w:lvlJc w:val="left"/>
      <w:pPr>
        <w:ind w:left="454" w:hanging="454"/>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ZTdjNmYyOWFlYWY2YmVhMDBmZjI3ODM0MWI4MWQifQ=="/>
    <w:docVar w:name="KSO_WPS_MARK_KEY" w:val="db220a79-6ca3-476a-9d2f-41c7f503984b"/>
  </w:docVars>
  <w:rsids>
    <w:rsidRoot w:val="441E41D5"/>
    <w:rsid w:val="00324A33"/>
    <w:rsid w:val="003A41B5"/>
    <w:rsid w:val="003E5619"/>
    <w:rsid w:val="017944FE"/>
    <w:rsid w:val="0AE00835"/>
    <w:rsid w:val="0E620294"/>
    <w:rsid w:val="0F7B22B7"/>
    <w:rsid w:val="1528260E"/>
    <w:rsid w:val="15A84FF5"/>
    <w:rsid w:val="1A34784D"/>
    <w:rsid w:val="1D6C1FD7"/>
    <w:rsid w:val="1DE165DC"/>
    <w:rsid w:val="1E7456E8"/>
    <w:rsid w:val="1E8B578D"/>
    <w:rsid w:val="1FF26868"/>
    <w:rsid w:val="20A011A1"/>
    <w:rsid w:val="21294361"/>
    <w:rsid w:val="21DC001A"/>
    <w:rsid w:val="22724649"/>
    <w:rsid w:val="22A46395"/>
    <w:rsid w:val="23146B8D"/>
    <w:rsid w:val="236E16D1"/>
    <w:rsid w:val="24AA5B47"/>
    <w:rsid w:val="24C650FC"/>
    <w:rsid w:val="252444FD"/>
    <w:rsid w:val="269009DE"/>
    <w:rsid w:val="27F32328"/>
    <w:rsid w:val="2A683422"/>
    <w:rsid w:val="2AAA6622"/>
    <w:rsid w:val="2CE61A47"/>
    <w:rsid w:val="2F4A4147"/>
    <w:rsid w:val="2F6B43A5"/>
    <w:rsid w:val="2FD956A7"/>
    <w:rsid w:val="30316D8E"/>
    <w:rsid w:val="3194085A"/>
    <w:rsid w:val="32A616D3"/>
    <w:rsid w:val="3440416D"/>
    <w:rsid w:val="35AF13CE"/>
    <w:rsid w:val="390C272F"/>
    <w:rsid w:val="399142CB"/>
    <w:rsid w:val="3DCD3234"/>
    <w:rsid w:val="3F706184"/>
    <w:rsid w:val="40885C5F"/>
    <w:rsid w:val="41686388"/>
    <w:rsid w:val="43062EAF"/>
    <w:rsid w:val="434E7EB3"/>
    <w:rsid w:val="43B617A9"/>
    <w:rsid w:val="441E41D5"/>
    <w:rsid w:val="45072267"/>
    <w:rsid w:val="487E6772"/>
    <w:rsid w:val="4A126029"/>
    <w:rsid w:val="4AB821E8"/>
    <w:rsid w:val="4D9F0A52"/>
    <w:rsid w:val="4F793C0C"/>
    <w:rsid w:val="50491E83"/>
    <w:rsid w:val="506A3ECB"/>
    <w:rsid w:val="532E476D"/>
    <w:rsid w:val="538D7C23"/>
    <w:rsid w:val="54337A41"/>
    <w:rsid w:val="54840D4C"/>
    <w:rsid w:val="566D6382"/>
    <w:rsid w:val="56AA0F94"/>
    <w:rsid w:val="58943499"/>
    <w:rsid w:val="597A25CA"/>
    <w:rsid w:val="5C821EDC"/>
    <w:rsid w:val="5CA8095C"/>
    <w:rsid w:val="5CA929BB"/>
    <w:rsid w:val="5CB4568E"/>
    <w:rsid w:val="5D5475C5"/>
    <w:rsid w:val="62180BC9"/>
    <w:rsid w:val="651C7F4F"/>
    <w:rsid w:val="66700DA6"/>
    <w:rsid w:val="68C4179A"/>
    <w:rsid w:val="68C9699D"/>
    <w:rsid w:val="695879CF"/>
    <w:rsid w:val="6CA41106"/>
    <w:rsid w:val="6CE52731"/>
    <w:rsid w:val="6DBF5DD1"/>
    <w:rsid w:val="6DDA14E6"/>
    <w:rsid w:val="6E4501AC"/>
    <w:rsid w:val="6FC62CF1"/>
    <w:rsid w:val="6FD72FE1"/>
    <w:rsid w:val="70F060B3"/>
    <w:rsid w:val="70F73ABD"/>
    <w:rsid w:val="71CD1104"/>
    <w:rsid w:val="72013E24"/>
    <w:rsid w:val="726E1D5E"/>
    <w:rsid w:val="7287377C"/>
    <w:rsid w:val="74EE76AB"/>
    <w:rsid w:val="751909E0"/>
    <w:rsid w:val="75BD71BE"/>
    <w:rsid w:val="77AF1C1E"/>
    <w:rsid w:val="77DD0A02"/>
    <w:rsid w:val="79094625"/>
    <w:rsid w:val="7A2D7F04"/>
    <w:rsid w:val="7C0B42DB"/>
    <w:rsid w:val="7D3840E6"/>
    <w:rsid w:val="7D443D17"/>
    <w:rsid w:val="7DCB2971"/>
    <w:rsid w:val="7E717487"/>
    <w:rsid w:val="7E7F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仿宋_GB2312" w:hAnsi="宋体" w:eastAsia="仿宋_GB2312" w:cs="宋体"/>
      <w:color w:val="000000"/>
      <w:kern w:val="0"/>
      <w:sz w:val="30"/>
      <w:szCs w:val="30"/>
    </w:rPr>
  </w:style>
  <w:style w:type="paragraph" w:styleId="3">
    <w:name w:val="Balloon Text"/>
    <w:basedOn w:val="1"/>
    <w:link w:val="12"/>
    <w:autoRedefine/>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10">
    <w:name w:val="font31"/>
    <w:basedOn w:val="8"/>
    <w:autoRedefine/>
    <w:qFormat/>
    <w:uiPriority w:val="0"/>
    <w:rPr>
      <w:rFonts w:hint="eastAsia" w:ascii="宋体" w:hAnsi="宋体" w:eastAsia="宋体" w:cs="宋体"/>
      <w:color w:val="C00000"/>
      <w:sz w:val="24"/>
      <w:szCs w:val="24"/>
      <w:u w:val="none"/>
    </w:rPr>
  </w:style>
  <w:style w:type="character" w:customStyle="1" w:styleId="11">
    <w:name w:val="font21"/>
    <w:basedOn w:val="8"/>
    <w:autoRedefine/>
    <w:qFormat/>
    <w:uiPriority w:val="0"/>
    <w:rPr>
      <w:rFonts w:hint="eastAsia" w:ascii="宋体" w:hAnsi="宋体" w:eastAsia="宋体" w:cs="宋体"/>
      <w:color w:val="000000"/>
      <w:sz w:val="24"/>
      <w:szCs w:val="24"/>
      <w:u w:val="none"/>
    </w:rPr>
  </w:style>
  <w:style w:type="character" w:customStyle="1" w:styleId="12">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1457</Words>
  <Characters>1519</Characters>
  <Lines>13</Lines>
  <Paragraphs>3</Paragraphs>
  <TotalTime>17</TotalTime>
  <ScaleCrop>false</ScaleCrop>
  <LinksUpToDate>false</LinksUpToDate>
  <CharactersWithSpaces>1753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2019-08-07T11:08:00Z</dcterms:created>
  <dc:creator>俊伟</dc:creator>
  <cp:lastModifiedBy>机构办2</cp:lastModifiedBy>
  <dcterms:modified xsi:type="dcterms:W3CDTF">2024-11-06T03:14:18Z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0B75408132A048DAAE93B9E2D5D3140E</vt:lpwstr>
  </property>
</Properties>
</file>