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7"/>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7"/>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建议资料使用彩色复印件或原件扫描件，</w:t>
      </w:r>
      <w:r>
        <w:rPr>
          <w:rStyle w:val="17"/>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11"/>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1"/>
        <w:jc w:val="center"/>
        <w:rPr>
          <w:rFonts w:hint="eastAsia" w:ascii="宋体" w:hAnsi="宋体"/>
          <w:b/>
          <w:bCs/>
          <w:szCs w:val="21"/>
        </w:rPr>
      </w:pPr>
    </w:p>
    <w:p w14:paraId="2971CD1E">
      <w:pPr>
        <w:pStyle w:val="11"/>
        <w:jc w:val="center"/>
        <w:rPr>
          <w:rFonts w:hint="eastAsia" w:ascii="宋体" w:hAnsi="宋体"/>
          <w:b/>
          <w:bCs/>
          <w:szCs w:val="21"/>
        </w:rPr>
      </w:pPr>
    </w:p>
    <w:p w14:paraId="44124856">
      <w:pPr>
        <w:pStyle w:val="11"/>
        <w:jc w:val="center"/>
        <w:rPr>
          <w:rFonts w:hint="eastAsia" w:ascii="宋体" w:hAnsi="宋体"/>
          <w:b/>
          <w:bCs/>
          <w:szCs w:val="21"/>
        </w:rPr>
      </w:pPr>
    </w:p>
    <w:p w14:paraId="08AA2683">
      <w:pPr>
        <w:pStyle w:val="11"/>
        <w:jc w:val="center"/>
        <w:rPr>
          <w:rFonts w:hint="eastAsia" w:ascii="宋体" w:hAnsi="宋体"/>
          <w:b/>
          <w:bCs/>
          <w:szCs w:val="21"/>
        </w:rPr>
      </w:pPr>
    </w:p>
    <w:p w14:paraId="2F161ADF">
      <w:pPr>
        <w:pStyle w:val="11"/>
        <w:jc w:val="center"/>
        <w:rPr>
          <w:rFonts w:hint="eastAsia" w:ascii="宋体" w:hAnsi="宋体"/>
          <w:b/>
          <w:bCs/>
          <w:szCs w:val="21"/>
        </w:rPr>
      </w:pPr>
    </w:p>
    <w:p w14:paraId="0B63A0AE">
      <w:pPr>
        <w:pStyle w:val="11"/>
        <w:jc w:val="center"/>
        <w:rPr>
          <w:rFonts w:hint="eastAsia" w:ascii="宋体" w:hAnsi="宋体"/>
          <w:b/>
          <w:bCs/>
          <w:szCs w:val="21"/>
        </w:rPr>
      </w:pPr>
    </w:p>
    <w:p w14:paraId="21390DA8">
      <w:pPr>
        <w:pStyle w:val="11"/>
        <w:jc w:val="center"/>
        <w:rPr>
          <w:rFonts w:hint="eastAsia" w:ascii="宋体" w:hAnsi="宋体"/>
          <w:b/>
          <w:bCs/>
          <w:szCs w:val="21"/>
        </w:rPr>
      </w:pPr>
    </w:p>
    <w:p w14:paraId="6EDBB49F">
      <w:pPr>
        <w:pStyle w:val="11"/>
        <w:jc w:val="center"/>
        <w:rPr>
          <w:rFonts w:hint="eastAsia" w:ascii="宋体" w:hAnsi="宋体"/>
          <w:b/>
          <w:bCs/>
          <w:szCs w:val="21"/>
        </w:rPr>
      </w:pPr>
    </w:p>
    <w:p w14:paraId="1432072E">
      <w:pPr>
        <w:pStyle w:val="11"/>
        <w:jc w:val="center"/>
        <w:rPr>
          <w:rFonts w:hint="eastAsia" w:ascii="宋体" w:hAnsi="宋体"/>
          <w:b/>
          <w:bCs/>
          <w:szCs w:val="21"/>
        </w:rPr>
      </w:pPr>
    </w:p>
    <w:p w14:paraId="738F9BB8">
      <w:pPr>
        <w:pStyle w:val="11"/>
        <w:jc w:val="center"/>
        <w:rPr>
          <w:rFonts w:hint="eastAsia" w:ascii="宋体" w:hAnsi="宋体"/>
          <w:b/>
          <w:bCs/>
          <w:szCs w:val="21"/>
        </w:rPr>
      </w:pPr>
    </w:p>
    <w:p w14:paraId="2BA73101">
      <w:pPr>
        <w:pStyle w:val="11"/>
        <w:jc w:val="center"/>
        <w:rPr>
          <w:rFonts w:hint="eastAsia" w:ascii="宋体" w:hAnsi="宋体"/>
          <w:b/>
          <w:bCs/>
          <w:szCs w:val="21"/>
        </w:rPr>
      </w:pPr>
    </w:p>
    <w:p w14:paraId="631484CB">
      <w:pPr>
        <w:pStyle w:val="11"/>
        <w:jc w:val="center"/>
        <w:rPr>
          <w:rFonts w:hint="eastAsia" w:ascii="宋体" w:hAnsi="宋体"/>
          <w:b/>
          <w:bCs/>
          <w:szCs w:val="21"/>
        </w:rPr>
      </w:pPr>
    </w:p>
    <w:p w14:paraId="3DB033DB">
      <w:pPr>
        <w:pStyle w:val="11"/>
        <w:jc w:val="center"/>
        <w:rPr>
          <w:rFonts w:hint="eastAsia" w:ascii="宋体" w:hAnsi="宋体"/>
          <w:b/>
          <w:bCs/>
          <w:szCs w:val="21"/>
        </w:rPr>
      </w:pPr>
    </w:p>
    <w:p w14:paraId="20D42745">
      <w:pPr>
        <w:pStyle w:val="11"/>
        <w:jc w:val="center"/>
        <w:rPr>
          <w:rFonts w:hint="eastAsia" w:ascii="宋体" w:hAnsi="宋体"/>
          <w:b/>
          <w:bCs/>
          <w:szCs w:val="21"/>
        </w:rPr>
      </w:pPr>
    </w:p>
    <w:p w14:paraId="1AA65312">
      <w:pPr>
        <w:pStyle w:val="11"/>
        <w:jc w:val="center"/>
        <w:rPr>
          <w:rFonts w:hint="eastAsia" w:ascii="宋体" w:hAnsi="宋体"/>
          <w:b/>
          <w:bCs/>
          <w:szCs w:val="21"/>
        </w:rPr>
      </w:pPr>
    </w:p>
    <w:p w14:paraId="70224C5F">
      <w:pPr>
        <w:pStyle w:val="11"/>
        <w:jc w:val="center"/>
        <w:rPr>
          <w:rFonts w:hint="eastAsia" w:ascii="宋体" w:hAnsi="宋体"/>
          <w:b/>
          <w:bCs/>
          <w:szCs w:val="21"/>
        </w:rPr>
      </w:pPr>
    </w:p>
    <w:p w14:paraId="772B0D78">
      <w:pPr>
        <w:pStyle w:val="11"/>
        <w:jc w:val="center"/>
        <w:rPr>
          <w:rFonts w:hint="eastAsia" w:ascii="宋体" w:hAnsi="宋体"/>
          <w:b/>
          <w:bCs/>
          <w:szCs w:val="21"/>
        </w:rPr>
      </w:pPr>
    </w:p>
    <w:p w14:paraId="60817AD1">
      <w:pPr>
        <w:pStyle w:val="11"/>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1"/>
        <w:rPr>
          <w:rStyle w:val="17"/>
          <w:rFonts w:hint="default"/>
          <w:color w:val="000000"/>
          <w:szCs w:val="28"/>
          <w:lang w:val="en-US" w:eastAsia="zh-CN"/>
        </w:rPr>
      </w:pPr>
    </w:p>
    <w:p w14:paraId="47AEEB51">
      <w:pPr>
        <w:pStyle w:val="11"/>
        <w:rPr>
          <w:rStyle w:val="17"/>
          <w:color w:val="000000"/>
          <w:szCs w:val="28"/>
        </w:rPr>
      </w:pPr>
    </w:p>
    <w:p w14:paraId="65A0EA51">
      <w:pPr>
        <w:pStyle w:val="11"/>
        <w:rPr>
          <w:rStyle w:val="17"/>
          <w:color w:val="000000"/>
          <w:szCs w:val="28"/>
        </w:rPr>
      </w:pPr>
    </w:p>
    <w:p w14:paraId="4B2F013C">
      <w:pPr>
        <w:pStyle w:val="11"/>
        <w:rPr>
          <w:rStyle w:val="17"/>
          <w:color w:val="000000"/>
          <w:szCs w:val="28"/>
        </w:rPr>
      </w:pPr>
    </w:p>
    <w:p w14:paraId="481E1B8E">
      <w:pPr>
        <w:pStyle w:val="11"/>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1"/>
        <w:jc w:val="center"/>
        <w:rPr>
          <w:rFonts w:hint="eastAsia" w:ascii="宋体" w:hAnsi="宋体"/>
          <w:b/>
          <w:bCs/>
          <w:szCs w:val="21"/>
        </w:rPr>
      </w:pPr>
    </w:p>
    <w:p w14:paraId="173FE59F">
      <w:pPr>
        <w:pStyle w:val="11"/>
        <w:jc w:val="center"/>
        <w:rPr>
          <w:rFonts w:hint="eastAsia" w:ascii="宋体" w:hAnsi="宋体"/>
          <w:b/>
          <w:bCs/>
          <w:szCs w:val="21"/>
        </w:rPr>
      </w:pPr>
    </w:p>
    <w:p w14:paraId="2C555EDF">
      <w:pPr>
        <w:pStyle w:val="11"/>
        <w:jc w:val="center"/>
        <w:rPr>
          <w:rFonts w:hint="eastAsia" w:ascii="宋体" w:hAnsi="宋体"/>
          <w:b/>
          <w:bCs/>
          <w:szCs w:val="21"/>
        </w:rPr>
      </w:pPr>
    </w:p>
    <w:p w14:paraId="21C50F1C">
      <w:pPr>
        <w:pStyle w:val="11"/>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1"/>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8"/>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68B6F4E9">
      <w:pPr>
        <w:widowControl/>
        <w:wordWrap w:val="0"/>
        <w:snapToGrid w:val="0"/>
        <w:jc w:val="left"/>
        <w:rPr>
          <w:rFonts w:hint="eastAsia" w:ascii="仿宋_GB2312" w:eastAsia="仿宋_GB2312"/>
          <w:sz w:val="28"/>
          <w:szCs w:val="28"/>
          <w:lang w:eastAsia="zh-CN"/>
        </w:rPr>
      </w:pPr>
    </w:p>
    <w:p w14:paraId="2BDC9F63">
      <w:pPr>
        <w:widowControl/>
        <w:wordWrap w:val="0"/>
        <w:snapToGrid w:val="0"/>
        <w:jc w:val="left"/>
        <w:rPr>
          <w:color w:val="auto"/>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tbl>
      <w:tblPr>
        <w:tblStyle w:val="12"/>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2"/>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335D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54284D1C">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序号</w:t>
                  </w:r>
                </w:p>
              </w:tc>
              <w:tc>
                <w:tcPr>
                  <w:tcW w:w="3061" w:type="dxa"/>
                  <w:noWrap w:val="0"/>
                  <w:vAlign w:val="center"/>
                </w:tcPr>
                <w:p w14:paraId="08D571B8">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配置</w:t>
                  </w:r>
                  <w:r>
                    <w:rPr>
                      <w:rFonts w:hint="eastAsia" w:ascii="宋体" w:hAnsi="宋体" w:eastAsia="宋体" w:cs="宋体"/>
                      <w:color w:val="FF0000"/>
                      <w:sz w:val="21"/>
                      <w:szCs w:val="21"/>
                    </w:rPr>
                    <w:t>名称</w:t>
                  </w:r>
                </w:p>
              </w:tc>
              <w:tc>
                <w:tcPr>
                  <w:tcW w:w="1300" w:type="dxa"/>
                  <w:noWrap w:val="0"/>
                  <w:vAlign w:val="center"/>
                </w:tcPr>
                <w:p w14:paraId="708718E2">
                  <w:pPr>
                    <w:spacing w:line="288" w:lineRule="auto"/>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数量</w:t>
                  </w:r>
                </w:p>
              </w:tc>
              <w:tc>
                <w:tcPr>
                  <w:tcW w:w="1316" w:type="dxa"/>
                  <w:noWrap w:val="0"/>
                  <w:vAlign w:val="center"/>
                </w:tcPr>
                <w:p w14:paraId="1C1D51BA">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单位</w:t>
                  </w:r>
                </w:p>
              </w:tc>
            </w:tr>
            <w:tr w14:paraId="50CA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9FFBB9E">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3061" w:type="dxa"/>
                  <w:noWrap w:val="0"/>
                  <w:vAlign w:val="top"/>
                </w:tcPr>
                <w:p w14:paraId="734FB13B">
                  <w:pPr>
                    <w:spacing w:line="288" w:lineRule="auto"/>
                    <w:jc w:val="center"/>
                    <w:rPr>
                      <w:rFonts w:hint="eastAsia" w:ascii="宋体" w:hAnsi="宋体" w:eastAsia="宋体" w:cs="宋体"/>
                      <w:color w:val="FF0000"/>
                      <w:sz w:val="21"/>
                      <w:szCs w:val="21"/>
                    </w:rPr>
                  </w:pPr>
                  <w:r>
                    <w:rPr>
                      <w:rFonts w:hint="eastAsia"/>
                      <w:color w:val="FF0000"/>
                    </w:rPr>
                    <w:t>主机</w:t>
                  </w:r>
                </w:p>
              </w:tc>
              <w:tc>
                <w:tcPr>
                  <w:tcW w:w="1300" w:type="dxa"/>
                  <w:noWrap w:val="0"/>
                  <w:vAlign w:val="top"/>
                </w:tcPr>
                <w:p w14:paraId="7953A9C9">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p>
              </w:tc>
              <w:tc>
                <w:tcPr>
                  <w:tcW w:w="1316" w:type="dxa"/>
                  <w:noWrap w:val="0"/>
                  <w:vAlign w:val="top"/>
                </w:tcPr>
                <w:p w14:paraId="68AFA92F">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台</w:t>
                  </w:r>
                </w:p>
              </w:tc>
            </w:tr>
            <w:tr w14:paraId="1B7C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5F18D0E">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p>
              </w:tc>
              <w:tc>
                <w:tcPr>
                  <w:tcW w:w="3061" w:type="dxa"/>
                  <w:noWrap w:val="0"/>
                  <w:vAlign w:val="top"/>
                </w:tcPr>
                <w:p w14:paraId="3817FA45">
                  <w:pPr>
                    <w:spacing w:line="312" w:lineRule="auto"/>
                    <w:jc w:val="center"/>
                    <w:rPr>
                      <w:rFonts w:hint="eastAsia" w:ascii="宋体" w:hAnsi="宋体" w:eastAsia="宋体" w:cs="宋体"/>
                      <w:color w:val="FF0000"/>
                      <w:sz w:val="21"/>
                      <w:szCs w:val="21"/>
                    </w:rPr>
                  </w:pPr>
                  <w:r>
                    <w:rPr>
                      <w:rFonts w:hint="eastAsia"/>
                      <w:color w:val="FF0000"/>
                    </w:rPr>
                    <w:t>电源线</w:t>
                  </w:r>
                </w:p>
              </w:tc>
              <w:tc>
                <w:tcPr>
                  <w:tcW w:w="1300" w:type="dxa"/>
                  <w:noWrap w:val="0"/>
                  <w:vAlign w:val="top"/>
                </w:tcPr>
                <w:p w14:paraId="30A62235">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p>
              </w:tc>
              <w:tc>
                <w:tcPr>
                  <w:tcW w:w="1316" w:type="dxa"/>
                  <w:noWrap w:val="0"/>
                  <w:vAlign w:val="top"/>
                </w:tcPr>
                <w:p w14:paraId="41239FAA">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根</w:t>
                  </w:r>
                </w:p>
              </w:tc>
            </w:tr>
            <w:tr w14:paraId="59C3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9E4C65A">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w:t>
                  </w:r>
                </w:p>
              </w:tc>
              <w:tc>
                <w:tcPr>
                  <w:tcW w:w="3061" w:type="dxa"/>
                  <w:noWrap w:val="0"/>
                  <w:vAlign w:val="top"/>
                </w:tcPr>
                <w:p w14:paraId="74991FAA">
                  <w:pPr>
                    <w:spacing w:line="312" w:lineRule="auto"/>
                    <w:jc w:val="center"/>
                    <w:rPr>
                      <w:rFonts w:hint="eastAsia" w:ascii="宋体" w:hAnsi="宋体" w:eastAsia="宋体" w:cs="宋体"/>
                      <w:color w:val="FF0000"/>
                      <w:sz w:val="21"/>
                      <w:szCs w:val="21"/>
                    </w:rPr>
                  </w:pPr>
                  <w:r>
                    <w:rPr>
                      <w:rFonts w:hint="eastAsia"/>
                      <w:color w:val="FF0000"/>
                    </w:rPr>
                    <w:t>脚踏板</w:t>
                  </w:r>
                </w:p>
              </w:tc>
              <w:tc>
                <w:tcPr>
                  <w:tcW w:w="1300" w:type="dxa"/>
                  <w:noWrap w:val="0"/>
                  <w:vAlign w:val="top"/>
                </w:tcPr>
                <w:p w14:paraId="52E92AC5">
                  <w:pPr>
                    <w:spacing w:line="288" w:lineRule="auto"/>
                    <w:jc w:val="center"/>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w:t>
                  </w:r>
                </w:p>
              </w:tc>
              <w:tc>
                <w:tcPr>
                  <w:tcW w:w="1316" w:type="dxa"/>
                  <w:noWrap w:val="0"/>
                  <w:vAlign w:val="top"/>
                </w:tcPr>
                <w:p w14:paraId="5F10EEAF">
                  <w:pPr>
                    <w:spacing w:line="288" w:lineRule="auto"/>
                    <w:jc w:val="center"/>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双</w:t>
                  </w:r>
                </w:p>
              </w:tc>
            </w:tr>
            <w:tr w14:paraId="1738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03665C9">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4</w:t>
                  </w:r>
                </w:p>
              </w:tc>
              <w:tc>
                <w:tcPr>
                  <w:tcW w:w="3061" w:type="dxa"/>
                  <w:noWrap w:val="0"/>
                  <w:vAlign w:val="top"/>
                </w:tcPr>
                <w:p w14:paraId="65D4CEB5">
                  <w:pPr>
                    <w:spacing w:line="312" w:lineRule="auto"/>
                    <w:jc w:val="center"/>
                    <w:rPr>
                      <w:rFonts w:hint="eastAsia" w:ascii="宋体" w:hAnsi="宋体" w:eastAsia="宋体" w:cs="宋体"/>
                      <w:color w:val="FF0000"/>
                      <w:sz w:val="21"/>
                      <w:szCs w:val="21"/>
                    </w:rPr>
                  </w:pPr>
                  <w:r>
                    <w:rPr>
                      <w:rFonts w:hint="eastAsia"/>
                      <w:color w:val="FF0000"/>
                    </w:rPr>
                    <w:t>护腿支架</w:t>
                  </w:r>
                </w:p>
              </w:tc>
              <w:tc>
                <w:tcPr>
                  <w:tcW w:w="1300" w:type="dxa"/>
                  <w:noWrap w:val="0"/>
                  <w:vAlign w:val="top"/>
                </w:tcPr>
                <w:p w14:paraId="3EBAC0B6">
                  <w:pPr>
                    <w:spacing w:line="288" w:lineRule="auto"/>
                    <w:jc w:val="center"/>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w:t>
                  </w:r>
                </w:p>
              </w:tc>
              <w:tc>
                <w:tcPr>
                  <w:tcW w:w="1316" w:type="dxa"/>
                  <w:noWrap w:val="0"/>
                  <w:vAlign w:val="top"/>
                </w:tcPr>
                <w:p w14:paraId="4A05E4A3">
                  <w:pPr>
                    <w:spacing w:line="288" w:lineRule="auto"/>
                    <w:jc w:val="center"/>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件</w:t>
                  </w:r>
                </w:p>
              </w:tc>
            </w:tr>
            <w:tr w14:paraId="2C60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6844B43">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w:t>
                  </w:r>
                </w:p>
              </w:tc>
              <w:tc>
                <w:tcPr>
                  <w:tcW w:w="3061" w:type="dxa"/>
                  <w:noWrap w:val="0"/>
                  <w:vAlign w:val="top"/>
                </w:tcPr>
                <w:p w14:paraId="3E38E56F">
                  <w:pPr>
                    <w:spacing w:line="312" w:lineRule="auto"/>
                    <w:jc w:val="center"/>
                    <w:rPr>
                      <w:rFonts w:hint="eastAsia" w:ascii="宋体" w:hAnsi="宋体" w:eastAsia="宋体" w:cs="宋体"/>
                      <w:color w:val="FF0000"/>
                      <w:sz w:val="21"/>
                      <w:szCs w:val="21"/>
                    </w:rPr>
                  </w:pPr>
                  <w:r>
                    <w:rPr>
                      <w:rFonts w:hint="eastAsia"/>
                      <w:color w:val="FF0000"/>
                    </w:rPr>
                    <w:t>护脚套</w:t>
                  </w:r>
                </w:p>
              </w:tc>
              <w:tc>
                <w:tcPr>
                  <w:tcW w:w="1300" w:type="dxa"/>
                  <w:noWrap w:val="0"/>
                  <w:vAlign w:val="top"/>
                </w:tcPr>
                <w:p w14:paraId="75BA8860">
                  <w:pPr>
                    <w:spacing w:line="288" w:lineRule="auto"/>
                    <w:jc w:val="center"/>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w:t>
                  </w:r>
                </w:p>
              </w:tc>
              <w:tc>
                <w:tcPr>
                  <w:tcW w:w="1316" w:type="dxa"/>
                  <w:noWrap w:val="0"/>
                  <w:vAlign w:val="top"/>
                </w:tcPr>
                <w:p w14:paraId="2A8626D8">
                  <w:pPr>
                    <w:spacing w:line="288" w:lineRule="auto"/>
                    <w:jc w:val="center"/>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双</w:t>
                  </w:r>
                </w:p>
              </w:tc>
            </w:tr>
            <w:tr w14:paraId="64C3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C921C2E">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w:t>
                  </w:r>
                </w:p>
              </w:tc>
              <w:tc>
                <w:tcPr>
                  <w:tcW w:w="3061" w:type="dxa"/>
                  <w:noWrap w:val="0"/>
                  <w:vAlign w:val="top"/>
                </w:tcPr>
                <w:p w14:paraId="7176ED8F">
                  <w:pPr>
                    <w:spacing w:line="312" w:lineRule="auto"/>
                    <w:jc w:val="center"/>
                    <w:rPr>
                      <w:rFonts w:hint="eastAsia" w:ascii="宋体" w:hAnsi="宋体" w:eastAsia="宋体" w:cs="宋体"/>
                      <w:color w:val="FF0000"/>
                      <w:sz w:val="21"/>
                      <w:szCs w:val="21"/>
                    </w:rPr>
                  </w:pPr>
                  <w:r>
                    <w:rPr>
                      <w:rFonts w:hint="eastAsia"/>
                      <w:color w:val="FF0000"/>
                    </w:rPr>
                    <w:t>触控屏</w:t>
                  </w:r>
                </w:p>
              </w:tc>
              <w:tc>
                <w:tcPr>
                  <w:tcW w:w="1300" w:type="dxa"/>
                  <w:noWrap w:val="0"/>
                  <w:vAlign w:val="top"/>
                </w:tcPr>
                <w:p w14:paraId="720E6D6A">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w:t>
                  </w:r>
                </w:p>
              </w:tc>
              <w:tc>
                <w:tcPr>
                  <w:tcW w:w="1316" w:type="dxa"/>
                  <w:noWrap w:val="0"/>
                  <w:vAlign w:val="top"/>
                </w:tcPr>
                <w:p w14:paraId="5BF38427">
                  <w:pPr>
                    <w:spacing w:line="288" w:lineRule="auto"/>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个</w:t>
                  </w:r>
                </w:p>
              </w:tc>
            </w:tr>
          </w:tbl>
          <w:p w14:paraId="749E194F">
            <w:pPr>
              <w:pStyle w:val="3"/>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kern w:val="0"/>
                <w:sz w:val="21"/>
                <w:szCs w:val="21"/>
                <w:highlight w:val="none"/>
                <w:lang w:val="en-US" w:eastAsia="zh-CN"/>
              </w:rPr>
              <w:t>自动康复机对瘫痪、手术后的患者因长期卧床导致的关节活动度降低、肌肉萎缩有一定的治疗康复作用</w:t>
            </w:r>
            <w:r>
              <w:rPr>
                <w:rFonts w:hint="eastAsia" w:ascii="宋体" w:hAnsi="宋体" w:cs="宋体"/>
                <w:color w:val="FF0000"/>
                <w:kern w:val="0"/>
                <w:sz w:val="21"/>
                <w:szCs w:val="21"/>
                <w:highlight w:val="none"/>
                <w:lang w:val="en-US" w:eastAsia="zh-CN"/>
              </w:rPr>
              <w:t>。</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0CA14B24">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▲1.具有正转、反转2种下肢训练方式。</w:t>
            </w:r>
          </w:p>
          <w:p w14:paraId="382A5348">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2.具有中控刹车功能，便于快速固定。</w:t>
            </w:r>
          </w:p>
          <w:p w14:paraId="4EFB355E">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▲3.主动训练模式下，≥0~20档阻力可调，调节范围：≥0~6Nm。</w:t>
            </w:r>
          </w:p>
          <w:p w14:paraId="64B059E6">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4.被动训练模式下，转速可调，调节范围：≥5~60r/min，步进≤1r/min。</w:t>
            </w:r>
          </w:p>
          <w:p w14:paraId="2053A8E8">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5.被动训练模式下，电机输出动力不超过12Nm，保证训练安全。</w:t>
            </w:r>
          </w:p>
          <w:p w14:paraId="1DFC0ADC">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6.具备定时功能，到达设置时间后自动切断输出，可设定范围：≥1~99min，步进≤1min。</w:t>
            </w:r>
          </w:p>
          <w:p w14:paraId="5ADFF88F">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7.设备高度可调，调节范围：≥0~350mm。</w:t>
            </w:r>
          </w:p>
          <w:p w14:paraId="67061C24">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8.伸缩臂长度可调，调节范围：≥0~250mm。</w:t>
            </w:r>
          </w:p>
          <w:p w14:paraId="2DFBBDF0">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9.低底架设计，可从病床尾端插入，方便配合病床进行下肢康复训练。</w:t>
            </w:r>
          </w:p>
          <w:p w14:paraId="4E30D545">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10.配有≤10.1英寸彩色液晶触摸屏，可水平旋转调节，调节范围：≥0°~270°，内置多款游戏，方便人机互动。</w:t>
            </w:r>
          </w:p>
          <w:p w14:paraId="7AAC6DBB">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11.设备可设置训练时间、训练速度、运动阻力、运动方向、痉挛等级等训练参数。</w:t>
            </w:r>
          </w:p>
          <w:p w14:paraId="64D11B49">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12.对称性监测：可实时显示肌力对称信息，提供图示显示和相对比例数据。</w:t>
            </w:r>
          </w:p>
          <w:p w14:paraId="63B54188">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13.可查看训练结果数据，至少包括：运动里程、运动时间、能量消耗及痉挛次数等。</w:t>
            </w:r>
          </w:p>
          <w:p w14:paraId="3CBF5854">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▲14.具有辅助脚踏板，且长度可调，适应不同患者的小腿固定。</w:t>
            </w:r>
          </w:p>
          <w:p w14:paraId="6D9ACD8E">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15.具有急停按钮和痉挛保护功能。当监测到痉挛发生时，设备触发减速和缓慢反转等保护动作，同时伴有声音提示信号，以减轻、消除痉挛；当出现</w:t>
            </w:r>
            <w:r>
              <w:rPr>
                <w:rFonts w:hint="eastAsia" w:ascii="宋体" w:hAnsi="宋体" w:cs="宋体"/>
                <w:b w:val="0"/>
                <w:bCs w:val="0"/>
                <w:color w:val="FF0000"/>
                <w:kern w:val="0"/>
                <w:sz w:val="21"/>
                <w:szCs w:val="21"/>
                <w:shd w:val="clear" w:color="auto" w:fill="FFFFFF"/>
                <w:lang w:val="en-US" w:eastAsia="zh-CN" w:bidi="ar"/>
              </w:rPr>
              <w:t>约</w:t>
            </w:r>
            <w:r>
              <w:rPr>
                <w:rFonts w:hint="eastAsia" w:ascii="宋体" w:hAnsi="宋体" w:eastAsia="宋体" w:cs="宋体"/>
                <w:b w:val="0"/>
                <w:bCs w:val="0"/>
                <w:color w:val="FF0000"/>
                <w:kern w:val="0"/>
                <w:sz w:val="21"/>
                <w:szCs w:val="21"/>
                <w:shd w:val="clear" w:color="auto" w:fill="FFFFFF"/>
                <w:lang w:bidi="ar"/>
              </w:rPr>
              <w:t>5次痉挛后，设备会自动停止，保护患者不受伤害。</w:t>
            </w:r>
          </w:p>
          <w:p w14:paraId="73E2FE80">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16.具有开机自检功能和语音提示功能。</w:t>
            </w:r>
          </w:p>
          <w:p w14:paraId="747FB774">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▲17.阻力模式电流即时采样，阻力控制更平稳；运转柔和、协调、低噪音。</w:t>
            </w:r>
          </w:p>
          <w:p w14:paraId="328F3FC2">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18.外形尺寸（L*W*H）：1583mm*612mm*1673mm（±20%）。</w:t>
            </w:r>
          </w:p>
          <w:p w14:paraId="38C46C16">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FF0000"/>
                <w:kern w:val="0"/>
                <w:sz w:val="21"/>
                <w:szCs w:val="21"/>
                <w:shd w:val="clear" w:color="auto" w:fill="FFFFFF"/>
                <w:lang w:bidi="ar"/>
              </w:rPr>
            </w:pPr>
            <w:r>
              <w:rPr>
                <w:rFonts w:hint="eastAsia" w:ascii="宋体" w:hAnsi="宋体" w:eastAsia="宋体" w:cs="宋体"/>
                <w:b w:val="0"/>
                <w:bCs w:val="0"/>
                <w:color w:val="FF0000"/>
                <w:kern w:val="0"/>
                <w:sz w:val="21"/>
                <w:szCs w:val="21"/>
                <w:shd w:val="clear" w:color="auto" w:fill="FFFFFF"/>
                <w:lang w:bidi="ar"/>
              </w:rPr>
              <w:t>19.总重：75kg（±20%）。</w:t>
            </w:r>
          </w:p>
          <w:p w14:paraId="719E686C">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 w:val="0"/>
                <w:bCs w:val="0"/>
                <w:color w:val="FF0000"/>
                <w:kern w:val="0"/>
                <w:sz w:val="21"/>
                <w:szCs w:val="21"/>
                <w:shd w:val="clear" w:color="auto" w:fill="FFFFFF"/>
                <w:lang w:bidi="ar"/>
              </w:rPr>
              <w:t>20.电源：AC220V，50Hz，输入功率：150VA。</w:t>
            </w:r>
          </w:p>
        </w:tc>
      </w:tr>
    </w:tbl>
    <w:p w14:paraId="7748693D">
      <w:pPr>
        <w:pStyle w:val="16"/>
        <w:rPr>
          <w:rFonts w:hint="eastAsia" w:ascii="仿宋_GB2312" w:eastAsia="仿宋_GB2312"/>
          <w:sz w:val="28"/>
          <w:szCs w:val="28"/>
          <w:lang w:val="en-US" w:eastAsia="zh-CN"/>
        </w:rPr>
      </w:pPr>
    </w:p>
    <w:tbl>
      <w:tblPr>
        <w:tblStyle w:val="12"/>
        <w:tblW w:w="99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6C611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14:paraId="75446DBE">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59F7FDB3">
            <w:pPr>
              <w:jc w:val="center"/>
              <w:rPr>
                <w:rFonts w:ascii="宋体" w:hAnsi="宋体"/>
                <w:b/>
                <w:color w:val="FF0000"/>
                <w:kern w:val="0"/>
                <w:szCs w:val="21"/>
              </w:rPr>
            </w:pPr>
            <w:r>
              <w:rPr>
                <w:rFonts w:hint="eastAsia" w:ascii="宋体" w:hAnsi="宋体"/>
                <w:b/>
                <w:color w:val="FF0000"/>
                <w:kern w:val="0"/>
                <w:szCs w:val="21"/>
              </w:rPr>
              <w:t>招标商务条款要求</w:t>
            </w:r>
          </w:p>
        </w:tc>
      </w:tr>
      <w:tr w14:paraId="2DD5C3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jc w:val="center"/>
        </w:trPr>
        <w:tc>
          <w:tcPr>
            <w:tcW w:w="1362" w:type="dxa"/>
            <w:vAlign w:val="center"/>
          </w:tcPr>
          <w:p w14:paraId="68E3EFE3">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6CBDB0C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2E72D703">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3E05E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1973CB9D">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132855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3CE12D9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3C475267">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252071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5B010179">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5F69163D">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60A5FEF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。投标方中标后需提供与设备生产厂家签订的该设备</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质保协议原件。在质保期内，设备零配件及其维修的有关费用及软件终身升级皆不得额外收取费用，并保证终身负责维修。</w:t>
            </w:r>
          </w:p>
          <w:p w14:paraId="717171E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0EF0F03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7149985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34DBB12C">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3EF570D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51AD857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01236F1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0F52033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C87FD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E7A047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14:paraId="1FC73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0179CAF5">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6F9C5D3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2668874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35F5231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17886B3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F5E9CB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0F46757C">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35737D5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0BC91A17">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01D4BD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73B776F4">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131B824">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 xml:space="preserve">签订合同后， </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提供全额发票，经验收合格，办理入库后，</w:t>
            </w:r>
            <w:r>
              <w:rPr>
                <w:rFonts w:hint="eastAsia" w:ascii="宋体" w:hAnsi="宋体" w:cs="宋体"/>
                <w:bCs/>
                <w:color w:val="FF0000"/>
                <w:kern w:val="0"/>
                <w:sz w:val="21"/>
                <w:szCs w:val="21"/>
                <w:lang w:val="en-US" w:eastAsia="zh-CN" w:bidi="ar-SA"/>
              </w:rPr>
              <w:t>采购方</w:t>
            </w:r>
            <w:r>
              <w:rPr>
                <w:rFonts w:hint="eastAsia" w:ascii="宋体" w:hAnsi="宋体" w:eastAsia="宋体" w:cs="宋体"/>
                <w:bCs/>
                <w:color w:val="FF0000"/>
                <w:kern w:val="0"/>
                <w:sz w:val="21"/>
                <w:szCs w:val="21"/>
                <w:lang w:val="en-US" w:eastAsia="zh-CN" w:bidi="ar-SA"/>
              </w:rPr>
              <w:t>向</w:t>
            </w:r>
            <w:r>
              <w:rPr>
                <w:rFonts w:hint="eastAsia" w:ascii="宋体" w:hAnsi="宋体" w:cs="宋体"/>
                <w:bCs/>
                <w:color w:val="FF0000"/>
                <w:kern w:val="0"/>
                <w:sz w:val="21"/>
                <w:szCs w:val="21"/>
                <w:lang w:val="en-US" w:eastAsia="zh-CN" w:bidi="ar-SA"/>
              </w:rPr>
              <w:t>中标方</w:t>
            </w:r>
            <w:r>
              <w:rPr>
                <w:rFonts w:hint="eastAsia" w:ascii="宋体" w:hAnsi="宋体" w:eastAsia="宋体" w:cs="宋体"/>
                <w:bCs/>
                <w:color w:val="FF0000"/>
                <w:kern w:val="0"/>
                <w:sz w:val="21"/>
                <w:szCs w:val="21"/>
                <w:lang w:val="en-US" w:eastAsia="zh-CN" w:bidi="ar-SA"/>
              </w:rPr>
              <w:t>支付合同全款。</w:t>
            </w:r>
          </w:p>
        </w:tc>
      </w:tr>
      <w:tr w14:paraId="05188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15F637E1">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30DADDC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7C5BBE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0C8B0DE0">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345857FE">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69718488">
      <w:pPr>
        <w:pStyle w:val="16"/>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14:paraId="1D23AB7E">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66E539E"/>
    <w:rsid w:val="0B303533"/>
    <w:rsid w:val="111A0A5E"/>
    <w:rsid w:val="124D6997"/>
    <w:rsid w:val="12D6271E"/>
    <w:rsid w:val="163B15D5"/>
    <w:rsid w:val="1AA5178A"/>
    <w:rsid w:val="1BD20B20"/>
    <w:rsid w:val="1E4C5F8A"/>
    <w:rsid w:val="201670C7"/>
    <w:rsid w:val="204C18F1"/>
    <w:rsid w:val="21B048A7"/>
    <w:rsid w:val="22AC6DA8"/>
    <w:rsid w:val="22D12C54"/>
    <w:rsid w:val="24917E72"/>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6B61EE4"/>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unhideWhenUsed/>
    <w:qFormat/>
    <w:uiPriority w:val="0"/>
    <w:pPr>
      <w:spacing w:before="25" w:after="25" w:line="300" w:lineRule="auto"/>
    </w:pPr>
    <w:rPr>
      <w:rFonts w:ascii="Times" w:hAnsi="Times"/>
      <w:spacing w:val="10"/>
      <w:sz w:val="24"/>
    </w:rPr>
  </w:style>
  <w:style w:type="paragraph" w:styleId="7">
    <w:name w:val="Normal Indent"/>
    <w:basedOn w:val="1"/>
    <w:autoRedefine/>
    <w:qFormat/>
    <w:uiPriority w:val="0"/>
    <w:pPr>
      <w:ind w:firstLine="420"/>
    </w:pPr>
    <w:rPr>
      <w:szCs w:val="20"/>
    </w:rPr>
  </w:style>
  <w:style w:type="paragraph" w:styleId="8">
    <w:name w:val="Body Text"/>
    <w:basedOn w:val="1"/>
    <w:next w:val="9"/>
    <w:autoRedefine/>
    <w:qFormat/>
    <w:uiPriority w:val="0"/>
    <w:pPr>
      <w:spacing w:after="120"/>
    </w:pPr>
  </w:style>
  <w:style w:type="paragraph" w:styleId="9">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Plain Text"/>
    <w:basedOn w:val="1"/>
    <w:qFormat/>
    <w:uiPriority w:val="0"/>
    <w:rPr>
      <w:rFonts w:ascii="宋体" w:hAnsi="Courier New" w:cs="宋体"/>
      <w:szCs w:val="21"/>
    </w:rPr>
  </w:style>
  <w:style w:type="paragraph" w:styleId="11">
    <w:name w:val="Body Text 2"/>
    <w:basedOn w:val="1"/>
    <w:autoRedefine/>
    <w:qFormat/>
    <w:uiPriority w:val="0"/>
    <w:pPr>
      <w:spacing w:after="120" w:line="480" w:lineRule="auto"/>
    </w:p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9">
    <w:name w:val="列出段落1"/>
    <w:basedOn w:val="1"/>
    <w:autoRedefine/>
    <w:qFormat/>
    <w:uiPriority w:val="34"/>
    <w:pPr>
      <w:ind w:firstLine="420" w:firstLineChars="200"/>
    </w:p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6667</Words>
  <Characters>6967</Characters>
  <Lines>0</Lines>
  <Paragraphs>0</Paragraphs>
  <TotalTime>0</TotalTime>
  <ScaleCrop>false</ScaleCrop>
  <LinksUpToDate>false</LinksUpToDate>
  <CharactersWithSpaces>7671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2024-09-23T07:54:43Z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39D450BF6A9F4995B9A31FEBF48FCC15_13</vt:lpwstr>
  </property>
</Properties>
</file>