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24D29" w:rsidRDefault="00000000">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深圳市宝安区人民医院</w:t>
      </w:r>
    </w:p>
    <w:p w:rsidR="00D24D29" w:rsidRDefault="00000000">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2024年第</w:t>
      </w:r>
      <w:r>
        <w:rPr>
          <w:rFonts w:ascii="宋体" w:hAnsi="宋体" w:cs="宋体-18030" w:hint="eastAsia"/>
          <w:b/>
          <w:bCs/>
          <w:color w:val="000000"/>
          <w:sz w:val="30"/>
          <w:szCs w:val="30"/>
        </w:rPr>
        <w:t>39</w:t>
      </w:r>
      <w:r>
        <w:rPr>
          <w:rFonts w:ascii="宋体" w:hAnsi="宋体" w:cs="宋体-18030"/>
          <w:b/>
          <w:bCs/>
          <w:color w:val="000000"/>
          <w:sz w:val="30"/>
          <w:szCs w:val="30"/>
        </w:rPr>
        <w:t>期</w:t>
      </w:r>
      <w:r>
        <w:rPr>
          <w:rFonts w:ascii="宋体" w:hAnsi="宋体" w:cs="宋体-18030" w:hint="eastAsia"/>
          <w:b/>
          <w:bCs/>
          <w:color w:val="000000"/>
          <w:sz w:val="30"/>
          <w:szCs w:val="30"/>
        </w:rPr>
        <w:t>数据中心</w:t>
      </w:r>
      <w:proofErr w:type="gramStart"/>
      <w:r>
        <w:rPr>
          <w:rFonts w:ascii="宋体" w:hAnsi="宋体" w:cs="宋体-18030" w:hint="eastAsia"/>
          <w:b/>
          <w:bCs/>
          <w:color w:val="000000"/>
          <w:sz w:val="30"/>
          <w:szCs w:val="30"/>
        </w:rPr>
        <w:t>机房维保服务</w:t>
      </w:r>
      <w:proofErr w:type="gramEnd"/>
      <w:r>
        <w:rPr>
          <w:rFonts w:ascii="宋体" w:hAnsi="宋体" w:cs="宋体-18030"/>
          <w:b/>
          <w:bCs/>
          <w:color w:val="000000"/>
          <w:sz w:val="30"/>
          <w:szCs w:val="30"/>
        </w:rPr>
        <w:t>采购公告</w:t>
      </w:r>
    </w:p>
    <w:p w:rsidR="00D24D29" w:rsidRDefault="00000000">
      <w:pPr>
        <w:widowControl/>
        <w:spacing w:line="460" w:lineRule="exact"/>
        <w:jc w:val="center"/>
        <w:rPr>
          <w:rFonts w:ascii="宋体" w:hAnsi="宋体"/>
          <w:b/>
          <w:bCs/>
          <w:sz w:val="30"/>
          <w:szCs w:val="30"/>
        </w:rPr>
      </w:pPr>
      <w:r>
        <w:rPr>
          <w:rFonts w:ascii="宋体" w:hAnsi="宋体"/>
          <w:b/>
          <w:bCs/>
          <w:sz w:val="30"/>
          <w:szCs w:val="30"/>
        </w:rPr>
        <w:t>采购编号:BYZBCG2024-</w:t>
      </w:r>
      <w:r>
        <w:rPr>
          <w:rFonts w:ascii="宋体" w:hAnsi="宋体" w:hint="eastAsia"/>
          <w:b/>
          <w:bCs/>
          <w:sz w:val="30"/>
          <w:szCs w:val="30"/>
        </w:rPr>
        <w:t>39</w:t>
      </w:r>
    </w:p>
    <w:p w:rsidR="00D24D29" w:rsidRDefault="00000000">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rsidR="00D24D29" w:rsidRDefault="00000000">
      <w:pPr>
        <w:widowControl/>
        <w:shd w:val="clear" w:color="auto" w:fill="FFFFFF"/>
        <w:spacing w:before="100" w:beforeAutospacing="1" w:after="100" w:afterAutospacing="1"/>
        <w:ind w:firstLineChars="134" w:firstLine="282"/>
        <w:jc w:val="left"/>
        <w:rPr>
          <w:rFonts w:ascii="宋体" w:hAnsi="宋体" w:cs="宋体-18030"/>
          <w:b/>
          <w:bCs/>
          <w:color w:val="000000"/>
          <w:szCs w:val="21"/>
        </w:rPr>
      </w:pPr>
      <w:proofErr w:type="gramStart"/>
      <w:r>
        <w:rPr>
          <w:rFonts w:ascii="宋体" w:hAnsi="宋体" w:cs="宋体-18030"/>
          <w:b/>
          <w:bCs/>
          <w:color w:val="000000"/>
          <w:szCs w:val="21"/>
        </w:rPr>
        <w:t>一</w:t>
      </w:r>
      <w:proofErr w:type="gramEnd"/>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1"/>
        <w:gridCol w:w="2416"/>
        <w:gridCol w:w="2394"/>
      </w:tblGrid>
      <w:tr w:rsidR="00D24D29">
        <w:trPr>
          <w:trHeight w:val="596"/>
          <w:jc w:val="center"/>
        </w:trPr>
        <w:tc>
          <w:tcPr>
            <w:tcW w:w="3791" w:type="dxa"/>
            <w:tcMar>
              <w:top w:w="0" w:type="dxa"/>
              <w:left w:w="108" w:type="dxa"/>
              <w:bottom w:w="0" w:type="dxa"/>
              <w:right w:w="108" w:type="dxa"/>
            </w:tcMar>
            <w:vAlign w:val="center"/>
          </w:tcPr>
          <w:p w:rsidR="00D24D29" w:rsidRDefault="00000000">
            <w:pPr>
              <w:widowControl/>
              <w:spacing w:before="100" w:beforeAutospacing="1" w:after="100" w:afterAutospacing="1"/>
              <w:jc w:val="center"/>
              <w:rPr>
                <w:rFonts w:ascii="宋体" w:hAnsi="宋体" w:cs="宋体-18030"/>
                <w:bCs/>
                <w:szCs w:val="21"/>
              </w:rPr>
            </w:pPr>
            <w:r>
              <w:rPr>
                <w:rFonts w:ascii="宋体" w:hAnsi="宋体" w:cs="宋体-18030"/>
                <w:bCs/>
                <w:szCs w:val="21"/>
              </w:rPr>
              <w:t>项目名称</w:t>
            </w:r>
          </w:p>
        </w:tc>
        <w:tc>
          <w:tcPr>
            <w:tcW w:w="2416" w:type="dxa"/>
            <w:tcMar>
              <w:top w:w="0" w:type="dxa"/>
              <w:left w:w="108" w:type="dxa"/>
              <w:bottom w:w="0" w:type="dxa"/>
              <w:right w:w="108" w:type="dxa"/>
            </w:tcMar>
            <w:vAlign w:val="center"/>
          </w:tcPr>
          <w:p w:rsidR="00D24D29" w:rsidRDefault="00000000">
            <w:pPr>
              <w:widowControl/>
              <w:spacing w:before="100" w:beforeAutospacing="1" w:after="100" w:afterAutospacing="1"/>
              <w:jc w:val="center"/>
              <w:rPr>
                <w:rFonts w:ascii="宋体" w:hAnsi="宋体" w:cs="宋体-18030"/>
                <w:bCs/>
                <w:szCs w:val="21"/>
              </w:rPr>
            </w:pPr>
            <w:r>
              <w:rPr>
                <w:rFonts w:ascii="宋体" w:hAnsi="宋体" w:cs="宋体-18030"/>
                <w:bCs/>
                <w:szCs w:val="21"/>
              </w:rPr>
              <w:t>使用科室</w:t>
            </w:r>
          </w:p>
        </w:tc>
        <w:tc>
          <w:tcPr>
            <w:tcW w:w="2394" w:type="dxa"/>
            <w:vAlign w:val="center"/>
          </w:tcPr>
          <w:p w:rsidR="00D24D29" w:rsidRDefault="00000000">
            <w:pPr>
              <w:widowControl/>
              <w:spacing w:before="100" w:beforeAutospacing="1" w:after="100" w:afterAutospacing="1"/>
              <w:jc w:val="center"/>
              <w:rPr>
                <w:rFonts w:ascii="宋体" w:hAnsi="宋体" w:cs="宋体-18030"/>
                <w:bCs/>
                <w:szCs w:val="21"/>
              </w:rPr>
            </w:pPr>
            <w:r>
              <w:rPr>
                <w:rFonts w:ascii="宋体" w:hAnsi="宋体" w:cs="宋体"/>
                <w:kern w:val="0"/>
                <w:szCs w:val="21"/>
              </w:rPr>
              <w:t>备注</w:t>
            </w:r>
          </w:p>
        </w:tc>
      </w:tr>
      <w:tr w:rsidR="00D24D29">
        <w:trPr>
          <w:trHeight w:val="435"/>
          <w:jc w:val="center"/>
        </w:trPr>
        <w:tc>
          <w:tcPr>
            <w:tcW w:w="3791" w:type="dxa"/>
            <w:tcMar>
              <w:top w:w="0" w:type="dxa"/>
              <w:left w:w="108" w:type="dxa"/>
              <w:bottom w:w="0" w:type="dxa"/>
              <w:right w:w="108" w:type="dxa"/>
            </w:tcMar>
            <w:vAlign w:val="center"/>
          </w:tcPr>
          <w:p w:rsidR="00D24D29" w:rsidRDefault="00000000">
            <w:pPr>
              <w:widowControl/>
              <w:jc w:val="center"/>
              <w:rPr>
                <w:rFonts w:ascii="宋体" w:hAnsi="宋体" w:cs="宋体"/>
                <w:kern w:val="0"/>
                <w:szCs w:val="21"/>
              </w:rPr>
            </w:pPr>
            <w:r>
              <w:rPr>
                <w:rFonts w:hint="eastAsia"/>
              </w:rPr>
              <w:t>数据中心</w:t>
            </w:r>
            <w:proofErr w:type="gramStart"/>
            <w:r>
              <w:rPr>
                <w:rFonts w:hint="eastAsia"/>
              </w:rPr>
              <w:t>机房维保服务</w:t>
            </w:r>
            <w:proofErr w:type="gramEnd"/>
          </w:p>
        </w:tc>
        <w:tc>
          <w:tcPr>
            <w:tcW w:w="2416" w:type="dxa"/>
            <w:tcMar>
              <w:top w:w="0" w:type="dxa"/>
              <w:left w:w="108" w:type="dxa"/>
              <w:bottom w:w="0" w:type="dxa"/>
              <w:right w:w="108" w:type="dxa"/>
            </w:tcMar>
            <w:vAlign w:val="center"/>
          </w:tcPr>
          <w:p w:rsidR="00D24D29" w:rsidRDefault="00000000">
            <w:pPr>
              <w:autoSpaceDE w:val="0"/>
              <w:autoSpaceDN w:val="0"/>
              <w:adjustRightInd w:val="0"/>
              <w:jc w:val="center"/>
              <w:rPr>
                <w:rFonts w:ascii="宋体" w:hAnsi="宋体" w:cs="仿宋_GB2312"/>
                <w:kern w:val="0"/>
                <w:szCs w:val="21"/>
              </w:rPr>
            </w:pPr>
            <w:r>
              <w:rPr>
                <w:rFonts w:ascii="宋体" w:hAnsi="宋体" w:cs="仿宋_GB2312" w:hint="eastAsia"/>
                <w:kern w:val="0"/>
                <w:szCs w:val="21"/>
              </w:rPr>
              <w:t>信息中心（大数据中心）</w:t>
            </w:r>
          </w:p>
        </w:tc>
        <w:tc>
          <w:tcPr>
            <w:tcW w:w="2394" w:type="dxa"/>
            <w:vAlign w:val="center"/>
          </w:tcPr>
          <w:p w:rsidR="00D24D29" w:rsidRDefault="00000000">
            <w:pPr>
              <w:autoSpaceDE w:val="0"/>
              <w:autoSpaceDN w:val="0"/>
              <w:adjustRightInd w:val="0"/>
              <w:jc w:val="center"/>
              <w:rPr>
                <w:rFonts w:ascii="宋体" w:hAnsi="宋体" w:cs="宋体-18030"/>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rsidR="00D24D29" w:rsidRDefault="00000000">
      <w:pPr>
        <w:spacing w:line="400" w:lineRule="exact"/>
        <w:ind w:firstLineChars="134" w:firstLine="282"/>
        <w:rPr>
          <w:rFonts w:ascii="宋体" w:hAnsi="宋体"/>
        </w:rPr>
      </w:pPr>
      <w:r>
        <w:rPr>
          <w:rFonts w:ascii="宋体" w:hAnsi="宋体" w:cs="Arial"/>
          <w:b/>
          <w:color w:val="000000"/>
          <w:kern w:val="0"/>
          <w:szCs w:val="21"/>
        </w:rPr>
        <w:t xml:space="preserve"> 二</w:t>
      </w:r>
      <w:r>
        <w:rPr>
          <w:rFonts w:ascii="微软雅黑" w:eastAsia="微软雅黑" w:hAnsi="微软雅黑" w:cs="微软雅黑" w:hint="eastAsia"/>
          <w:b/>
          <w:color w:val="000000"/>
          <w:kern w:val="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即日起至2024年</w:t>
      </w:r>
      <w:r>
        <w:rPr>
          <w:rFonts w:ascii="宋体" w:hAnsi="宋体" w:hint="eastAsia"/>
        </w:rPr>
        <w:t>8</w:t>
      </w:r>
      <w:r>
        <w:rPr>
          <w:rFonts w:ascii="宋体" w:hAnsi="宋体"/>
        </w:rPr>
        <w:t>月</w:t>
      </w:r>
      <w:r w:rsidR="00450B4F">
        <w:rPr>
          <w:rFonts w:ascii="宋体" w:hAnsi="宋体" w:hint="eastAsia"/>
        </w:rPr>
        <w:t>8</w:t>
      </w:r>
      <w:r>
        <w:rPr>
          <w:rFonts w:ascii="宋体" w:hAnsi="宋体"/>
        </w:rPr>
        <w:t>日下午4:00前,将1.法人或被授权人携投标书(正本1份(胶装成册))交至宝安区人民医院立体停车场出口对面A栋201室招标办预审;2.现场预审通过后电子版文件发送至电子邮箱,(电子版文件包括:标题格式:2024年+期号+投标公司名称;资料</w:t>
      </w:r>
      <w:proofErr w:type="gramStart"/>
      <w:r>
        <w:rPr>
          <w:rFonts w:ascii="宋体" w:hAnsi="宋体"/>
        </w:rPr>
        <w:t>一</w:t>
      </w:r>
      <w:proofErr w:type="gramEnd"/>
      <w:r>
        <w:rPr>
          <w:rFonts w:ascii="宋体" w:hAnsi="宋体"/>
        </w:rPr>
        <w:t>:投标书正本纸质扫描件(PDF格式),资料二:封面</w:t>
      </w:r>
      <w:r>
        <w:rPr>
          <w:rFonts w:ascii="微软雅黑" w:eastAsia="微软雅黑" w:hAnsi="微软雅黑" w:cs="微软雅黑" w:hint="eastAsia"/>
        </w:rPr>
        <w:t>､</w:t>
      </w:r>
      <w:r>
        <w:rPr>
          <w:rFonts w:ascii="宋体" w:hAnsi="宋体" w:cs="等线"/>
        </w:rPr>
        <w:t>报价单</w:t>
      </w:r>
      <w:r>
        <w:rPr>
          <w:rFonts w:ascii="宋体" w:hAnsi="宋体"/>
        </w:rPr>
        <w:t>(价格不填)为word格式</w:t>
      </w:r>
      <w:r>
        <w:rPr>
          <w:rFonts w:ascii="微软雅黑" w:eastAsia="微软雅黑" w:hAnsi="微软雅黑" w:cs="微软雅黑" w:hint="eastAsia"/>
        </w:rPr>
        <w:t>｡</w:t>
      </w:r>
      <w:r>
        <w:rPr>
          <w:rFonts w:ascii="宋体" w:hAnsi="宋体" w:cs="等线"/>
        </w:rPr>
        <w:t>)投标书不用密封</w:t>
      </w:r>
      <w:r>
        <w:rPr>
          <w:rFonts w:ascii="宋体" w:hAnsi="宋体"/>
        </w:rPr>
        <w:t>,逾期送达或资料缺项者恕不接受</w:t>
      </w:r>
      <w:r>
        <w:rPr>
          <w:rFonts w:ascii="微软雅黑" w:eastAsia="微软雅黑" w:hAnsi="微软雅黑" w:cs="微软雅黑" w:hint="eastAsia"/>
        </w:rPr>
        <w:t>｡</w:t>
      </w:r>
    </w:p>
    <w:p w:rsidR="00D24D29" w:rsidRDefault="00000000">
      <w:pPr>
        <w:widowControl/>
        <w:spacing w:line="400" w:lineRule="exact"/>
        <w:ind w:firstLineChars="134" w:firstLine="282"/>
        <w:jc w:val="left"/>
        <w:rPr>
          <w:rFonts w:ascii="宋体" w:hAnsi="宋体" w:cs="Arial"/>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rsidR="00D24D29" w:rsidRDefault="00000000">
      <w:pPr>
        <w:widowControl/>
        <w:spacing w:line="400" w:lineRule="exact"/>
        <w:ind w:rightChars="-79" w:right="-166" w:firstLineChars="201" w:firstLine="424"/>
        <w:jc w:val="left"/>
        <w:rPr>
          <w:rFonts w:ascii="宋体" w:hAnsi="宋体" w:cs="Arial"/>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w:t>
      </w:r>
      <w:proofErr w:type="gramStart"/>
      <w:r>
        <w:rPr>
          <w:rFonts w:ascii="宋体" w:hAnsi="宋体" w:cs="Arial"/>
          <w:color w:val="FF0000"/>
          <w:kern w:val="0"/>
          <w:szCs w:val="21"/>
        </w:rPr>
        <w:t>医院官网</w:t>
      </w:r>
      <w:proofErr w:type="gramEnd"/>
      <w:r>
        <w:rPr>
          <w:rFonts w:ascii="宋体" w:hAnsi="宋体" w:cs="Arial"/>
          <w:color w:val="FF0000"/>
          <w:kern w:val="0"/>
          <w:szCs w:val="21"/>
        </w:rPr>
        <w:t>-通知公告-招标公告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rsidR="00D24D29" w:rsidRDefault="00000000">
      <w:pPr>
        <w:widowControl/>
        <w:spacing w:line="400" w:lineRule="exact"/>
        <w:ind w:firstLineChars="134" w:firstLine="282"/>
        <w:jc w:val="left"/>
        <w:rPr>
          <w:rFonts w:ascii="宋体" w:hAnsi="宋体" w:cs="Arial"/>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r>
        <w:rPr>
          <w:rFonts w:ascii="宋体" w:hAnsi="宋体" w:cs="Arial"/>
          <w:color w:val="000000"/>
          <w:kern w:val="0"/>
          <w:szCs w:val="21"/>
        </w:rPr>
        <w:t>魏老师)</w:t>
      </w:r>
      <w:r>
        <w:rPr>
          <w:rFonts w:ascii="微软雅黑" w:eastAsia="微软雅黑" w:hAnsi="微软雅黑" w:cs="微软雅黑" w:hint="eastAsia"/>
          <w:color w:val="000000"/>
          <w:kern w:val="0"/>
          <w:szCs w:val="21"/>
        </w:rPr>
        <w:t>｡</w:t>
      </w:r>
    </w:p>
    <w:p w:rsidR="00D24D29" w:rsidRDefault="00D24D29">
      <w:pPr>
        <w:widowControl/>
        <w:ind w:rightChars="-147" w:right="-309"/>
        <w:jc w:val="left"/>
        <w:rPr>
          <w:rFonts w:ascii="宋体" w:hAnsi="宋体" w:cs="宋体-18030"/>
          <w:bCs/>
          <w:color w:val="000000"/>
          <w:szCs w:val="21"/>
        </w:rPr>
      </w:pPr>
    </w:p>
    <w:p w:rsidR="00D24D29" w:rsidRDefault="00000000">
      <w:pPr>
        <w:widowControl/>
        <w:ind w:rightChars="-79" w:right="-166"/>
        <w:jc w:val="right"/>
        <w:rPr>
          <w:rFonts w:ascii="宋体" w:hAnsi="宋体" w:cs="宋体-18030"/>
          <w:bCs/>
          <w:color w:val="000000"/>
          <w:szCs w:val="21"/>
        </w:rPr>
      </w:pPr>
      <w:r>
        <w:rPr>
          <w:rFonts w:ascii="宋体" w:hAnsi="宋体" w:cs="宋体-18030"/>
          <w:bCs/>
          <w:color w:val="000000"/>
          <w:szCs w:val="21"/>
        </w:rPr>
        <w:t xml:space="preserve">深圳市宝安区人民医院 </w:t>
      </w:r>
    </w:p>
    <w:p w:rsidR="00D24D29" w:rsidRDefault="00000000">
      <w:pPr>
        <w:widowControl/>
        <w:shd w:val="clear" w:color="auto" w:fill="FFFFFF"/>
        <w:spacing w:before="100" w:beforeAutospacing="1" w:after="100" w:afterAutospacing="1"/>
        <w:ind w:firstLineChars="2700" w:firstLine="5670"/>
        <w:jc w:val="right"/>
        <w:rPr>
          <w:rFonts w:ascii="宋体" w:hAnsi="宋体" w:cs="宋体-18030"/>
          <w:bCs/>
          <w:szCs w:val="21"/>
        </w:rPr>
      </w:pPr>
      <w:r>
        <w:rPr>
          <w:rFonts w:ascii="宋体" w:hAnsi="宋体" w:cs="宋体-18030"/>
          <w:bCs/>
          <w:szCs w:val="21"/>
        </w:rPr>
        <w:t xml:space="preserve"> 2024年</w:t>
      </w:r>
      <w:r>
        <w:rPr>
          <w:rFonts w:ascii="宋体" w:hAnsi="宋体" w:cs="宋体-18030" w:hint="eastAsia"/>
          <w:bCs/>
          <w:szCs w:val="21"/>
        </w:rPr>
        <w:t>7</w:t>
      </w:r>
      <w:r>
        <w:rPr>
          <w:rFonts w:ascii="宋体" w:hAnsi="宋体" w:cs="宋体-18030"/>
          <w:bCs/>
          <w:szCs w:val="21"/>
        </w:rPr>
        <w:t>月</w:t>
      </w:r>
      <w:r>
        <w:rPr>
          <w:rFonts w:ascii="宋体" w:hAnsi="宋体" w:cs="宋体-18030" w:hint="eastAsia"/>
          <w:bCs/>
          <w:szCs w:val="21"/>
        </w:rPr>
        <w:t>2</w:t>
      </w:r>
      <w:r w:rsidR="00450B4F">
        <w:rPr>
          <w:rFonts w:ascii="宋体" w:hAnsi="宋体" w:cs="宋体-18030" w:hint="eastAsia"/>
          <w:bCs/>
          <w:szCs w:val="21"/>
        </w:rPr>
        <w:t>9</w:t>
      </w:r>
      <w:r>
        <w:rPr>
          <w:rFonts w:ascii="宋体" w:hAnsi="宋体" w:cs="宋体-18030"/>
          <w:bCs/>
          <w:szCs w:val="21"/>
        </w:rPr>
        <w:t>日</w:t>
      </w:r>
    </w:p>
    <w:p w:rsidR="00D24D29" w:rsidRDefault="00000000">
      <w:pPr>
        <w:widowControl/>
        <w:spacing w:line="320" w:lineRule="exact"/>
        <w:jc w:val="left"/>
        <w:rPr>
          <w:rFonts w:ascii="宋体" w:hAnsi="宋体" w:cs="宋体-18030"/>
          <w:bCs/>
          <w:szCs w:val="21"/>
        </w:rPr>
      </w:pPr>
      <w:r>
        <w:rPr>
          <w:rFonts w:ascii="宋体" w:hAnsi="宋体" w:cs="宋体-18030"/>
          <w:bCs/>
          <w:szCs w:val="21"/>
        </w:rPr>
        <w:br w:type="page"/>
      </w:r>
    </w:p>
    <w:p w:rsidR="00D24D29" w:rsidRDefault="00000000">
      <w:pPr>
        <w:widowControl/>
        <w:spacing w:line="400" w:lineRule="exact"/>
        <w:ind w:rightChars="-270" w:right="-567" w:firstLineChars="896" w:firstLine="3238"/>
        <w:jc w:val="left"/>
        <w:rPr>
          <w:rFonts w:ascii="宋体" w:hAnsi="宋体" w:cs="Arial"/>
          <w:color w:val="000000"/>
          <w:kern w:val="0"/>
          <w:szCs w:val="21"/>
        </w:rPr>
      </w:pPr>
      <w:r>
        <w:rPr>
          <w:rFonts w:ascii="宋体" w:hAnsi="宋体" w:cs="Arial"/>
          <w:b/>
          <w:bCs/>
          <w:color w:val="993300"/>
          <w:kern w:val="0"/>
          <w:sz w:val="36"/>
          <w:szCs w:val="36"/>
        </w:rPr>
        <w:lastRenderedPageBreak/>
        <w:t>谈判须知</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ascii="宋体" w:hAnsi="宋体" w:cs="Arial" w:hint="eastAsia"/>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Pr>
          <w:rFonts w:ascii="宋体" w:hAnsi="宋体" w:cs="Arial" w:hint="eastAsia"/>
          <w:color w:val="000000"/>
          <w:kern w:val="0"/>
          <w:szCs w:val="21"/>
        </w:rPr>
        <w:t>｡</w:t>
      </w:r>
    </w:p>
    <w:p w:rsidR="00D24D29" w:rsidRDefault="00000000">
      <w:pPr>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､必须提供在深圳和国内的服务单位名单和相应的合同复印件｡具体准备证件请按照《投标书模板》｡</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､投标人</w:t>
      </w:r>
      <w:r>
        <w:rPr>
          <w:rFonts w:ascii="宋体" w:hAnsi="宋体" w:cs="Arial"/>
          <w:color w:val="000000"/>
          <w:kern w:val="0"/>
          <w:szCs w:val="21"/>
        </w:rPr>
        <w:t>必须在其投标文件中根据服务的详细内容,计入投标总价</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color w:val="000000"/>
          <w:kern w:val="0"/>
          <w:szCs w:val="21"/>
        </w:rPr>
        <w:t>非单一来源</w:t>
      </w:r>
      <w:proofErr w:type="gramStart"/>
      <w:r>
        <w:rPr>
          <w:rFonts w:ascii="宋体" w:hAnsi="宋体" w:cs="Arial"/>
          <w:color w:val="000000"/>
          <w:kern w:val="0"/>
          <w:szCs w:val="21"/>
        </w:rPr>
        <w:t>竞价须</w:t>
      </w:r>
      <w:proofErr w:type="gramEnd"/>
      <w:r>
        <w:rPr>
          <w:rFonts w:ascii="宋体" w:hAnsi="宋体" w:cs="Arial"/>
          <w:color w:val="000000"/>
          <w:kern w:val="0"/>
          <w:szCs w:val="21"/>
        </w:rPr>
        <w:t>三家或三家以上投标单位</w:t>
      </w:r>
      <w:r>
        <w:rPr>
          <w:rFonts w:ascii="宋体" w:hAnsi="宋体" w:cs="Arial" w:hint="eastAsia"/>
          <w:color w:val="000000"/>
          <w:kern w:val="0"/>
          <w:szCs w:val="21"/>
        </w:rPr>
        <w:t>｡价格高于深圳市宝安区人民医院</w:t>
      </w:r>
      <w:r>
        <w:rPr>
          <w:rFonts w:ascii="宋体" w:hAnsi="宋体" w:cs="Arial"/>
          <w:color w:val="000000"/>
          <w:kern w:val="0"/>
          <w:szCs w:val="21"/>
        </w:rPr>
        <w:t>拟定的底价为废标</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5</w:t>
      </w:r>
      <w:r>
        <w:rPr>
          <w:rFonts w:ascii="宋体" w:hAnsi="宋体" w:cs="Arial" w:hint="eastAsia"/>
          <w:color w:val="000000"/>
          <w:kern w:val="0"/>
          <w:szCs w:val="21"/>
        </w:rPr>
        <w:t>､标价应为含税实际价格</w:t>
      </w:r>
      <w:r>
        <w:rPr>
          <w:rFonts w:ascii="宋体" w:hAnsi="宋体" w:cs="Arial"/>
          <w:color w:val="000000"/>
          <w:kern w:val="0"/>
          <w:szCs w:val="21"/>
        </w:rPr>
        <w:t>,包括验收合格前所发生的一切费用</w:t>
      </w:r>
      <w:r>
        <w:rPr>
          <w:rFonts w:ascii="宋体" w:hAnsi="宋体" w:cs="Arial" w:hint="eastAsia"/>
          <w:color w:val="000000"/>
          <w:kern w:val="0"/>
          <w:szCs w:val="21"/>
        </w:rPr>
        <w:t>｡</w:t>
      </w:r>
    </w:p>
    <w:p w:rsidR="00D24D29" w:rsidRDefault="00000000">
      <w:pPr>
        <w:widowControl/>
        <w:jc w:val="left"/>
        <w:rPr>
          <w:rFonts w:ascii="宋体" w:hAnsi="宋体" w:cs="Arial"/>
          <w:color w:val="FF0000"/>
          <w:kern w:val="0"/>
          <w:szCs w:val="21"/>
        </w:rPr>
      </w:pPr>
      <w:r>
        <w:rPr>
          <w:rFonts w:ascii="宋体" w:hAnsi="宋体" w:cs="Arial"/>
          <w:color w:val="000000"/>
          <w:kern w:val="0"/>
          <w:szCs w:val="21"/>
        </w:rPr>
        <w:t>6</w:t>
      </w:r>
      <w:r>
        <w:rPr>
          <w:rFonts w:ascii="宋体" w:hAnsi="宋体" w:cs="Arial" w:hint="eastAsia"/>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ascii="宋体" w:hAnsi="宋体" w:cs="Arial" w:hint="eastAsia"/>
          <w:color w:val="000000"/>
          <w:kern w:val="0"/>
          <w:szCs w:val="21"/>
        </w:rPr>
        <w:t>｡投标书正本的每一页</w:t>
      </w:r>
      <w:r>
        <w:rPr>
          <w:rFonts w:ascii="宋体" w:hAnsi="宋体" w:cs="Arial"/>
          <w:color w:val="FF0000"/>
          <w:kern w:val="0"/>
          <w:szCs w:val="21"/>
        </w:rPr>
        <w:t>均应加盖公司</w:t>
      </w:r>
      <w:r>
        <w:rPr>
          <w:rFonts w:ascii="宋体" w:hAnsi="宋体" w:cs="Arial" w:hint="eastAsia"/>
          <w:color w:val="FF0000"/>
          <w:kern w:val="0"/>
          <w:szCs w:val="21"/>
        </w:rPr>
        <w:t>公</w:t>
      </w:r>
      <w:r>
        <w:rPr>
          <w:rFonts w:ascii="宋体" w:hAnsi="宋体" w:cs="Arial"/>
          <w:color w:val="FF0000"/>
          <w:kern w:val="0"/>
          <w:szCs w:val="21"/>
        </w:rPr>
        <w:t>章其授权代表用姓名签字</w:t>
      </w:r>
      <w:r>
        <w:rPr>
          <w:rFonts w:ascii="宋体" w:hAnsi="宋体" w:cs="Arial" w:hint="eastAsia"/>
          <w:color w:val="FF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rsidR="00D24D29" w:rsidRDefault="00000000">
      <w:pPr>
        <w:widowControl/>
        <w:jc w:val="left"/>
        <w:rPr>
          <w:rFonts w:ascii="宋体" w:hAnsi="宋体" w:cs="宋体-18030"/>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w:t>
      </w:r>
      <w:proofErr w:type="gramStart"/>
      <w:r>
        <w:rPr>
          <w:rFonts w:ascii="宋体" w:hAnsi="宋体" w:cs="宋体-18030"/>
          <w:bCs/>
          <w:kern w:val="0"/>
          <w:szCs w:val="21"/>
        </w:rPr>
        <w:t>标处理</w:t>
      </w:r>
      <w:proofErr w:type="gramEnd"/>
      <w:r>
        <w:rPr>
          <w:rFonts w:ascii="宋体" w:hAnsi="宋体" w:cs="宋体-18030"/>
          <w:bCs/>
          <w:kern w:val="0"/>
          <w:szCs w:val="21"/>
        </w:rPr>
        <w:t>,深圳市宝安区人民医院将拒付该中标产品所使用费用款项,并将投标人列入黑名单,2年内禁止其参加深圳市宝安区人民医院招标采购活动</w:t>
      </w:r>
      <w:r>
        <w:rPr>
          <w:rFonts w:ascii="宋体" w:hAnsi="宋体" w:cs="宋体-18030" w:hint="eastAsia"/>
          <w:bCs/>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宋体-18030"/>
          <w:bCs/>
          <w:color w:val="800000"/>
          <w:kern w:val="0"/>
          <w:szCs w:val="21"/>
        </w:rPr>
        <w:t>10</w:t>
      </w:r>
      <w:r>
        <w:rPr>
          <w:rFonts w:ascii="宋体" w:hAnsi="宋体" w:cs="宋体-18030" w:hint="eastAsia"/>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w:t>
      </w:r>
      <w:proofErr w:type="gramStart"/>
      <w:r>
        <w:rPr>
          <w:rFonts w:ascii="宋体" w:hAnsi="宋体" w:cs="Arial"/>
          <w:color w:val="800000"/>
          <w:kern w:val="0"/>
          <w:szCs w:val="21"/>
        </w:rPr>
        <w:t>方解释</w:t>
      </w:r>
      <w:proofErr w:type="gramEnd"/>
      <w:r>
        <w:rPr>
          <w:rFonts w:ascii="宋体" w:hAnsi="宋体" w:cs="Arial"/>
          <w:color w:val="800000"/>
          <w:kern w:val="0"/>
          <w:szCs w:val="21"/>
        </w:rPr>
        <w:t>落标原因,不一定以最低价中标</w:t>
      </w:r>
      <w:r>
        <w:rPr>
          <w:rFonts w:ascii="宋体" w:hAnsi="宋体" w:cs="Arial" w:hint="eastAsia"/>
          <w:color w:val="800000"/>
          <w:kern w:val="0"/>
          <w:szCs w:val="21"/>
        </w:rPr>
        <w:t>､不退还谈判响应文件｡</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､经深圳市宝安区人民医院</w:t>
      </w:r>
      <w:r>
        <w:rPr>
          <w:rFonts w:ascii="宋体" w:hAnsi="宋体" w:cs="Arial"/>
          <w:color w:val="000000"/>
          <w:kern w:val="0"/>
          <w:szCs w:val="21"/>
        </w:rPr>
        <w:t>评审委员会确认预中标单位并经公示3天,招标</w:t>
      </w:r>
      <w:r>
        <w:rPr>
          <w:rFonts w:ascii="宋体" w:hAnsi="宋体" w:cs="Arial" w:hint="eastAsia"/>
          <w:color w:val="000000"/>
          <w:kern w:val="0"/>
          <w:szCs w:val="21"/>
        </w:rPr>
        <w:t>办</w:t>
      </w:r>
      <w:r>
        <w:rPr>
          <w:rFonts w:ascii="宋体" w:hAnsi="宋体" w:cs="Arial"/>
          <w:color w:val="000000"/>
          <w:kern w:val="0"/>
          <w:szCs w:val="21"/>
        </w:rPr>
        <w:t>通知领取采购结果通知书,</w:t>
      </w:r>
      <w:proofErr w:type="gramStart"/>
      <w:r>
        <w:rPr>
          <w:rFonts w:ascii="宋体" w:hAnsi="宋体" w:cs="Arial"/>
          <w:color w:val="000000"/>
          <w:kern w:val="0"/>
          <w:szCs w:val="21"/>
        </w:rPr>
        <w:t>凭结果</w:t>
      </w:r>
      <w:proofErr w:type="gramEnd"/>
      <w:r>
        <w:rPr>
          <w:rFonts w:ascii="宋体" w:hAnsi="宋体" w:cs="Arial"/>
          <w:color w:val="000000"/>
          <w:kern w:val="0"/>
          <w:szCs w:val="21"/>
        </w:rPr>
        <w:t>通知书到采购部门签订合同</w:t>
      </w:r>
      <w:r>
        <w:rPr>
          <w:rFonts w:ascii="宋体" w:hAnsi="宋体" w:cs="Arial" w:hint="eastAsia"/>
          <w:color w:val="000000"/>
          <w:kern w:val="0"/>
          <w:szCs w:val="21"/>
        </w:rPr>
        <w:t>｡</w:t>
      </w:r>
    </w:p>
    <w:p w:rsidR="00D24D29" w:rsidRDefault="00000000">
      <w:pPr>
        <w:widowControl/>
        <w:jc w:val="left"/>
        <w:rPr>
          <w:rFonts w:ascii="宋体" w:hAnsi="宋体" w:cs="Arial"/>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rsidR="00D24D29" w:rsidRDefault="00D24D29">
      <w:pPr>
        <w:widowControl/>
        <w:spacing w:line="320" w:lineRule="exact"/>
        <w:jc w:val="left"/>
        <w:rPr>
          <w:rFonts w:ascii="宋体" w:hAnsi="宋体"/>
        </w:rPr>
      </w:pPr>
    </w:p>
    <w:p w:rsidR="00D24D29" w:rsidRDefault="00000000">
      <w:pPr>
        <w:widowControl/>
        <w:spacing w:line="320" w:lineRule="exact"/>
        <w:jc w:val="left"/>
        <w:rPr>
          <w:rFonts w:ascii="宋体" w:hAnsi="宋体" w:cs="Arial"/>
          <w:b/>
          <w:bCs/>
          <w:color w:val="993300"/>
          <w:kern w:val="0"/>
          <w:sz w:val="36"/>
          <w:szCs w:val="36"/>
        </w:rPr>
      </w:pPr>
      <w:r>
        <w:rPr>
          <w:rFonts w:ascii="宋体" w:hAnsi="宋体" w:cs="Arial"/>
          <w:b/>
          <w:bCs/>
          <w:color w:val="993300"/>
          <w:kern w:val="0"/>
          <w:sz w:val="36"/>
          <w:szCs w:val="36"/>
        </w:rPr>
        <w:br w:type="page"/>
      </w:r>
    </w:p>
    <w:p w:rsidR="00D24D29" w:rsidRDefault="00000000">
      <w:pPr>
        <w:widowControl/>
        <w:spacing w:line="400" w:lineRule="exact"/>
        <w:jc w:val="center"/>
        <w:rPr>
          <w:rFonts w:ascii="宋体" w:hAnsi="宋体" w:cs="Arial"/>
          <w:b/>
          <w:bCs/>
          <w:color w:val="993300"/>
          <w:kern w:val="0"/>
          <w:sz w:val="36"/>
          <w:szCs w:val="36"/>
        </w:rPr>
      </w:pPr>
      <w:r>
        <w:rPr>
          <w:rFonts w:ascii="宋体" w:hAnsi="宋体" w:cs="Arial"/>
          <w:b/>
          <w:bCs/>
          <w:color w:val="993300"/>
          <w:kern w:val="0"/>
          <w:sz w:val="36"/>
          <w:szCs w:val="36"/>
        </w:rPr>
        <w:lastRenderedPageBreak/>
        <w:t>谈判方法和程序</w:t>
      </w:r>
    </w:p>
    <w:p w:rsidR="00D24D29" w:rsidRDefault="00000000">
      <w:pPr>
        <w:widowControl/>
        <w:jc w:val="left"/>
        <w:rPr>
          <w:rFonts w:ascii="宋体" w:hAnsi="宋体" w:cs="Arial"/>
          <w:color w:val="000000"/>
          <w:kern w:val="0"/>
          <w:szCs w:val="21"/>
        </w:rPr>
      </w:pPr>
      <w:proofErr w:type="gramStart"/>
      <w:r>
        <w:rPr>
          <w:rFonts w:ascii="宋体" w:hAnsi="宋体" w:cs="Arial"/>
          <w:color w:val="000000"/>
          <w:kern w:val="0"/>
          <w:szCs w:val="21"/>
        </w:rPr>
        <w:t>一</w:t>
      </w:r>
      <w:proofErr w:type="gramEnd"/>
      <w:r>
        <w:rPr>
          <w:rFonts w:ascii="宋体" w:hAnsi="宋体" w:cs="Arial" w:hint="eastAsia"/>
          <w:color w:val="000000"/>
          <w:kern w:val="0"/>
          <w:szCs w:val="21"/>
        </w:rPr>
        <w:t>､评审谈判响应文件</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(2)所提供文件资料存在故意隐瞒或提供不实内容的;</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w:t>
      </w:r>
      <w:proofErr w:type="gramStart"/>
      <w:r>
        <w:rPr>
          <w:rFonts w:ascii="宋体" w:hAnsi="宋体" w:cs="Arial"/>
          <w:color w:val="000000"/>
          <w:kern w:val="0"/>
          <w:szCs w:val="21"/>
        </w:rPr>
        <w:t>一</w:t>
      </w:r>
      <w:proofErr w:type="gramEnd"/>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rsidR="00D24D29" w:rsidRDefault="00000000">
      <w:pPr>
        <w:widowControl/>
        <w:jc w:val="left"/>
        <w:rPr>
          <w:rFonts w:ascii="宋体" w:hAnsi="宋体" w:cs="Arial"/>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rsidR="00D24D29" w:rsidRDefault="00000000">
      <w:pPr>
        <w:widowControl/>
        <w:ind w:rightChars="-147" w:right="-309"/>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w:t>
      </w:r>
      <w:proofErr w:type="gramStart"/>
      <w:r>
        <w:rPr>
          <w:rFonts w:ascii="宋体" w:hAnsi="宋体" w:cs="Arial"/>
          <w:color w:val="000000"/>
          <w:kern w:val="0"/>
          <w:szCs w:val="21"/>
        </w:rPr>
        <w:t>应予废标</w:t>
      </w:r>
      <w:proofErr w:type="gramEnd"/>
      <w:r>
        <w:rPr>
          <w:rFonts w:ascii="宋体" w:hAnsi="宋体" w:cs="Arial"/>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(2)供应商的报价均超过预算金额,不能支付的;</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(3)因重大变故,采购任务取消的;</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(4)其他经评审小组一致认定</w:t>
      </w:r>
      <w:proofErr w:type="gramStart"/>
      <w:r>
        <w:rPr>
          <w:rFonts w:ascii="宋体" w:hAnsi="宋体" w:cs="Arial"/>
          <w:color w:val="000000"/>
          <w:kern w:val="0"/>
          <w:szCs w:val="21"/>
        </w:rPr>
        <w:t>应予废标情形</w:t>
      </w:r>
      <w:proofErr w:type="gramEnd"/>
      <w:r>
        <w:rPr>
          <w:rFonts w:ascii="宋体" w:hAnsi="宋体" w:cs="Arial"/>
          <w:color w:val="000000"/>
          <w:kern w:val="0"/>
          <w:szCs w:val="21"/>
        </w:rPr>
        <w:t>的</w:t>
      </w:r>
      <w:r>
        <w:rPr>
          <w:rFonts w:ascii="宋体" w:hAnsi="宋体" w:cs="Arial" w:hint="eastAsia"/>
          <w:color w:val="000000"/>
          <w:kern w:val="0"/>
          <w:szCs w:val="21"/>
        </w:rPr>
        <w:t>｡</w:t>
      </w:r>
    </w:p>
    <w:p w:rsidR="00D24D29" w:rsidRDefault="00000000">
      <w:pPr>
        <w:widowControl/>
        <w:ind w:rightChars="-147" w:right="-309"/>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rsidR="00D24D29" w:rsidRDefault="00000000">
      <w:pPr>
        <w:widowControl/>
        <w:jc w:val="left"/>
        <w:rPr>
          <w:rFonts w:ascii="宋体" w:hAnsi="宋体" w:cs="Arial"/>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w:t>
      </w:r>
      <w:proofErr w:type="gramStart"/>
      <w:r>
        <w:rPr>
          <w:rFonts w:ascii="宋体" w:hAnsi="宋体" w:cs="Arial"/>
          <w:color w:val="000000"/>
          <w:kern w:val="0"/>
          <w:szCs w:val="21"/>
        </w:rPr>
        <w:t>一</w:t>
      </w:r>
      <w:proofErr w:type="gramEnd"/>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rsidR="00D24D29" w:rsidRDefault="00000000">
      <w:pPr>
        <w:widowControl/>
        <w:jc w:val="left"/>
        <w:rPr>
          <w:rFonts w:ascii="宋体" w:hAnsi="宋体" w:cs="Arial"/>
          <w:color w:val="000000"/>
          <w:kern w:val="0"/>
          <w:szCs w:val="21"/>
        </w:rPr>
      </w:pPr>
      <w:r>
        <w:rPr>
          <w:rFonts w:ascii="宋体" w:hAnsi="宋体" w:cs="Arial"/>
          <w:color w:val="000000"/>
          <w:kern w:val="0"/>
          <w:szCs w:val="21"/>
        </w:rPr>
        <w:t>(三)</w:t>
      </w:r>
      <w:proofErr w:type="gramStart"/>
      <w:r>
        <w:rPr>
          <w:rFonts w:ascii="宋体" w:hAnsi="宋体" w:cs="Arial"/>
          <w:color w:val="000000"/>
          <w:kern w:val="0"/>
          <w:szCs w:val="21"/>
        </w:rPr>
        <w:t>按标项与</w:t>
      </w:r>
      <w:proofErr w:type="gramEnd"/>
      <w:r>
        <w:rPr>
          <w:rFonts w:ascii="宋体" w:hAnsi="宋体" w:cs="Arial"/>
          <w:color w:val="000000"/>
          <w:kern w:val="0"/>
          <w:szCs w:val="21"/>
        </w:rPr>
        <w:t>各采购响应方进行谈判和评审</w:t>
      </w:r>
      <w:r>
        <w:rPr>
          <w:rFonts w:ascii="宋体" w:hAnsi="宋体" w:cs="Arial" w:hint="eastAsia"/>
          <w:color w:val="000000"/>
          <w:kern w:val="0"/>
          <w:szCs w:val="21"/>
        </w:rPr>
        <w:t>｡</w:t>
      </w:r>
    </w:p>
    <w:p w:rsidR="00D24D29" w:rsidRDefault="00000000">
      <w:pPr>
        <w:widowControl/>
        <w:jc w:val="left"/>
        <w:rPr>
          <w:rFonts w:ascii="宋体" w:hAnsi="宋体" w:cs="Arial"/>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rsidR="00D24D29" w:rsidRDefault="00000000">
      <w:pPr>
        <w:widowControl/>
        <w:jc w:val="left"/>
        <w:rPr>
          <w:rFonts w:ascii="宋体" w:hAnsi="宋体" w:cs="Arial"/>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rsidR="00D24D29" w:rsidRDefault="00000000">
      <w:pPr>
        <w:widowControl/>
        <w:ind w:rightChars="-147" w:right="-309" w:firstLineChars="50" w:firstLine="105"/>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w:t>
      </w:r>
      <w:proofErr w:type="gramStart"/>
      <w:r>
        <w:rPr>
          <w:rFonts w:ascii="宋体" w:hAnsi="宋体" w:cs="Arial" w:hint="eastAsia"/>
          <w:color w:val="000000"/>
          <w:kern w:val="0"/>
          <w:szCs w:val="21"/>
        </w:rPr>
        <w:t>本标</w:t>
      </w:r>
      <w:r>
        <w:rPr>
          <w:rFonts w:ascii="宋体" w:hAnsi="宋体" w:cs="Arial"/>
          <w:color w:val="000000"/>
          <w:kern w:val="0"/>
          <w:szCs w:val="21"/>
        </w:rPr>
        <w:t>项全部</w:t>
      </w:r>
      <w:proofErr w:type="gramEnd"/>
      <w:r>
        <w:rPr>
          <w:rFonts w:ascii="宋体" w:hAnsi="宋体" w:cs="Arial"/>
          <w:color w:val="000000"/>
          <w:kern w:val="0"/>
          <w:szCs w:val="21"/>
        </w:rPr>
        <w:t>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rsidR="00D24D29" w:rsidRDefault="00000000">
      <w:pPr>
        <w:widowControl/>
        <w:numPr>
          <w:ilvl w:val="0"/>
          <w:numId w:val="1"/>
        </w:numPr>
        <w:tabs>
          <w:tab w:val="left" w:pos="312"/>
        </w:tabs>
        <w:ind w:rightChars="-147" w:right="-309"/>
        <w:jc w:val="left"/>
        <w:rPr>
          <w:rFonts w:ascii="宋体" w:hAnsi="宋体" w:cs="Arial"/>
          <w:color w:val="000000"/>
          <w:kern w:val="0"/>
          <w:szCs w:val="21"/>
        </w:rPr>
      </w:pPr>
      <w:r>
        <w:rPr>
          <w:rFonts w:ascii="宋体" w:hAnsi="宋体" w:cs="Arial"/>
          <w:color w:val="000000"/>
          <w:kern w:val="0"/>
          <w:szCs w:val="21"/>
        </w:rPr>
        <w:t>谈判小组对谈判的情况进行综合评分(总分100分)</w:t>
      </w:r>
      <w:r>
        <w:rPr>
          <w:rFonts w:ascii="微软雅黑" w:eastAsia="微软雅黑" w:hAnsi="微软雅黑" w:cs="微软雅黑" w:hint="eastAsia"/>
          <w:color w:val="000000"/>
          <w:kern w:val="0"/>
          <w:szCs w:val="21"/>
        </w:rPr>
        <w:t>｡</w:t>
      </w:r>
      <w:r>
        <w:rPr>
          <w:rFonts w:ascii="宋体" w:hAnsi="宋体"/>
          <w:color w:val="000000"/>
          <w:szCs w:val="21"/>
        </w:rPr>
        <w:t>技术商务分与报价评审分相加总分最高者为预中标单位</w:t>
      </w:r>
      <w:r>
        <w:rPr>
          <w:rFonts w:ascii="微软雅黑" w:eastAsia="微软雅黑" w:hAnsi="微软雅黑" w:cs="微软雅黑" w:hint="eastAsia"/>
          <w:color w:val="000000"/>
          <w:szCs w:val="21"/>
        </w:rPr>
        <w:t>｡</w:t>
      </w:r>
      <w:r>
        <w:rPr>
          <w:rFonts w:ascii="宋体" w:hAnsi="宋体" w:cs="Arial"/>
          <w:color w:val="000000"/>
          <w:kern w:val="0"/>
          <w:szCs w:val="21"/>
        </w:rPr>
        <w:t xml:space="preserve"> </w:t>
      </w:r>
    </w:p>
    <w:p w:rsidR="00D24D29" w:rsidRDefault="00D24D29">
      <w:pPr>
        <w:pStyle w:val="a0"/>
      </w:pPr>
    </w:p>
    <w:tbl>
      <w:tblPr>
        <w:tblW w:w="515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480"/>
        <w:gridCol w:w="1137"/>
        <w:gridCol w:w="700"/>
        <w:gridCol w:w="6499"/>
      </w:tblGrid>
      <w:tr w:rsidR="00D24D29">
        <w:trPr>
          <w:jc w:val="center"/>
        </w:trPr>
        <w:tc>
          <w:tcPr>
            <w:tcW w:w="1314" w:type="pct"/>
            <w:gridSpan w:val="3"/>
            <w:tcBorders>
              <w:top w:val="single" w:sz="8" w:space="0" w:color="000000"/>
              <w:left w:val="single" w:sz="8" w:space="0" w:color="000000"/>
              <w:bottom w:val="single" w:sz="8" w:space="0" w:color="000000"/>
              <w:right w:val="single" w:sz="8" w:space="0" w:color="000000"/>
            </w:tcBorders>
            <w:shd w:val="clear" w:color="auto" w:fill="E6EFFA"/>
            <w:vAlign w:val="center"/>
          </w:tcPr>
          <w:p w:rsidR="00D24D29" w:rsidRDefault="00000000">
            <w:pPr>
              <w:wordWrap w:val="0"/>
              <w:spacing w:line="360" w:lineRule="auto"/>
              <w:jc w:val="center"/>
              <w:rPr>
                <w:rFonts w:ascii="宋体" w:hAnsi="宋体" w:cs="宋体"/>
                <w:b/>
                <w:bCs/>
                <w:szCs w:val="21"/>
              </w:rPr>
            </w:pPr>
            <w:r>
              <w:rPr>
                <w:rFonts w:ascii="宋体" w:hAnsi="宋体" w:cs="宋体" w:hint="eastAsia"/>
                <w:b/>
                <w:bCs/>
                <w:szCs w:val="21"/>
              </w:rPr>
              <w:t>评分项</w:t>
            </w:r>
          </w:p>
        </w:tc>
        <w:tc>
          <w:tcPr>
            <w:tcW w:w="3685" w:type="pct"/>
            <w:tcBorders>
              <w:top w:val="single" w:sz="8" w:space="0" w:color="000000"/>
              <w:left w:val="single" w:sz="8" w:space="0" w:color="000000"/>
              <w:bottom w:val="single" w:sz="8" w:space="0" w:color="000000"/>
              <w:right w:val="single" w:sz="8" w:space="0" w:color="000000"/>
            </w:tcBorders>
            <w:shd w:val="clear" w:color="auto" w:fill="E6EFFA"/>
            <w:vAlign w:val="center"/>
          </w:tcPr>
          <w:p w:rsidR="00D24D29" w:rsidRDefault="00000000">
            <w:pPr>
              <w:wordWrap w:val="0"/>
              <w:spacing w:line="360" w:lineRule="auto"/>
              <w:jc w:val="center"/>
              <w:rPr>
                <w:rFonts w:ascii="宋体" w:hAnsi="宋体" w:cs="宋体"/>
                <w:b/>
                <w:bCs/>
                <w:szCs w:val="21"/>
              </w:rPr>
            </w:pPr>
            <w:r>
              <w:rPr>
                <w:rFonts w:ascii="宋体" w:hAnsi="宋体" w:cs="宋体" w:hint="eastAsia"/>
                <w:b/>
                <w:bCs/>
                <w:szCs w:val="21"/>
              </w:rPr>
              <w:t>权重(%)</w:t>
            </w:r>
          </w:p>
        </w:tc>
      </w:tr>
      <w:tr w:rsidR="00D24D29">
        <w:trPr>
          <w:jc w:val="center"/>
        </w:trPr>
        <w:tc>
          <w:tcPr>
            <w:tcW w:w="1314" w:type="pct"/>
            <w:gridSpan w:val="3"/>
            <w:tcBorders>
              <w:top w:val="single" w:sz="8" w:space="0" w:color="000000"/>
              <w:left w:val="single" w:sz="8" w:space="0" w:color="000000"/>
              <w:bottom w:val="single" w:sz="8" w:space="0" w:color="000000"/>
              <w:right w:val="single" w:sz="8" w:space="0" w:color="000000"/>
            </w:tcBorders>
          </w:tcPr>
          <w:p w:rsidR="00D24D29" w:rsidRDefault="00000000">
            <w:pPr>
              <w:wordWrap w:val="0"/>
              <w:spacing w:line="360" w:lineRule="auto"/>
              <w:jc w:val="center"/>
              <w:rPr>
                <w:rFonts w:ascii="宋体" w:hAnsi="宋体" w:cs="宋体"/>
                <w:b/>
                <w:bCs/>
                <w:color w:val="0000FF"/>
                <w:szCs w:val="21"/>
              </w:rPr>
            </w:pPr>
            <w:r>
              <w:rPr>
                <w:rFonts w:ascii="宋体" w:hAnsi="宋体" w:cs="宋体" w:hint="eastAsia"/>
                <w:b/>
                <w:bCs/>
                <w:color w:val="0000FF"/>
                <w:szCs w:val="21"/>
              </w:rPr>
              <w:t>技术商务部分</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wordWrap w:val="0"/>
              <w:spacing w:line="360" w:lineRule="auto"/>
              <w:jc w:val="center"/>
              <w:rPr>
                <w:rFonts w:ascii="宋体" w:hAnsi="宋体" w:cs="宋体"/>
                <w:b/>
                <w:bCs/>
                <w:color w:val="0000FF"/>
                <w:szCs w:val="21"/>
              </w:rPr>
            </w:pPr>
            <w:r>
              <w:rPr>
                <w:rFonts w:ascii="宋体" w:hAnsi="宋体" w:cs="宋体" w:hint="eastAsia"/>
                <w:b/>
                <w:bCs/>
                <w:color w:val="0000FF"/>
                <w:szCs w:val="21"/>
              </w:rPr>
              <w:t>70</w:t>
            </w:r>
          </w:p>
        </w:tc>
      </w:tr>
      <w:tr w:rsidR="00D24D29">
        <w:trPr>
          <w:jc w:val="center"/>
        </w:trPr>
        <w:tc>
          <w:tcPr>
            <w:tcW w:w="272" w:type="pct"/>
            <w:tcBorders>
              <w:top w:val="outset" w:sz="6" w:space="0" w:color="000000"/>
              <w:left w:val="outset" w:sz="6" w:space="0" w:color="000000"/>
              <w:bottom w:val="outset" w:sz="6" w:space="0" w:color="000000"/>
              <w:right w:val="outset" w:sz="6" w:space="0" w:color="000000"/>
            </w:tcBorders>
            <w:shd w:val="clear" w:color="auto" w:fill="E6EFFA"/>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序号</w:t>
            </w:r>
          </w:p>
        </w:tc>
        <w:tc>
          <w:tcPr>
            <w:tcW w:w="645" w:type="pct"/>
            <w:tcBorders>
              <w:top w:val="outset" w:sz="6" w:space="0" w:color="000000"/>
              <w:left w:val="outset" w:sz="6" w:space="0" w:color="000000"/>
              <w:bottom w:val="outset" w:sz="6" w:space="0" w:color="000000"/>
              <w:right w:val="outset" w:sz="6" w:space="0" w:color="000000"/>
            </w:tcBorders>
            <w:shd w:val="clear" w:color="auto" w:fill="E6EFFA"/>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评分因素</w:t>
            </w:r>
          </w:p>
        </w:tc>
        <w:tc>
          <w:tcPr>
            <w:tcW w:w="396" w:type="pct"/>
            <w:tcBorders>
              <w:top w:val="outset" w:sz="6" w:space="0" w:color="000000"/>
              <w:left w:val="outset" w:sz="6" w:space="0" w:color="000000"/>
              <w:bottom w:val="outset" w:sz="6" w:space="0" w:color="000000"/>
              <w:right w:val="outset" w:sz="6" w:space="0" w:color="000000"/>
            </w:tcBorders>
            <w:shd w:val="clear" w:color="auto" w:fill="E6EFFA"/>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权重(%)</w:t>
            </w:r>
          </w:p>
        </w:tc>
        <w:tc>
          <w:tcPr>
            <w:tcW w:w="3685" w:type="pct"/>
            <w:tcBorders>
              <w:top w:val="outset" w:sz="6" w:space="0" w:color="000000"/>
              <w:left w:val="outset" w:sz="6" w:space="0" w:color="000000"/>
              <w:bottom w:val="outset" w:sz="6" w:space="0" w:color="000000"/>
              <w:right w:val="outset" w:sz="6" w:space="0" w:color="000000"/>
            </w:tcBorders>
            <w:shd w:val="clear" w:color="auto" w:fill="E6EFFA"/>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评分准则</w:t>
            </w:r>
          </w:p>
        </w:tc>
      </w:tr>
      <w:tr w:rsidR="00D24D29">
        <w:trPr>
          <w:trHeight w:val="3481"/>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lastRenderedPageBreak/>
              <w:t>1</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实施方案</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5</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spacing w:line="360" w:lineRule="auto"/>
              <w:jc w:val="left"/>
              <w:rPr>
                <w:rFonts w:ascii="宋体" w:hAnsi="宋体" w:cs="宋体"/>
                <w:szCs w:val="21"/>
              </w:rPr>
            </w:pPr>
            <w:r>
              <w:rPr>
                <w:rFonts w:ascii="宋体" w:hAnsi="宋体" w:cs="宋体" w:hint="eastAsia"/>
                <w:b/>
                <w:bCs/>
                <w:szCs w:val="21"/>
              </w:rPr>
              <w:t>（一）评分内容：</w:t>
            </w:r>
          </w:p>
          <w:p w:rsidR="00D24D29" w:rsidRDefault="00000000">
            <w:pPr>
              <w:spacing w:line="360" w:lineRule="auto"/>
              <w:jc w:val="left"/>
              <w:rPr>
                <w:rFonts w:ascii="宋体" w:hAnsi="宋体" w:cs="宋体"/>
                <w:szCs w:val="21"/>
              </w:rPr>
            </w:pPr>
            <w:r>
              <w:rPr>
                <w:rFonts w:ascii="宋体" w:hAnsi="宋体" w:cs="宋体" w:hint="eastAsia"/>
                <w:szCs w:val="21"/>
              </w:rPr>
              <w:t>制定满足采购人实际需求的服务实施方案，贴合采购人现状及需求，内容包括但不限于：</w:t>
            </w:r>
          </w:p>
          <w:p w:rsidR="00D24D29" w:rsidRDefault="00000000">
            <w:pPr>
              <w:spacing w:line="360" w:lineRule="auto"/>
              <w:jc w:val="left"/>
              <w:rPr>
                <w:rFonts w:ascii="宋体" w:hAnsi="宋体" w:cs="宋体"/>
                <w:szCs w:val="21"/>
              </w:rPr>
            </w:pPr>
            <w:r>
              <w:rPr>
                <w:rFonts w:ascii="宋体" w:hAnsi="宋体" w:cs="宋体" w:hint="eastAsia"/>
                <w:szCs w:val="21"/>
              </w:rPr>
              <w:t>1、</w:t>
            </w:r>
            <w:r>
              <w:rPr>
                <w:rFonts w:hint="eastAsia"/>
              </w:rPr>
              <w:t>基本内容：调研宝安区人民医院现有</w:t>
            </w:r>
            <w:r>
              <w:t>IT</w:t>
            </w:r>
            <w:r>
              <w:rPr>
                <w:rFonts w:hint="eastAsia"/>
              </w:rPr>
              <w:t>架构情况（包含服务器，存储，网络，</w:t>
            </w:r>
            <w:r>
              <w:t>UPS</w:t>
            </w:r>
            <w:r>
              <w:rPr>
                <w:rFonts w:hint="eastAsia"/>
              </w:rPr>
              <w:t>，机柜等），制作机房容</w:t>
            </w:r>
            <w:proofErr w:type="gramStart"/>
            <w:r>
              <w:rPr>
                <w:rFonts w:hint="eastAsia"/>
              </w:rPr>
              <w:t>灾解决</w:t>
            </w:r>
            <w:proofErr w:type="gramEnd"/>
            <w:r>
              <w:rPr>
                <w:rFonts w:hint="eastAsia"/>
              </w:rPr>
              <w:t>方案</w:t>
            </w:r>
            <w:r>
              <w:rPr>
                <w:rFonts w:ascii="宋体" w:hAnsi="宋体" w:cs="宋体" w:hint="eastAsia"/>
                <w:szCs w:val="21"/>
              </w:rPr>
              <w:t>；</w:t>
            </w:r>
          </w:p>
          <w:p w:rsidR="00D24D29" w:rsidRDefault="00000000">
            <w:pPr>
              <w:spacing w:line="360" w:lineRule="auto"/>
              <w:jc w:val="left"/>
              <w:rPr>
                <w:rFonts w:ascii="宋体" w:hAnsi="宋体" w:cs="宋体"/>
                <w:szCs w:val="21"/>
              </w:rPr>
            </w:pPr>
            <w:r>
              <w:rPr>
                <w:rFonts w:ascii="宋体" w:hAnsi="宋体" w:cs="宋体" w:hint="eastAsia"/>
                <w:szCs w:val="21"/>
              </w:rPr>
              <w:t>2、</w:t>
            </w:r>
            <w:r>
              <w:rPr>
                <w:rFonts w:hint="eastAsia"/>
              </w:rPr>
              <w:t>工作任务：制作一年的</w:t>
            </w:r>
            <w:r>
              <w:t>IT</w:t>
            </w:r>
            <w:r>
              <w:rPr>
                <w:rFonts w:hint="eastAsia"/>
              </w:rPr>
              <w:t>驻场工作计划。</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（二）评分标准：</w:t>
            </w:r>
          </w:p>
          <w:p w:rsidR="00D24D29" w:rsidRDefault="00000000">
            <w:pPr>
              <w:spacing w:line="360" w:lineRule="auto"/>
              <w:jc w:val="left"/>
              <w:rPr>
                <w:rFonts w:ascii="宋体" w:hAnsi="宋体" w:cs="宋体"/>
                <w:szCs w:val="21"/>
              </w:rPr>
            </w:pPr>
            <w:bookmarkStart w:id="0" w:name="OLE_LINK1"/>
            <w:r>
              <w:rPr>
                <w:rFonts w:ascii="宋体" w:hAnsi="宋体" w:cs="宋体" w:hint="eastAsia"/>
                <w:szCs w:val="21"/>
              </w:rPr>
              <w:t>每项</w:t>
            </w:r>
            <w:r>
              <w:rPr>
                <w:rFonts w:ascii="宋体" w:hAnsi="宋体" w:cs="宋体"/>
                <w:szCs w:val="21"/>
              </w:rPr>
              <w:t>得</w:t>
            </w:r>
            <w:r>
              <w:rPr>
                <w:rFonts w:ascii="宋体" w:hAnsi="宋体" w:cs="宋体" w:hint="eastAsia"/>
                <w:szCs w:val="21"/>
              </w:rPr>
              <w:t>3</w:t>
            </w:r>
            <w:r>
              <w:rPr>
                <w:rFonts w:ascii="宋体" w:hAnsi="宋体" w:cs="宋体"/>
                <w:szCs w:val="21"/>
              </w:rPr>
              <w:t>分；全部满足得</w:t>
            </w:r>
            <w:r>
              <w:rPr>
                <w:rFonts w:ascii="宋体" w:hAnsi="宋体" w:cs="宋体" w:hint="eastAsia"/>
                <w:szCs w:val="21"/>
              </w:rPr>
              <w:t>6</w:t>
            </w:r>
            <w:r>
              <w:rPr>
                <w:rFonts w:ascii="宋体" w:hAnsi="宋体" w:cs="宋体"/>
                <w:szCs w:val="21"/>
              </w:rPr>
              <w:t>分；其他不得分。</w:t>
            </w:r>
          </w:p>
          <w:p w:rsidR="00D24D29" w:rsidRDefault="00000000">
            <w:pPr>
              <w:spacing w:line="360" w:lineRule="auto"/>
              <w:jc w:val="left"/>
              <w:rPr>
                <w:rFonts w:ascii="宋体" w:hAnsi="宋体" w:cs="宋体"/>
                <w:szCs w:val="21"/>
              </w:rPr>
            </w:pPr>
            <w:r>
              <w:rPr>
                <w:rFonts w:ascii="宋体" w:hAnsi="宋体" w:cs="宋体" w:hint="eastAsia"/>
                <w:szCs w:val="21"/>
              </w:rPr>
              <w:t>在此基础上，由评审委员会对</w:t>
            </w:r>
            <w:proofErr w:type="gramStart"/>
            <w:r>
              <w:rPr>
                <w:rFonts w:ascii="宋体" w:hAnsi="宋体" w:cs="宋体" w:hint="eastAsia"/>
                <w:szCs w:val="21"/>
              </w:rPr>
              <w:t>具体响应</w:t>
            </w:r>
            <w:proofErr w:type="gramEnd"/>
            <w:r>
              <w:rPr>
                <w:rFonts w:ascii="宋体" w:hAnsi="宋体" w:cs="宋体" w:hint="eastAsia"/>
                <w:szCs w:val="21"/>
              </w:rPr>
              <w:t>内容做进一步评审:</w:t>
            </w:r>
          </w:p>
          <w:p w:rsidR="00D24D29" w:rsidRDefault="00000000">
            <w:pPr>
              <w:spacing w:line="360" w:lineRule="auto"/>
              <w:jc w:val="left"/>
              <w:rPr>
                <w:rFonts w:ascii="宋体" w:hAnsi="宋体" w:cs="宋体"/>
                <w:szCs w:val="21"/>
              </w:rPr>
            </w:pPr>
            <w:r>
              <w:rPr>
                <w:rFonts w:ascii="宋体" w:hAnsi="宋体" w:cs="宋体" w:hint="eastAsia"/>
                <w:szCs w:val="21"/>
              </w:rPr>
              <w:t>1.方案合理、有针对性、可操作性强，评审为优的加9分；</w:t>
            </w:r>
          </w:p>
          <w:p w:rsidR="00D24D29" w:rsidRDefault="00000000">
            <w:pPr>
              <w:spacing w:line="360" w:lineRule="auto"/>
              <w:jc w:val="left"/>
              <w:rPr>
                <w:rFonts w:ascii="宋体" w:hAnsi="宋体" w:cs="宋体"/>
                <w:szCs w:val="21"/>
              </w:rPr>
            </w:pPr>
            <w:r>
              <w:rPr>
                <w:rFonts w:ascii="宋体" w:hAnsi="宋体" w:cs="宋体" w:hint="eastAsia"/>
                <w:szCs w:val="21"/>
              </w:rPr>
              <w:t>2.方案较合理、有一定针对性、一定可操作性，评审为良的，加6分；</w:t>
            </w:r>
          </w:p>
          <w:p w:rsidR="00D24D29" w:rsidRDefault="00000000">
            <w:pPr>
              <w:spacing w:line="360" w:lineRule="auto"/>
              <w:jc w:val="left"/>
              <w:rPr>
                <w:rFonts w:ascii="宋体" w:hAnsi="宋体" w:cs="宋体"/>
                <w:szCs w:val="21"/>
              </w:rPr>
            </w:pPr>
            <w:r>
              <w:rPr>
                <w:rFonts w:ascii="宋体" w:hAnsi="宋体" w:cs="宋体" w:hint="eastAsia"/>
                <w:szCs w:val="21"/>
              </w:rPr>
              <w:t>3.方案不尽合理、针对性一般、可操作性一般，评审为中的，加3分；</w:t>
            </w:r>
          </w:p>
          <w:p w:rsidR="00D24D29" w:rsidRDefault="00000000">
            <w:pPr>
              <w:spacing w:line="360" w:lineRule="auto"/>
              <w:jc w:val="left"/>
              <w:rPr>
                <w:rFonts w:ascii="宋体" w:hAnsi="宋体" w:cs="宋体"/>
                <w:szCs w:val="21"/>
              </w:rPr>
            </w:pPr>
            <w:r>
              <w:rPr>
                <w:rFonts w:ascii="宋体" w:hAnsi="宋体" w:cs="宋体" w:hint="eastAsia"/>
                <w:szCs w:val="21"/>
              </w:rPr>
              <w:t>4.方案不合理、无针对性、无可操作性，评审为差的，加0分。</w:t>
            </w:r>
            <w:bookmarkEnd w:id="0"/>
          </w:p>
        </w:tc>
      </w:tr>
      <w:tr w:rsidR="00D24D29">
        <w:trPr>
          <w:trHeight w:val="5516"/>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t>2</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质量（完成时间、安全、应急响应）保障措施及方案</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5</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numPr>
                <w:ilvl w:val="0"/>
                <w:numId w:val="2"/>
              </w:numPr>
              <w:spacing w:line="360" w:lineRule="auto"/>
              <w:jc w:val="left"/>
              <w:rPr>
                <w:rFonts w:ascii="宋体" w:hAnsi="宋体" w:cs="宋体"/>
                <w:b/>
                <w:bCs/>
                <w:szCs w:val="21"/>
              </w:rPr>
            </w:pPr>
            <w:r>
              <w:rPr>
                <w:rFonts w:ascii="宋体" w:hAnsi="宋体" w:cs="宋体" w:hint="eastAsia"/>
                <w:b/>
                <w:bCs/>
                <w:szCs w:val="21"/>
              </w:rPr>
              <w:t>评分内容：</w:t>
            </w:r>
          </w:p>
          <w:p w:rsidR="00D24D29" w:rsidRDefault="00000000">
            <w:pPr>
              <w:spacing w:line="360" w:lineRule="auto"/>
              <w:jc w:val="left"/>
              <w:rPr>
                <w:rFonts w:ascii="宋体" w:hAnsi="宋体" w:cs="宋体"/>
                <w:szCs w:val="21"/>
              </w:rPr>
            </w:pPr>
            <w:r>
              <w:rPr>
                <w:rFonts w:ascii="宋体" w:hAnsi="宋体" w:cs="宋体" w:hint="eastAsia"/>
                <w:szCs w:val="21"/>
              </w:rPr>
              <w:t>为保证服务质量和项目的顺利实施，根据为本项目提供的质量保障措施及方案，内容包括但不限于：</w:t>
            </w:r>
          </w:p>
          <w:p w:rsidR="00D24D29" w:rsidRDefault="00000000">
            <w:pPr>
              <w:spacing w:line="360" w:lineRule="auto"/>
              <w:jc w:val="left"/>
              <w:rPr>
                <w:rFonts w:ascii="宋体" w:hAnsi="宋体" w:cs="宋体"/>
                <w:szCs w:val="21"/>
              </w:rPr>
            </w:pPr>
            <w:r>
              <w:rPr>
                <w:rFonts w:ascii="宋体" w:hAnsi="宋体" w:cs="宋体" w:hint="eastAsia"/>
                <w:szCs w:val="21"/>
              </w:rPr>
              <w:t>1、服务报告；</w:t>
            </w:r>
          </w:p>
          <w:p w:rsidR="00D24D29" w:rsidRDefault="00000000">
            <w:pPr>
              <w:spacing w:line="360" w:lineRule="auto"/>
              <w:jc w:val="left"/>
              <w:rPr>
                <w:rFonts w:ascii="宋体" w:hAnsi="宋体" w:cs="宋体"/>
                <w:szCs w:val="21"/>
              </w:rPr>
            </w:pPr>
            <w:r>
              <w:rPr>
                <w:rFonts w:ascii="宋体" w:hAnsi="宋体" w:cs="宋体" w:hint="eastAsia"/>
                <w:szCs w:val="21"/>
              </w:rPr>
              <w:t>2、服务质量保障措施；</w:t>
            </w:r>
          </w:p>
          <w:p w:rsidR="00D24D29" w:rsidRDefault="00000000">
            <w:pPr>
              <w:spacing w:line="360" w:lineRule="auto"/>
              <w:jc w:val="left"/>
              <w:rPr>
                <w:rFonts w:ascii="宋体" w:hAnsi="宋体" w:cs="宋体"/>
                <w:szCs w:val="21"/>
              </w:rPr>
            </w:pPr>
            <w:r>
              <w:rPr>
                <w:rFonts w:ascii="宋体" w:hAnsi="宋体" w:cs="宋体" w:hint="eastAsia"/>
                <w:szCs w:val="21"/>
              </w:rPr>
              <w:t>3、应急机制；</w:t>
            </w:r>
          </w:p>
          <w:p w:rsidR="00D24D29" w:rsidRDefault="00000000">
            <w:pPr>
              <w:spacing w:line="360" w:lineRule="auto"/>
              <w:jc w:val="left"/>
              <w:rPr>
                <w:rFonts w:ascii="宋体" w:hAnsi="宋体" w:cs="宋体"/>
                <w:szCs w:val="21"/>
              </w:rPr>
            </w:pPr>
            <w:r>
              <w:rPr>
                <w:rFonts w:ascii="宋体" w:hAnsi="宋体" w:cs="宋体" w:hint="eastAsia"/>
                <w:szCs w:val="21"/>
              </w:rPr>
              <w:t>4、服务响应时间。</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（二）评分标准：</w:t>
            </w:r>
          </w:p>
          <w:p w:rsidR="00D24D29" w:rsidRDefault="00000000">
            <w:pPr>
              <w:spacing w:line="360" w:lineRule="auto"/>
              <w:jc w:val="left"/>
              <w:rPr>
                <w:rFonts w:ascii="宋体" w:hAnsi="宋体" w:cs="宋体"/>
                <w:szCs w:val="21"/>
              </w:rPr>
            </w:pPr>
            <w:r>
              <w:rPr>
                <w:rFonts w:ascii="宋体" w:hAnsi="宋体" w:cs="宋体" w:hint="eastAsia"/>
                <w:szCs w:val="21"/>
              </w:rPr>
              <w:t>每项</w:t>
            </w:r>
            <w:r>
              <w:rPr>
                <w:rFonts w:ascii="宋体" w:hAnsi="宋体" w:cs="宋体"/>
                <w:szCs w:val="21"/>
              </w:rPr>
              <w:t>得</w:t>
            </w:r>
            <w:r>
              <w:rPr>
                <w:rFonts w:ascii="宋体" w:hAnsi="宋体" w:cs="宋体" w:hint="eastAsia"/>
                <w:szCs w:val="21"/>
              </w:rPr>
              <w:t>2</w:t>
            </w:r>
            <w:r>
              <w:rPr>
                <w:rFonts w:ascii="宋体" w:hAnsi="宋体" w:cs="宋体"/>
                <w:szCs w:val="21"/>
              </w:rPr>
              <w:t>分；全部满足得</w:t>
            </w:r>
            <w:r>
              <w:rPr>
                <w:rFonts w:ascii="宋体" w:hAnsi="宋体" w:cs="宋体" w:hint="eastAsia"/>
                <w:szCs w:val="21"/>
              </w:rPr>
              <w:t>8</w:t>
            </w:r>
            <w:r>
              <w:rPr>
                <w:rFonts w:ascii="宋体" w:hAnsi="宋体" w:cs="宋体"/>
                <w:szCs w:val="21"/>
              </w:rPr>
              <w:t>分；其他不得分。</w:t>
            </w:r>
          </w:p>
          <w:p w:rsidR="00D24D29" w:rsidRDefault="00000000">
            <w:pPr>
              <w:spacing w:line="360" w:lineRule="auto"/>
              <w:jc w:val="left"/>
              <w:rPr>
                <w:rFonts w:ascii="宋体" w:hAnsi="宋体" w:cs="宋体"/>
                <w:szCs w:val="21"/>
              </w:rPr>
            </w:pPr>
            <w:r>
              <w:rPr>
                <w:rFonts w:ascii="宋体" w:hAnsi="宋体" w:cs="宋体" w:hint="eastAsia"/>
                <w:szCs w:val="21"/>
              </w:rPr>
              <w:t>在此基础上，由评审委员会对</w:t>
            </w:r>
            <w:proofErr w:type="gramStart"/>
            <w:r>
              <w:rPr>
                <w:rFonts w:ascii="宋体" w:hAnsi="宋体" w:cs="宋体" w:hint="eastAsia"/>
                <w:szCs w:val="21"/>
              </w:rPr>
              <w:t>具体响应</w:t>
            </w:r>
            <w:proofErr w:type="gramEnd"/>
            <w:r>
              <w:rPr>
                <w:rFonts w:ascii="宋体" w:hAnsi="宋体" w:cs="宋体" w:hint="eastAsia"/>
                <w:szCs w:val="21"/>
              </w:rPr>
              <w:t>内容做进一步评审:</w:t>
            </w:r>
          </w:p>
          <w:p w:rsidR="00D24D29" w:rsidRDefault="00000000">
            <w:pPr>
              <w:spacing w:line="360" w:lineRule="auto"/>
              <w:jc w:val="left"/>
              <w:rPr>
                <w:rFonts w:ascii="宋体" w:hAnsi="宋体" w:cs="宋体"/>
                <w:szCs w:val="21"/>
              </w:rPr>
            </w:pPr>
            <w:r>
              <w:rPr>
                <w:rFonts w:ascii="宋体" w:hAnsi="宋体" w:cs="宋体" w:hint="eastAsia"/>
                <w:szCs w:val="21"/>
              </w:rPr>
              <w:t>1.方案合理、有针对性、可操作性强，评审为优的加7分；</w:t>
            </w:r>
          </w:p>
          <w:p w:rsidR="00D24D29" w:rsidRDefault="00000000">
            <w:pPr>
              <w:spacing w:line="360" w:lineRule="auto"/>
              <w:jc w:val="left"/>
              <w:rPr>
                <w:rFonts w:ascii="宋体" w:hAnsi="宋体" w:cs="宋体"/>
                <w:szCs w:val="21"/>
              </w:rPr>
            </w:pPr>
            <w:r>
              <w:rPr>
                <w:rFonts w:ascii="宋体" w:hAnsi="宋体" w:cs="宋体" w:hint="eastAsia"/>
                <w:szCs w:val="21"/>
              </w:rPr>
              <w:t>2.方案较合理、有一定针对性、一定可操作性，评审为良的，加5分；</w:t>
            </w:r>
          </w:p>
          <w:p w:rsidR="00D24D29" w:rsidRDefault="00000000">
            <w:pPr>
              <w:spacing w:line="360" w:lineRule="auto"/>
              <w:jc w:val="left"/>
              <w:rPr>
                <w:rFonts w:ascii="宋体" w:hAnsi="宋体" w:cs="宋体"/>
                <w:szCs w:val="21"/>
              </w:rPr>
            </w:pPr>
            <w:r>
              <w:rPr>
                <w:rFonts w:ascii="宋体" w:hAnsi="宋体" w:cs="宋体" w:hint="eastAsia"/>
                <w:szCs w:val="21"/>
              </w:rPr>
              <w:t>3.方案不尽合理、针对性一般、可操作性一般，评审为中的，加3分；</w:t>
            </w:r>
          </w:p>
          <w:p w:rsidR="00D24D29" w:rsidRDefault="00000000">
            <w:pPr>
              <w:spacing w:line="360" w:lineRule="auto"/>
              <w:jc w:val="left"/>
              <w:rPr>
                <w:rFonts w:ascii="宋体" w:hAnsi="宋体" w:cs="宋体"/>
                <w:szCs w:val="21"/>
              </w:rPr>
            </w:pPr>
            <w:r>
              <w:rPr>
                <w:rFonts w:ascii="宋体" w:hAnsi="宋体" w:cs="宋体" w:hint="eastAsia"/>
                <w:szCs w:val="21"/>
              </w:rPr>
              <w:t>4.方案不合理、无针对性、无可操作性，评审为差的，加0分。</w:t>
            </w:r>
          </w:p>
        </w:tc>
      </w:tr>
      <w:tr w:rsidR="00D24D29">
        <w:trPr>
          <w:trHeight w:val="4050"/>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wordWrap w:val="0"/>
              <w:spacing w:line="360" w:lineRule="auto"/>
              <w:jc w:val="center"/>
              <w:rPr>
                <w:rFonts w:ascii="宋体" w:hAnsi="宋体" w:cs="宋体"/>
                <w:szCs w:val="21"/>
              </w:rPr>
            </w:pPr>
            <w:r>
              <w:rPr>
                <w:rFonts w:ascii="宋体" w:hAnsi="宋体" w:cs="宋体" w:hint="eastAsia"/>
                <w:szCs w:val="21"/>
              </w:rPr>
              <w:lastRenderedPageBreak/>
              <w:t>3</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投标人同类项目业绩情况</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5</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spacing w:line="360" w:lineRule="auto"/>
              <w:jc w:val="left"/>
              <w:rPr>
                <w:rFonts w:ascii="宋体" w:hAnsi="宋体" w:cs="宋体"/>
                <w:b/>
                <w:bCs/>
                <w:szCs w:val="21"/>
              </w:rPr>
            </w:pPr>
            <w:r>
              <w:rPr>
                <w:rFonts w:ascii="宋体" w:hAnsi="宋体" w:cs="宋体" w:hint="eastAsia"/>
                <w:b/>
                <w:bCs/>
                <w:szCs w:val="21"/>
              </w:rPr>
              <w:t>（一）评分内容：</w:t>
            </w:r>
          </w:p>
          <w:p w:rsidR="00D24D29" w:rsidRDefault="00000000">
            <w:pPr>
              <w:spacing w:line="360" w:lineRule="auto"/>
              <w:jc w:val="left"/>
              <w:rPr>
                <w:rFonts w:ascii="宋体" w:hAnsi="宋体" w:cs="宋体"/>
                <w:szCs w:val="21"/>
              </w:rPr>
            </w:pPr>
            <w:r>
              <w:rPr>
                <w:rFonts w:ascii="宋体" w:hAnsi="宋体" w:cs="宋体" w:hint="eastAsia"/>
                <w:szCs w:val="21"/>
              </w:rPr>
              <w:t>投标人提供近三年（2020年1月1日至本项目投标截止之日，以合同签订时间为准）同类项目合同业绩（合同内容须包含服务器存储以及网络等维护服务内容），每提供一个业绩得</w:t>
            </w:r>
            <w:r>
              <w:rPr>
                <w:rFonts w:ascii="宋体" w:hAnsi="宋体" w:cs="宋体"/>
                <w:szCs w:val="21"/>
              </w:rPr>
              <w:t>3</w:t>
            </w:r>
            <w:r>
              <w:rPr>
                <w:rFonts w:ascii="宋体" w:hAnsi="宋体" w:cs="宋体" w:hint="eastAsia"/>
                <w:szCs w:val="21"/>
              </w:rPr>
              <w:t>分，最高得1</w:t>
            </w:r>
            <w:r>
              <w:rPr>
                <w:rFonts w:ascii="宋体" w:hAnsi="宋体" w:cs="宋体"/>
                <w:szCs w:val="21"/>
              </w:rPr>
              <w:t>5</w:t>
            </w:r>
            <w:r>
              <w:rPr>
                <w:rFonts w:ascii="宋体" w:hAnsi="宋体" w:cs="宋体" w:hint="eastAsia"/>
                <w:szCs w:val="21"/>
              </w:rPr>
              <w:t>分。</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（二）评分依据：</w:t>
            </w:r>
          </w:p>
          <w:p w:rsidR="00D24D29" w:rsidRDefault="00000000">
            <w:pPr>
              <w:spacing w:line="360" w:lineRule="auto"/>
              <w:jc w:val="left"/>
              <w:rPr>
                <w:rFonts w:ascii="宋体" w:hAnsi="宋体" w:cs="宋体"/>
                <w:szCs w:val="21"/>
              </w:rPr>
            </w:pPr>
            <w:r>
              <w:rPr>
                <w:rFonts w:ascii="宋体" w:hAnsi="宋体" w:cs="宋体" w:hint="eastAsia"/>
                <w:szCs w:val="21"/>
              </w:rPr>
              <w:t xml:space="preserve">1.要求提供合同关键页作为得分依据。 </w:t>
            </w:r>
          </w:p>
          <w:p w:rsidR="00D24D29" w:rsidRDefault="00000000">
            <w:pPr>
              <w:spacing w:line="360" w:lineRule="auto"/>
              <w:jc w:val="left"/>
              <w:rPr>
                <w:rFonts w:ascii="宋体" w:hAnsi="宋体" w:cs="宋体"/>
                <w:szCs w:val="21"/>
              </w:rPr>
            </w:pPr>
            <w:r>
              <w:rPr>
                <w:rFonts w:ascii="宋体" w:hAnsi="宋体" w:cs="宋体" w:hint="eastAsia"/>
                <w:szCs w:val="21"/>
              </w:rPr>
              <w:t>2.通过合同关键</w:t>
            </w:r>
            <w:proofErr w:type="gramStart"/>
            <w:r>
              <w:rPr>
                <w:rFonts w:ascii="宋体" w:hAnsi="宋体" w:cs="宋体" w:hint="eastAsia"/>
                <w:szCs w:val="21"/>
              </w:rPr>
              <w:t>页无法</w:t>
            </w:r>
            <w:proofErr w:type="gramEnd"/>
            <w:r>
              <w:rPr>
                <w:rFonts w:ascii="宋体" w:hAnsi="宋体" w:cs="宋体" w:hint="eastAsia"/>
                <w:szCs w:val="21"/>
              </w:rPr>
              <w:t xml:space="preserve">判断是否得分的，还须同时提供能证明得分的其它证明资料，如项目报告或合同甲方出具的证明文件等。 </w:t>
            </w:r>
          </w:p>
          <w:p w:rsidR="00D24D29" w:rsidRDefault="00000000">
            <w:pPr>
              <w:spacing w:line="360" w:lineRule="auto"/>
              <w:jc w:val="left"/>
              <w:rPr>
                <w:rFonts w:ascii="宋体" w:hAnsi="宋体" w:cs="宋体"/>
                <w:szCs w:val="21"/>
              </w:rPr>
            </w:pPr>
            <w:r>
              <w:rPr>
                <w:rFonts w:ascii="宋体" w:hAnsi="宋体" w:cs="宋体" w:hint="eastAsia"/>
                <w:szCs w:val="21"/>
              </w:rPr>
              <w:t>3.以上资料均要求提供扫描件，原件备查。评分中出现无证明资料或专家无法凭所提供资料判断是否得分的情况，一律作不得分处理。</w:t>
            </w:r>
          </w:p>
        </w:tc>
      </w:tr>
      <w:tr w:rsidR="00D24D29">
        <w:trPr>
          <w:trHeight w:val="528"/>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4</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拟安排的项目负责人情况（仅限一人）</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10</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spacing w:line="360" w:lineRule="auto"/>
              <w:jc w:val="left"/>
              <w:rPr>
                <w:rFonts w:ascii="宋体" w:hAnsi="宋体" w:cs="宋体"/>
                <w:b/>
                <w:bCs/>
                <w:szCs w:val="21"/>
              </w:rPr>
            </w:pPr>
            <w:r>
              <w:rPr>
                <w:rFonts w:ascii="宋体" w:hAnsi="宋体" w:cs="宋体" w:hint="eastAsia"/>
                <w:b/>
                <w:bCs/>
                <w:szCs w:val="21"/>
              </w:rPr>
              <w:t>（一）评分内容：</w:t>
            </w:r>
          </w:p>
          <w:p w:rsidR="00D24D29" w:rsidRDefault="00000000">
            <w:pPr>
              <w:spacing w:line="360" w:lineRule="auto"/>
              <w:jc w:val="left"/>
              <w:rPr>
                <w:rFonts w:ascii="宋体" w:hAnsi="宋体" w:cs="宋体"/>
                <w:szCs w:val="21"/>
              </w:rPr>
            </w:pPr>
            <w:r>
              <w:rPr>
                <w:rFonts w:ascii="宋体" w:hAnsi="宋体" w:cs="宋体" w:hint="eastAsia"/>
                <w:szCs w:val="21"/>
              </w:rPr>
              <w:t>拟安排项目负责人进行如下证书评分，证书要求如下：</w:t>
            </w:r>
          </w:p>
          <w:p w:rsidR="00D24D29" w:rsidRDefault="00000000">
            <w:pPr>
              <w:spacing w:line="360" w:lineRule="auto"/>
              <w:jc w:val="left"/>
              <w:rPr>
                <w:rFonts w:ascii="宋体" w:hAnsi="宋体" w:cs="宋体"/>
                <w:szCs w:val="21"/>
              </w:rPr>
            </w:pPr>
            <w:r>
              <w:rPr>
                <w:rFonts w:ascii="宋体" w:hAnsi="宋体" w:cs="宋体" w:hint="eastAsia"/>
                <w:szCs w:val="21"/>
              </w:rPr>
              <w:t>1.具有VMWARE VCP证书；</w:t>
            </w:r>
          </w:p>
          <w:p w:rsidR="00D24D29" w:rsidRDefault="00000000">
            <w:pPr>
              <w:spacing w:line="360" w:lineRule="auto"/>
              <w:jc w:val="left"/>
              <w:rPr>
                <w:rFonts w:ascii="宋体" w:hAnsi="宋体" w:cs="宋体"/>
                <w:szCs w:val="21"/>
              </w:rPr>
            </w:pPr>
            <w:r>
              <w:rPr>
                <w:rFonts w:ascii="宋体" w:hAnsi="宋体" w:cs="宋体" w:hint="eastAsia"/>
                <w:szCs w:val="21"/>
              </w:rPr>
              <w:t>2.具有华为存储HCIE-Storage认证证书</w:t>
            </w:r>
          </w:p>
          <w:p w:rsidR="00D24D29" w:rsidRDefault="00000000">
            <w:pPr>
              <w:spacing w:line="360" w:lineRule="auto"/>
              <w:jc w:val="left"/>
              <w:rPr>
                <w:rFonts w:ascii="宋体" w:hAnsi="宋体" w:cs="宋体"/>
                <w:szCs w:val="21"/>
              </w:rPr>
            </w:pPr>
            <w:r>
              <w:rPr>
                <w:rFonts w:ascii="宋体" w:hAnsi="宋体" w:cs="宋体" w:hint="eastAsia"/>
                <w:szCs w:val="21"/>
              </w:rPr>
              <w:t>3.具有IBM存储技术认证证书</w:t>
            </w:r>
          </w:p>
          <w:p w:rsidR="00D24D29" w:rsidRDefault="00000000">
            <w:pPr>
              <w:spacing w:line="360" w:lineRule="auto"/>
              <w:jc w:val="left"/>
              <w:rPr>
                <w:rFonts w:ascii="宋体" w:hAnsi="宋体" w:cs="宋体"/>
                <w:szCs w:val="21"/>
              </w:rPr>
            </w:pPr>
            <w:r>
              <w:rPr>
                <w:rFonts w:ascii="宋体" w:hAnsi="宋体" w:cs="宋体" w:hint="eastAsia"/>
                <w:szCs w:val="21"/>
              </w:rPr>
              <w:t>4.具有IBM SAN网络认证证书</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（二）评分依据：</w:t>
            </w:r>
          </w:p>
          <w:p w:rsidR="00D24D29" w:rsidRDefault="00000000">
            <w:pPr>
              <w:spacing w:line="360" w:lineRule="auto"/>
              <w:jc w:val="left"/>
              <w:rPr>
                <w:rFonts w:ascii="宋体" w:hAnsi="宋体" w:cs="宋体"/>
                <w:szCs w:val="21"/>
              </w:rPr>
            </w:pPr>
            <w:r>
              <w:rPr>
                <w:rFonts w:ascii="宋体" w:hAnsi="宋体" w:cs="宋体"/>
                <w:szCs w:val="21"/>
              </w:rPr>
              <w:t>1.</w:t>
            </w:r>
            <w:r>
              <w:rPr>
                <w:rFonts w:ascii="宋体" w:hAnsi="宋体" w:cs="宋体" w:hint="eastAsia"/>
                <w:szCs w:val="21"/>
              </w:rPr>
              <w:t>每项</w:t>
            </w:r>
            <w:r>
              <w:rPr>
                <w:rFonts w:ascii="宋体" w:hAnsi="宋体" w:cs="宋体"/>
                <w:szCs w:val="21"/>
              </w:rPr>
              <w:t>得</w:t>
            </w:r>
            <w:r>
              <w:rPr>
                <w:rFonts w:ascii="宋体" w:hAnsi="宋体" w:cs="宋体" w:hint="eastAsia"/>
                <w:szCs w:val="21"/>
              </w:rPr>
              <w:t>2.5</w:t>
            </w:r>
            <w:r>
              <w:rPr>
                <w:rFonts w:ascii="宋体" w:hAnsi="宋体" w:cs="宋体"/>
                <w:szCs w:val="21"/>
              </w:rPr>
              <w:t xml:space="preserve">分；全部满足得10分；其他不得分。 </w:t>
            </w:r>
          </w:p>
          <w:p w:rsidR="00D24D29" w:rsidRDefault="00000000">
            <w:pPr>
              <w:spacing w:line="360" w:lineRule="auto"/>
              <w:jc w:val="left"/>
              <w:rPr>
                <w:rFonts w:ascii="宋体" w:hAnsi="宋体" w:cs="宋体"/>
                <w:szCs w:val="21"/>
              </w:rPr>
            </w:pPr>
            <w:r>
              <w:rPr>
                <w:rFonts w:ascii="宋体" w:hAnsi="宋体" w:cs="宋体"/>
                <w:szCs w:val="21"/>
              </w:rPr>
              <w:t>2.以上资料均要求提供扫描件</w:t>
            </w:r>
            <w:r>
              <w:rPr>
                <w:rFonts w:ascii="宋体" w:hAnsi="宋体" w:cs="宋体" w:hint="eastAsia"/>
                <w:szCs w:val="21"/>
              </w:rPr>
              <w:t>，对于超过有效期的证书要求同时提供</w:t>
            </w:r>
            <w:r>
              <w:rPr>
                <w:rFonts w:ascii="宋体" w:hAnsi="宋体" w:cs="宋体"/>
                <w:szCs w:val="21"/>
              </w:rPr>
              <w:t>官方网站截图，原件备查。评分中出现无证明资料或专家无法凭所提供资料判断是否得分的情况，一律作不得分处理。</w:t>
            </w:r>
          </w:p>
          <w:p w:rsidR="00D24D29" w:rsidRDefault="00000000">
            <w:pPr>
              <w:spacing w:line="360" w:lineRule="auto"/>
              <w:jc w:val="left"/>
              <w:rPr>
                <w:rFonts w:ascii="宋体" w:hAnsi="宋体" w:cs="宋体"/>
                <w:szCs w:val="21"/>
              </w:rPr>
            </w:pPr>
            <w:r>
              <w:rPr>
                <w:rFonts w:ascii="宋体" w:hAnsi="宋体" w:cs="宋体"/>
                <w:szCs w:val="21"/>
              </w:rPr>
              <w:t>3.项目负责人工作经验证明材料需提供（招标公告发布之日前一月倒推）</w:t>
            </w:r>
            <w:proofErr w:type="gramStart"/>
            <w:r>
              <w:rPr>
                <w:rFonts w:ascii="宋体" w:hAnsi="宋体" w:cs="宋体"/>
                <w:szCs w:val="21"/>
              </w:rPr>
              <w:t>社保证明</w:t>
            </w:r>
            <w:proofErr w:type="gramEnd"/>
            <w:r>
              <w:rPr>
                <w:rFonts w:ascii="宋体" w:hAnsi="宋体" w:cs="宋体"/>
                <w:szCs w:val="21"/>
              </w:rPr>
              <w:t>材料，未提供不得分。</w:t>
            </w:r>
          </w:p>
          <w:p w:rsidR="00D24D29" w:rsidRDefault="00000000">
            <w:pPr>
              <w:spacing w:line="360" w:lineRule="auto"/>
              <w:jc w:val="left"/>
              <w:rPr>
                <w:rFonts w:ascii="宋体" w:hAnsi="宋体" w:cs="宋体"/>
                <w:szCs w:val="21"/>
              </w:rPr>
            </w:pPr>
            <w:r>
              <w:rPr>
                <w:rFonts w:ascii="宋体" w:hAnsi="宋体" w:cs="宋体"/>
                <w:szCs w:val="21"/>
              </w:rPr>
              <w:t>备注：</w:t>
            </w:r>
            <w:proofErr w:type="gramStart"/>
            <w:r>
              <w:rPr>
                <w:rFonts w:ascii="宋体" w:hAnsi="宋体" w:cs="宋体"/>
                <w:szCs w:val="21"/>
              </w:rPr>
              <w:t>社保证明资料</w:t>
            </w:r>
            <w:proofErr w:type="gramEnd"/>
            <w:r>
              <w:rPr>
                <w:rFonts w:ascii="宋体" w:hAnsi="宋体" w:cs="宋体"/>
                <w:szCs w:val="21"/>
              </w:rPr>
              <w:t>可为社保收缴部门盖章证明资料、社保窗口打印资料或社保官网截图。由于社保部门原因最近一个月的</w:t>
            </w:r>
            <w:proofErr w:type="gramStart"/>
            <w:r>
              <w:rPr>
                <w:rFonts w:ascii="宋体" w:hAnsi="宋体" w:cs="宋体"/>
                <w:szCs w:val="21"/>
              </w:rPr>
              <w:t>社保证明</w:t>
            </w:r>
            <w:proofErr w:type="gramEnd"/>
            <w:r>
              <w:rPr>
                <w:rFonts w:ascii="宋体" w:hAnsi="宋体" w:cs="宋体"/>
                <w:szCs w:val="21"/>
              </w:rPr>
              <w:t>无法提供的可往前顺延一个月。</w:t>
            </w:r>
          </w:p>
        </w:tc>
      </w:tr>
      <w:tr w:rsidR="00D24D29">
        <w:trPr>
          <w:trHeight w:val="528"/>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5</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hint="eastAsia"/>
              </w:rPr>
              <w:t>拟安排的项目支持团队成员情况</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3685" w:type="pct"/>
            <w:tcBorders>
              <w:top w:val="single" w:sz="8" w:space="0" w:color="000000"/>
              <w:left w:val="single" w:sz="8" w:space="0" w:color="000000"/>
              <w:bottom w:val="single" w:sz="8" w:space="0" w:color="000000"/>
              <w:right w:val="single" w:sz="8" w:space="0" w:color="000000"/>
            </w:tcBorders>
          </w:tcPr>
          <w:p w:rsidR="00D24D29" w:rsidRDefault="00000000">
            <w:pPr>
              <w:spacing w:line="360" w:lineRule="auto"/>
              <w:jc w:val="left"/>
              <w:rPr>
                <w:rFonts w:ascii="宋体" w:hAnsi="宋体" w:cs="宋体"/>
                <w:b/>
                <w:bCs/>
                <w:szCs w:val="21"/>
              </w:rPr>
            </w:pPr>
            <w:r>
              <w:rPr>
                <w:rFonts w:ascii="宋体" w:hAnsi="宋体" w:cs="宋体" w:hint="eastAsia"/>
                <w:b/>
                <w:bCs/>
                <w:szCs w:val="21"/>
              </w:rPr>
              <w:t>（一）评分内容：</w:t>
            </w:r>
          </w:p>
          <w:p w:rsidR="00D24D29" w:rsidRDefault="00000000">
            <w:pPr>
              <w:spacing w:line="360" w:lineRule="auto"/>
              <w:jc w:val="left"/>
              <w:rPr>
                <w:rFonts w:ascii="宋体" w:hAnsi="宋体" w:cs="宋体"/>
                <w:szCs w:val="21"/>
              </w:rPr>
            </w:pPr>
            <w:r>
              <w:rPr>
                <w:rFonts w:ascii="宋体" w:hAnsi="宋体" w:cs="宋体" w:hint="eastAsia"/>
                <w:szCs w:val="21"/>
              </w:rPr>
              <w:t>拟安排驻点工程师进行如下证书评分，证书要求如下：</w:t>
            </w:r>
          </w:p>
          <w:p w:rsidR="00D24D29" w:rsidRDefault="00000000">
            <w:pPr>
              <w:spacing w:line="360" w:lineRule="auto"/>
              <w:jc w:val="left"/>
              <w:rPr>
                <w:rFonts w:ascii="宋体" w:hAnsi="宋体" w:cs="宋体"/>
                <w:szCs w:val="21"/>
              </w:rPr>
            </w:pPr>
            <w:r>
              <w:rPr>
                <w:rFonts w:ascii="宋体" w:hAnsi="宋体" w:cs="宋体" w:hint="eastAsia"/>
                <w:szCs w:val="21"/>
              </w:rPr>
              <w:t>网络工程师要求（一人）：</w:t>
            </w:r>
          </w:p>
          <w:p w:rsidR="00D24D29" w:rsidRDefault="00000000">
            <w:pPr>
              <w:spacing w:line="360" w:lineRule="auto"/>
              <w:jc w:val="left"/>
              <w:rPr>
                <w:rFonts w:ascii="宋体" w:hAnsi="宋体" w:cs="宋体"/>
                <w:szCs w:val="21"/>
              </w:rPr>
            </w:pPr>
            <w:r>
              <w:rPr>
                <w:rFonts w:ascii="宋体" w:hAnsi="宋体" w:cs="宋体" w:hint="eastAsia"/>
                <w:szCs w:val="21"/>
              </w:rPr>
              <w:t>1. 具有华为HCNA或NP级别以上证书；</w:t>
            </w:r>
          </w:p>
          <w:p w:rsidR="00D24D29" w:rsidRDefault="00000000">
            <w:pPr>
              <w:spacing w:line="360" w:lineRule="auto"/>
              <w:jc w:val="left"/>
              <w:rPr>
                <w:rFonts w:ascii="宋体" w:hAnsi="宋体" w:cs="宋体"/>
                <w:szCs w:val="21"/>
              </w:rPr>
            </w:pPr>
            <w:r>
              <w:rPr>
                <w:rFonts w:ascii="宋体" w:hAnsi="宋体" w:cs="宋体" w:hint="eastAsia"/>
                <w:szCs w:val="21"/>
              </w:rPr>
              <w:t>2. 具有H3CNE或者以上证书；</w:t>
            </w:r>
          </w:p>
          <w:p w:rsidR="00D24D29" w:rsidRDefault="00000000">
            <w:pPr>
              <w:spacing w:line="360" w:lineRule="auto"/>
              <w:jc w:val="left"/>
              <w:rPr>
                <w:rFonts w:ascii="宋体" w:hAnsi="宋体" w:cs="宋体"/>
                <w:szCs w:val="21"/>
              </w:rPr>
            </w:pPr>
            <w:r>
              <w:rPr>
                <w:rFonts w:ascii="宋体" w:hAnsi="宋体" w:cs="宋体" w:hint="eastAsia"/>
                <w:szCs w:val="21"/>
              </w:rPr>
              <w:t>数据中心系统工程师要求（一人）：</w:t>
            </w:r>
          </w:p>
          <w:p w:rsidR="00D24D29" w:rsidRDefault="00000000">
            <w:pPr>
              <w:spacing w:line="360" w:lineRule="auto"/>
              <w:jc w:val="left"/>
              <w:rPr>
                <w:rFonts w:ascii="宋体" w:hAnsi="宋体" w:cs="宋体"/>
                <w:szCs w:val="21"/>
              </w:rPr>
            </w:pPr>
            <w:r>
              <w:rPr>
                <w:rFonts w:ascii="宋体" w:hAnsi="宋体" w:cs="宋体" w:hint="eastAsia"/>
                <w:szCs w:val="21"/>
              </w:rPr>
              <w:lastRenderedPageBreak/>
              <w:t>1.具有VMWARE VCP证书；</w:t>
            </w:r>
          </w:p>
          <w:p w:rsidR="00D24D29" w:rsidRDefault="00000000">
            <w:pPr>
              <w:spacing w:line="360" w:lineRule="auto"/>
              <w:jc w:val="left"/>
              <w:rPr>
                <w:rFonts w:ascii="宋体" w:hAnsi="宋体" w:cs="宋体"/>
                <w:szCs w:val="21"/>
              </w:rPr>
            </w:pPr>
            <w:r>
              <w:rPr>
                <w:rFonts w:ascii="宋体" w:hAnsi="宋体" w:cs="宋体" w:hint="eastAsia"/>
                <w:szCs w:val="21"/>
              </w:rPr>
              <w:t>2.具有华为存储HCIE-Storage认证证书</w:t>
            </w:r>
          </w:p>
          <w:p w:rsidR="00D24D29" w:rsidRDefault="00000000">
            <w:pPr>
              <w:spacing w:line="360" w:lineRule="auto"/>
              <w:jc w:val="left"/>
              <w:rPr>
                <w:rFonts w:ascii="宋体" w:hAnsi="宋体" w:cs="宋体"/>
                <w:szCs w:val="21"/>
              </w:rPr>
            </w:pPr>
            <w:r>
              <w:rPr>
                <w:rFonts w:ascii="宋体" w:hAnsi="宋体" w:cs="宋体" w:hint="eastAsia"/>
                <w:szCs w:val="21"/>
              </w:rPr>
              <w:t>3.具有IBM存储或者SAN网络认证证书；</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（二）评分依据：</w:t>
            </w:r>
          </w:p>
          <w:p w:rsidR="00D24D29" w:rsidRDefault="00000000">
            <w:pPr>
              <w:spacing w:line="360" w:lineRule="auto"/>
              <w:jc w:val="left"/>
              <w:rPr>
                <w:rFonts w:ascii="宋体" w:hAnsi="宋体" w:cs="宋体"/>
                <w:szCs w:val="21"/>
              </w:rPr>
            </w:pPr>
            <w:r>
              <w:rPr>
                <w:rFonts w:ascii="宋体" w:hAnsi="宋体" w:cs="宋体"/>
                <w:szCs w:val="21"/>
              </w:rPr>
              <w:t>1.</w:t>
            </w:r>
            <w:r>
              <w:rPr>
                <w:rFonts w:ascii="宋体" w:hAnsi="宋体" w:cs="宋体" w:hint="eastAsia"/>
                <w:szCs w:val="21"/>
              </w:rPr>
              <w:t xml:space="preserve"> 每项</w:t>
            </w:r>
            <w:r>
              <w:rPr>
                <w:rFonts w:ascii="宋体" w:hAnsi="宋体" w:cs="宋体"/>
                <w:szCs w:val="21"/>
              </w:rPr>
              <w:t>得</w:t>
            </w:r>
            <w:r>
              <w:rPr>
                <w:rFonts w:ascii="宋体" w:hAnsi="宋体" w:cs="宋体" w:hint="eastAsia"/>
                <w:szCs w:val="21"/>
              </w:rPr>
              <w:t>2</w:t>
            </w:r>
            <w:r>
              <w:rPr>
                <w:rFonts w:ascii="宋体" w:hAnsi="宋体" w:cs="宋体"/>
                <w:szCs w:val="21"/>
              </w:rPr>
              <w:t>分；全部满足得10分；其他不得分。</w:t>
            </w:r>
          </w:p>
          <w:p w:rsidR="00D24D29" w:rsidRDefault="00000000">
            <w:pPr>
              <w:spacing w:line="360" w:lineRule="auto"/>
              <w:jc w:val="left"/>
              <w:rPr>
                <w:rFonts w:ascii="宋体" w:hAnsi="宋体" w:cs="宋体"/>
                <w:szCs w:val="21"/>
              </w:rPr>
            </w:pPr>
            <w:r>
              <w:rPr>
                <w:rFonts w:ascii="宋体" w:hAnsi="宋体" w:cs="宋体"/>
                <w:szCs w:val="21"/>
              </w:rPr>
              <w:t>2.以上资料均要求提供扫描件</w:t>
            </w:r>
            <w:r>
              <w:rPr>
                <w:rFonts w:ascii="宋体" w:hAnsi="宋体" w:cs="宋体" w:hint="eastAsia"/>
                <w:szCs w:val="21"/>
              </w:rPr>
              <w:t>，对于超过有效期的证书要求同时提供</w:t>
            </w:r>
            <w:r>
              <w:rPr>
                <w:rFonts w:ascii="宋体" w:hAnsi="宋体" w:cs="宋体"/>
                <w:szCs w:val="21"/>
              </w:rPr>
              <w:t>官方网站截图，原件备查。评分中出现无证明资料或专家无法凭所提供资料判断是否得分的情况，一律作不得分处理。</w:t>
            </w:r>
          </w:p>
          <w:p w:rsidR="00D24D29" w:rsidRDefault="00000000">
            <w:pPr>
              <w:spacing w:line="360" w:lineRule="auto"/>
              <w:jc w:val="left"/>
              <w:rPr>
                <w:rFonts w:ascii="宋体" w:hAnsi="宋体" w:cs="宋体"/>
                <w:szCs w:val="21"/>
              </w:rPr>
            </w:pPr>
            <w:r>
              <w:rPr>
                <w:rFonts w:ascii="宋体" w:hAnsi="宋体" w:cs="宋体"/>
                <w:szCs w:val="21"/>
              </w:rPr>
              <w:t>3.</w:t>
            </w:r>
            <w:r>
              <w:rPr>
                <w:rFonts w:ascii="宋体" w:hAnsi="宋体" w:cs="宋体" w:hint="eastAsia"/>
                <w:szCs w:val="21"/>
              </w:rPr>
              <w:t>团队成员</w:t>
            </w:r>
            <w:r>
              <w:rPr>
                <w:rFonts w:ascii="宋体" w:hAnsi="宋体" w:cs="宋体"/>
                <w:szCs w:val="21"/>
              </w:rPr>
              <w:t>工作经验证明材料需提供（招标公告发布之日前一月倒推）</w:t>
            </w:r>
            <w:proofErr w:type="gramStart"/>
            <w:r>
              <w:rPr>
                <w:rFonts w:ascii="宋体" w:hAnsi="宋体" w:cs="宋体"/>
                <w:szCs w:val="21"/>
              </w:rPr>
              <w:t>社保证明</w:t>
            </w:r>
            <w:proofErr w:type="gramEnd"/>
            <w:r>
              <w:rPr>
                <w:rFonts w:ascii="宋体" w:hAnsi="宋体" w:cs="宋体"/>
                <w:szCs w:val="21"/>
              </w:rPr>
              <w:t>材料，未提供不得分。</w:t>
            </w:r>
          </w:p>
          <w:p w:rsidR="00D24D29" w:rsidRDefault="00000000">
            <w:pPr>
              <w:spacing w:line="360" w:lineRule="auto"/>
              <w:jc w:val="left"/>
              <w:rPr>
                <w:rFonts w:ascii="宋体" w:hAnsi="宋体" w:cs="宋体"/>
                <w:szCs w:val="21"/>
              </w:rPr>
            </w:pPr>
            <w:r>
              <w:rPr>
                <w:rFonts w:ascii="宋体" w:hAnsi="宋体" w:cs="宋体"/>
                <w:szCs w:val="21"/>
              </w:rPr>
              <w:t>备注：</w:t>
            </w:r>
            <w:proofErr w:type="gramStart"/>
            <w:r>
              <w:rPr>
                <w:rFonts w:ascii="宋体" w:hAnsi="宋体" w:cs="宋体"/>
                <w:szCs w:val="21"/>
              </w:rPr>
              <w:t>社保证明资料</w:t>
            </w:r>
            <w:proofErr w:type="gramEnd"/>
            <w:r>
              <w:rPr>
                <w:rFonts w:ascii="宋体" w:hAnsi="宋体" w:cs="宋体"/>
                <w:szCs w:val="21"/>
              </w:rPr>
              <w:t>可为社保收缴部门盖章证明资料、社保窗口打印资料或社保官网截图。由于社保部门原因最近一个月的</w:t>
            </w:r>
            <w:proofErr w:type="gramStart"/>
            <w:r>
              <w:rPr>
                <w:rFonts w:ascii="宋体" w:hAnsi="宋体" w:cs="宋体"/>
                <w:szCs w:val="21"/>
              </w:rPr>
              <w:t>社保证明</w:t>
            </w:r>
            <w:proofErr w:type="gramEnd"/>
            <w:r>
              <w:rPr>
                <w:rFonts w:ascii="宋体" w:hAnsi="宋体" w:cs="宋体"/>
                <w:szCs w:val="21"/>
              </w:rPr>
              <w:t>无法提供的可往前顺延一个月。</w:t>
            </w:r>
          </w:p>
        </w:tc>
      </w:tr>
      <w:tr w:rsidR="00D24D29">
        <w:trPr>
          <w:trHeight w:val="528"/>
          <w:jc w:val="center"/>
        </w:trPr>
        <w:tc>
          <w:tcPr>
            <w:tcW w:w="272"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rPr>
                <w:rFonts w:ascii="宋体" w:hAnsi="宋体" w:cs="宋体"/>
                <w:szCs w:val="21"/>
              </w:rPr>
            </w:pPr>
            <w:r>
              <w:rPr>
                <w:rFonts w:ascii="宋体" w:hAnsi="宋体" w:cs="宋体" w:hint="eastAsia"/>
                <w:szCs w:val="21"/>
              </w:rPr>
              <w:lastRenderedPageBreak/>
              <w:t>6</w:t>
            </w:r>
          </w:p>
        </w:tc>
        <w:tc>
          <w:tcPr>
            <w:tcW w:w="64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center"/>
            </w:pPr>
            <w:r>
              <w:rPr>
                <w:rFonts w:ascii="宋体" w:hAnsi="宋体" w:cs="宋体" w:hint="eastAsia"/>
                <w:szCs w:val="21"/>
              </w:rPr>
              <w:t>诚信管理</w:t>
            </w:r>
          </w:p>
        </w:tc>
        <w:tc>
          <w:tcPr>
            <w:tcW w:w="396" w:type="pct"/>
            <w:tcBorders>
              <w:top w:val="single" w:sz="8" w:space="0" w:color="000000"/>
              <w:left w:val="single" w:sz="8" w:space="0" w:color="000000"/>
              <w:bottom w:val="single" w:sz="8" w:space="0" w:color="000000"/>
              <w:right w:val="single" w:sz="8" w:space="0" w:color="000000"/>
            </w:tcBorders>
            <w:vAlign w:val="center"/>
          </w:tcPr>
          <w:p w:rsidR="00D24D29" w:rsidRDefault="00000000">
            <w:pPr>
              <w:jc w:val="center"/>
              <w:rPr>
                <w:rFonts w:ascii="宋体" w:hAnsi="宋体" w:cs="宋体"/>
                <w:szCs w:val="21"/>
              </w:rPr>
            </w:pPr>
            <w:r>
              <w:rPr>
                <w:rFonts w:ascii="宋体" w:hAnsi="宋体" w:cs="宋体" w:hint="eastAsia"/>
                <w:szCs w:val="21"/>
              </w:rPr>
              <w:t>5</w:t>
            </w:r>
          </w:p>
        </w:tc>
        <w:tc>
          <w:tcPr>
            <w:tcW w:w="3685" w:type="pct"/>
            <w:tcBorders>
              <w:top w:val="single" w:sz="8" w:space="0" w:color="000000"/>
              <w:left w:val="single" w:sz="8" w:space="0" w:color="000000"/>
              <w:bottom w:val="single" w:sz="8" w:space="0" w:color="000000"/>
              <w:right w:val="single" w:sz="8" w:space="0" w:color="000000"/>
            </w:tcBorders>
            <w:vAlign w:val="center"/>
          </w:tcPr>
          <w:p w:rsidR="00D24D29" w:rsidRDefault="00000000">
            <w:pPr>
              <w:spacing w:line="360" w:lineRule="auto"/>
              <w:jc w:val="left"/>
              <w:rPr>
                <w:rFonts w:ascii="宋体" w:hAnsi="宋体" w:cs="宋体"/>
                <w:b/>
                <w:bCs/>
                <w:szCs w:val="21"/>
              </w:rPr>
            </w:pPr>
            <w:r>
              <w:rPr>
                <w:rFonts w:ascii="宋体" w:hAnsi="宋体" w:cs="宋体" w:hint="eastAsia"/>
                <w:b/>
                <w:bCs/>
                <w:szCs w:val="21"/>
              </w:rPr>
              <w:t>（一）</w:t>
            </w:r>
            <w:r>
              <w:rPr>
                <w:rFonts w:ascii="宋体" w:hAnsi="宋体" w:cs="宋体"/>
                <w:b/>
                <w:bCs/>
                <w:szCs w:val="21"/>
              </w:rPr>
              <w:t>评分内容：</w:t>
            </w:r>
          </w:p>
          <w:p w:rsidR="00D24D29" w:rsidRDefault="00000000">
            <w:pPr>
              <w:widowControl/>
              <w:jc w:val="left"/>
              <w:rPr>
                <w:rFonts w:ascii="宋体" w:hAnsi="宋体" w:cs="宋体"/>
                <w:kern w:val="0"/>
                <w:szCs w:val="21"/>
              </w:rPr>
            </w:pPr>
            <w:r>
              <w:rPr>
                <w:rFonts w:ascii="宋体" w:hAnsi="宋体" w:cs="宋体" w:hint="eastAsia"/>
                <w:kern w:val="0"/>
                <w:szCs w:val="21"/>
              </w:rPr>
              <w:t>投标人在参与政府采购活动中存在诚信相关问题且在主管部门相关处理措施实施期限内的，本项不得分，否则得满分。</w:t>
            </w:r>
          </w:p>
          <w:p w:rsidR="00D24D29" w:rsidRDefault="00000000">
            <w:pPr>
              <w:spacing w:line="360" w:lineRule="auto"/>
              <w:jc w:val="left"/>
              <w:rPr>
                <w:rFonts w:ascii="宋体" w:hAnsi="宋体" w:cs="宋体"/>
                <w:b/>
                <w:bCs/>
                <w:szCs w:val="21"/>
              </w:rPr>
            </w:pPr>
            <w:r>
              <w:rPr>
                <w:rFonts w:ascii="宋体" w:hAnsi="宋体" w:cs="宋体" w:hint="eastAsia"/>
                <w:b/>
                <w:bCs/>
                <w:szCs w:val="21"/>
              </w:rPr>
              <w:t>（二）评分依据：</w:t>
            </w:r>
          </w:p>
          <w:p w:rsidR="00D24D29" w:rsidRDefault="00000000">
            <w:pPr>
              <w:jc w:val="left"/>
              <w:rPr>
                <w:rFonts w:ascii="宋体" w:hAnsi="宋体" w:cs="宋体"/>
                <w:szCs w:val="21"/>
              </w:rPr>
            </w:pPr>
            <w:r>
              <w:rPr>
                <w:rFonts w:ascii="宋体" w:hAnsi="宋体" w:cs="宋体" w:hint="eastAsia"/>
                <w:kern w:val="0"/>
                <w:szCs w:val="21"/>
              </w:rPr>
              <w:t>须提供《诚信承诺函》原件加盖投标人公章，按招标文件格式要求提供，不提供不得分。如被认定提供的陈述与事实不符的，依法追究其责任。</w:t>
            </w:r>
          </w:p>
        </w:tc>
      </w:tr>
      <w:tr w:rsidR="00D24D29">
        <w:trPr>
          <w:trHeight w:val="528"/>
          <w:jc w:val="center"/>
        </w:trPr>
        <w:tc>
          <w:tcPr>
            <w:tcW w:w="1314" w:type="pct"/>
            <w:gridSpan w:val="3"/>
            <w:tcBorders>
              <w:top w:val="single" w:sz="8" w:space="0" w:color="000000"/>
              <w:left w:val="single" w:sz="8" w:space="0" w:color="000000"/>
              <w:bottom w:val="single" w:sz="8" w:space="0" w:color="000000"/>
              <w:right w:val="single" w:sz="8" w:space="0" w:color="000000"/>
            </w:tcBorders>
            <w:vAlign w:val="center"/>
          </w:tcPr>
          <w:p w:rsidR="00D24D29" w:rsidRDefault="00000000">
            <w:pPr>
              <w:jc w:val="center"/>
              <w:rPr>
                <w:rFonts w:ascii="宋体" w:hAnsi="宋体"/>
                <w:sz w:val="24"/>
              </w:rPr>
            </w:pPr>
            <w:r>
              <w:rPr>
                <w:rFonts w:ascii="宋体" w:hAnsi="宋体" w:hint="eastAsia"/>
                <w:b/>
                <w:bCs/>
                <w:sz w:val="24"/>
              </w:rPr>
              <w:t>三、报价得分（30分）</w:t>
            </w:r>
          </w:p>
        </w:tc>
        <w:tc>
          <w:tcPr>
            <w:tcW w:w="3685" w:type="pct"/>
            <w:tcBorders>
              <w:top w:val="single" w:sz="8" w:space="0" w:color="000000"/>
              <w:left w:val="single" w:sz="8" w:space="0" w:color="000000"/>
              <w:bottom w:val="single" w:sz="8" w:space="0" w:color="000000"/>
              <w:right w:val="single" w:sz="8" w:space="0" w:color="000000"/>
            </w:tcBorders>
            <w:vAlign w:val="center"/>
          </w:tcPr>
          <w:p w:rsidR="00D24D29" w:rsidRDefault="00000000">
            <w:r>
              <w:rPr>
                <w:rFonts w:hint="eastAsia"/>
                <w:lang w:val="zh-CN"/>
              </w:rPr>
              <w:t>报价超过最高限价和与招标文件有重大偏离的或不能通过评标委员会初审的供应商不列入报价范围，列入报价范围的供应</w:t>
            </w:r>
            <w:proofErr w:type="gramStart"/>
            <w:r>
              <w:rPr>
                <w:rFonts w:hint="eastAsia"/>
                <w:lang w:val="zh-CN"/>
              </w:rPr>
              <w:t>商价格</w:t>
            </w:r>
            <w:proofErr w:type="gramEnd"/>
            <w:r>
              <w:rPr>
                <w:rFonts w:hint="eastAsia"/>
                <w:lang w:val="zh-CN"/>
              </w:rPr>
              <w:t>分采用低价优先法计算，即满足招标文件要求且投标价格最低的投标报价为评标基准价，其价格分为满分</w:t>
            </w:r>
            <w:r>
              <w:rPr>
                <w:rFonts w:hint="eastAsia"/>
                <w:lang w:val="zh-CN"/>
              </w:rPr>
              <w:t>(30</w:t>
            </w:r>
            <w:r>
              <w:rPr>
                <w:rFonts w:hint="eastAsia"/>
                <w:lang w:val="zh-CN"/>
              </w:rPr>
              <w:t>分</w:t>
            </w:r>
            <w:r>
              <w:rPr>
                <w:rFonts w:hint="eastAsia"/>
                <w:lang w:val="zh-CN"/>
              </w:rPr>
              <w:t>)</w:t>
            </w:r>
            <w:r>
              <w:rPr>
                <w:rFonts w:hint="eastAsia"/>
                <w:lang w:val="zh-CN"/>
              </w:rPr>
              <w:t>。其他投标人的价格</w:t>
            </w:r>
            <w:proofErr w:type="gramStart"/>
            <w:r>
              <w:rPr>
                <w:rFonts w:hint="eastAsia"/>
                <w:lang w:val="zh-CN"/>
              </w:rPr>
              <w:t>分按照</w:t>
            </w:r>
            <w:proofErr w:type="gramEnd"/>
            <w:r>
              <w:rPr>
                <w:rFonts w:hint="eastAsia"/>
                <w:lang w:val="zh-CN"/>
              </w:rPr>
              <w:t>下列公式计算：</w:t>
            </w:r>
            <w:r>
              <w:rPr>
                <w:rFonts w:hint="eastAsia"/>
                <w:bCs/>
                <w:lang w:val="zh-CN"/>
              </w:rPr>
              <w:t>投标报价得分</w:t>
            </w:r>
            <w:r>
              <w:rPr>
                <w:rFonts w:hint="eastAsia"/>
                <w:bCs/>
                <w:lang w:val="zh-CN"/>
              </w:rPr>
              <w:t>=(</w:t>
            </w:r>
            <w:r>
              <w:rPr>
                <w:rFonts w:hint="eastAsia"/>
                <w:bCs/>
                <w:lang w:val="zh-CN"/>
              </w:rPr>
              <w:t>评标基准价／投标报价</w:t>
            </w:r>
            <w:r>
              <w:rPr>
                <w:rFonts w:hint="eastAsia"/>
                <w:bCs/>
                <w:lang w:val="zh-CN"/>
              </w:rPr>
              <w:t>)</w:t>
            </w:r>
            <w:r>
              <w:rPr>
                <w:rFonts w:hint="eastAsia"/>
                <w:bCs/>
                <w:lang w:val="zh-CN"/>
              </w:rPr>
              <w:t>×</w:t>
            </w:r>
            <w:r>
              <w:rPr>
                <w:rFonts w:hint="eastAsia"/>
                <w:bCs/>
                <w:lang w:val="zh-CN"/>
              </w:rPr>
              <w:t>30</w:t>
            </w:r>
          </w:p>
        </w:tc>
      </w:tr>
    </w:tbl>
    <w:p w:rsidR="00D24D29" w:rsidRDefault="00000000">
      <w:pPr>
        <w:widowControl/>
        <w:ind w:leftChars="-67" w:left="-141" w:firstLineChars="100" w:firstLine="210"/>
        <w:jc w:val="left"/>
        <w:rPr>
          <w:rFonts w:ascii="宋体" w:hAnsi="宋体" w:cs="Arial"/>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rsidR="00D24D29" w:rsidRDefault="00000000">
      <w:pPr>
        <w:widowControl/>
        <w:ind w:firstLineChars="98" w:firstLine="207"/>
        <w:jc w:val="left"/>
        <w:rPr>
          <w:rFonts w:ascii="宋体" w:hAnsi="宋体" w:cs="Arial"/>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rsidR="00D24D29" w:rsidRDefault="00000000">
      <w:pPr>
        <w:widowControl/>
        <w:ind w:leftChars="-67" w:left="-141" w:rightChars="-214" w:right="-449" w:firstLineChars="150" w:firstLine="315"/>
        <w:jc w:val="left"/>
        <w:rPr>
          <w:rFonts w:ascii="宋体" w:hAnsi="宋体" w:cs="Arial"/>
          <w:kern w:val="0"/>
          <w:szCs w:val="21"/>
        </w:rPr>
      </w:pPr>
      <w:r>
        <w:rPr>
          <w:rFonts w:ascii="宋体" w:hAnsi="宋体" w:cs="Arial"/>
          <w:kern w:val="0"/>
          <w:szCs w:val="21"/>
        </w:rPr>
        <w:t>(</w:t>
      </w:r>
      <w:proofErr w:type="gramStart"/>
      <w:r>
        <w:rPr>
          <w:rFonts w:ascii="宋体" w:hAnsi="宋体" w:cs="Arial"/>
          <w:kern w:val="0"/>
          <w:szCs w:val="21"/>
        </w:rPr>
        <w:t>一</w:t>
      </w:r>
      <w:proofErr w:type="gramEnd"/>
      <w:r>
        <w:rPr>
          <w:rFonts w:ascii="宋体" w:hAnsi="宋体" w:cs="Arial"/>
          <w:kern w:val="0"/>
          <w:szCs w:val="21"/>
        </w:rPr>
        <w:t>)谈判结束后,院方将于三日内在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rsidR="00D24D29" w:rsidRDefault="00000000">
      <w:pPr>
        <w:widowControl/>
        <w:ind w:leftChars="-67" w:left="-141" w:rightChars="-147" w:right="-309" w:firstLineChars="200" w:firstLine="420"/>
        <w:jc w:val="left"/>
        <w:rPr>
          <w:rFonts w:ascii="宋体" w:hAnsi="宋体" w:cs="Arial"/>
          <w:kern w:val="0"/>
          <w:szCs w:val="21"/>
        </w:rPr>
      </w:pPr>
      <w:r>
        <w:rPr>
          <w:rFonts w:ascii="宋体" w:hAnsi="宋体" w:cs="Arial"/>
          <w:kern w:val="0"/>
          <w:szCs w:val="21"/>
        </w:rPr>
        <w:t>(二)结果通知书发出后,若中标谈判响应</w:t>
      </w:r>
      <w:proofErr w:type="gramStart"/>
      <w:r>
        <w:rPr>
          <w:rFonts w:ascii="宋体" w:hAnsi="宋体" w:cs="Arial"/>
          <w:kern w:val="0"/>
          <w:szCs w:val="21"/>
        </w:rPr>
        <w:t>方放弃</w:t>
      </w:r>
      <w:proofErr w:type="gramEnd"/>
      <w:r>
        <w:rPr>
          <w:rFonts w:ascii="宋体" w:hAnsi="宋体" w:cs="Arial"/>
          <w:kern w:val="0"/>
          <w:szCs w:val="21"/>
        </w:rPr>
        <w:t>中标,应当承担相应的法律责任</w:t>
      </w:r>
      <w:r>
        <w:rPr>
          <w:rFonts w:ascii="宋体" w:hAnsi="宋体" w:cs="Arial" w:hint="eastAsia"/>
          <w:kern w:val="0"/>
          <w:szCs w:val="21"/>
        </w:rPr>
        <w:t>｡结果通知书对采购人和中标谈判响应方具有同等法律效力｡</w:t>
      </w:r>
    </w:p>
    <w:p w:rsidR="00D24D29" w:rsidRDefault="00000000">
      <w:pPr>
        <w:widowControl/>
        <w:ind w:firstLineChars="100" w:firstLine="210"/>
        <w:jc w:val="left"/>
        <w:rPr>
          <w:rFonts w:ascii="宋体" w:hAnsi="宋体" w:cs="Arial"/>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rsidR="00D24D29" w:rsidRDefault="00D24D29">
      <w:pPr>
        <w:widowControl/>
        <w:jc w:val="left"/>
        <w:rPr>
          <w:rFonts w:ascii="宋体" w:hAnsi="宋体" w:cs="Arial"/>
          <w:color w:val="000000"/>
          <w:kern w:val="0"/>
          <w:szCs w:val="21"/>
        </w:rPr>
      </w:pPr>
    </w:p>
    <w:p w:rsidR="00D24D29" w:rsidRDefault="00000000">
      <w:pPr>
        <w:snapToGrid w:val="0"/>
        <w:ind w:right="150" w:firstLineChars="200" w:firstLine="480"/>
        <w:jc w:val="right"/>
        <w:rPr>
          <w:rFonts w:ascii="宋体" w:hAnsi="宋体"/>
          <w:b/>
          <w:sz w:val="24"/>
          <w:szCs w:val="21"/>
        </w:rPr>
        <w:sectPr w:rsidR="00D24D29">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1" w:name="_Hlk124837366"/>
    </w:p>
    <w:bookmarkEnd w:id="1"/>
    <w:p w:rsidR="00D24D29" w:rsidRDefault="00000000">
      <w:pPr>
        <w:widowControl/>
        <w:spacing w:line="500" w:lineRule="exact"/>
        <w:jc w:val="left"/>
        <w:rPr>
          <w:rFonts w:ascii="宋体" w:hAnsi="宋体" w:cs="Arial"/>
          <w:b/>
          <w:color w:val="000000"/>
          <w:kern w:val="0"/>
          <w:sz w:val="24"/>
        </w:rPr>
      </w:pPr>
      <w:r>
        <w:rPr>
          <w:rFonts w:ascii="宋体" w:hAnsi="宋体" w:cs="Arial"/>
          <w:b/>
          <w:color w:val="000000"/>
          <w:kern w:val="0"/>
          <w:sz w:val="24"/>
        </w:rPr>
        <w:lastRenderedPageBreak/>
        <w:t>附件:</w:t>
      </w:r>
    </w:p>
    <w:p w:rsidR="00D24D29" w:rsidRDefault="00000000">
      <w:pPr>
        <w:pStyle w:val="afa"/>
        <w:widowControl/>
        <w:spacing w:line="320" w:lineRule="exact"/>
        <w:ind w:firstLineChars="0" w:firstLine="0"/>
        <w:jc w:val="center"/>
        <w:rPr>
          <w:rFonts w:ascii="宋体" w:eastAsia="宋体" w:hAnsi="宋体"/>
          <w:b/>
          <w:bCs/>
          <w:sz w:val="30"/>
          <w:szCs w:val="30"/>
        </w:rPr>
      </w:pPr>
      <w:r>
        <w:rPr>
          <w:rFonts w:ascii="宋体" w:eastAsia="宋体" w:hAnsi="宋体" w:hint="eastAsia"/>
          <w:b/>
          <w:bCs/>
          <w:sz w:val="30"/>
          <w:szCs w:val="30"/>
        </w:rPr>
        <w:t>数据中心</w:t>
      </w:r>
      <w:proofErr w:type="gramStart"/>
      <w:r>
        <w:rPr>
          <w:rFonts w:ascii="宋体" w:eastAsia="宋体" w:hAnsi="宋体" w:hint="eastAsia"/>
          <w:b/>
          <w:bCs/>
          <w:sz w:val="30"/>
          <w:szCs w:val="30"/>
        </w:rPr>
        <w:t>机房维保服务</w:t>
      </w:r>
      <w:proofErr w:type="gramEnd"/>
    </w:p>
    <w:p w:rsidR="00D24D29" w:rsidRDefault="00000000">
      <w:pPr>
        <w:pStyle w:val="afa"/>
        <w:widowControl/>
        <w:spacing w:line="320" w:lineRule="exact"/>
        <w:ind w:firstLineChars="0" w:firstLine="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一、项目背景</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宝安区人民医院有较为急迫的数据中心IT基础设施运维需求，但由于医院IT运</w:t>
      </w:r>
      <w:proofErr w:type="gramStart"/>
      <w:r>
        <w:rPr>
          <w:rStyle w:val="af6"/>
          <w:rFonts w:ascii="宋体" w:hAnsi="宋体" w:hint="eastAsia"/>
          <w:color w:val="000000"/>
          <w:szCs w:val="21"/>
          <w:u w:val="none"/>
        </w:rPr>
        <w:t>维人员</w:t>
      </w:r>
      <w:proofErr w:type="gramEnd"/>
      <w:r>
        <w:rPr>
          <w:rStyle w:val="af6"/>
          <w:rFonts w:ascii="宋体" w:hAnsi="宋体" w:hint="eastAsia"/>
          <w:color w:val="000000"/>
          <w:szCs w:val="21"/>
          <w:u w:val="none"/>
        </w:rPr>
        <w:t>十分紧缺，尤其是在网络、数据中心等IT基础设施运</w:t>
      </w:r>
      <w:proofErr w:type="gramStart"/>
      <w:r>
        <w:rPr>
          <w:rStyle w:val="af6"/>
          <w:rFonts w:ascii="宋体" w:hAnsi="宋体" w:hint="eastAsia"/>
          <w:color w:val="000000"/>
          <w:szCs w:val="21"/>
          <w:u w:val="none"/>
        </w:rPr>
        <w:t>维方面</w:t>
      </w:r>
      <w:proofErr w:type="gramEnd"/>
      <w:r>
        <w:rPr>
          <w:rStyle w:val="af6"/>
          <w:rFonts w:ascii="宋体" w:hAnsi="宋体" w:hint="eastAsia"/>
          <w:color w:val="000000"/>
          <w:szCs w:val="21"/>
          <w:u w:val="none"/>
        </w:rPr>
        <w:t>存在较多不足，IT运</w:t>
      </w:r>
      <w:proofErr w:type="gramStart"/>
      <w:r>
        <w:rPr>
          <w:rStyle w:val="af6"/>
          <w:rFonts w:ascii="宋体" w:hAnsi="宋体" w:hint="eastAsia"/>
          <w:color w:val="000000"/>
          <w:szCs w:val="21"/>
          <w:u w:val="none"/>
        </w:rPr>
        <w:t>维能力</w:t>
      </w:r>
      <w:proofErr w:type="gramEnd"/>
      <w:r>
        <w:rPr>
          <w:rStyle w:val="af6"/>
          <w:rFonts w:ascii="宋体" w:hAnsi="宋体" w:hint="eastAsia"/>
          <w:color w:val="000000"/>
          <w:szCs w:val="21"/>
          <w:u w:val="none"/>
        </w:rPr>
        <w:t>的配备和医院整体规模及未来发展</w:t>
      </w:r>
      <w:proofErr w:type="gramStart"/>
      <w:r>
        <w:rPr>
          <w:rStyle w:val="af6"/>
          <w:rFonts w:ascii="宋体" w:hAnsi="宋体" w:hint="eastAsia"/>
          <w:color w:val="000000"/>
          <w:szCs w:val="21"/>
          <w:u w:val="none"/>
        </w:rPr>
        <w:t>不</w:t>
      </w:r>
      <w:proofErr w:type="gramEnd"/>
      <w:r>
        <w:rPr>
          <w:rStyle w:val="af6"/>
          <w:rFonts w:ascii="宋体" w:hAnsi="宋体" w:hint="eastAsia"/>
          <w:color w:val="000000"/>
          <w:szCs w:val="21"/>
          <w:u w:val="none"/>
        </w:rPr>
        <w:t>成正比。当医院相关IT设施和基础应用环境出现故障时无法得到及时的处理、针对IT事故无法有效的进行事前预防。</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基于以上现状和背景，本项目拟通过IT运维服务外包的方式，将日常工作量大、繁琐、复杂的数据中心基础运</w:t>
      </w:r>
      <w:proofErr w:type="gramStart"/>
      <w:r>
        <w:rPr>
          <w:rStyle w:val="af6"/>
          <w:rFonts w:ascii="宋体" w:hAnsi="宋体" w:hint="eastAsia"/>
          <w:color w:val="000000"/>
          <w:szCs w:val="21"/>
          <w:u w:val="none"/>
        </w:rPr>
        <w:t>维工作</w:t>
      </w:r>
      <w:proofErr w:type="gramEnd"/>
      <w:r>
        <w:rPr>
          <w:rStyle w:val="af6"/>
          <w:rFonts w:ascii="宋体" w:hAnsi="宋体" w:hint="eastAsia"/>
          <w:color w:val="000000"/>
          <w:szCs w:val="21"/>
          <w:u w:val="none"/>
        </w:rPr>
        <w:t>交与专业运维服务公司服务，使医院的信息部门人员有更多的时间着眼于医院信息化核心业务的建设，继而带动医院信息化的整体发展。通过服务外包并充分利用IT服务公司的团队技术优势、经验优势、成本优势等来帮助医院降低服务成本、改善服务质量、提高工作效率、提升公众满意度，更好地服务临床。</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本项目服务内容主要包括：深圳市宝安区人民医院的网络运维服务、数据中心运维服务、IT规划咨询服务、应急支持服务、运</w:t>
      </w:r>
      <w:proofErr w:type="gramStart"/>
      <w:r>
        <w:rPr>
          <w:rStyle w:val="af6"/>
          <w:rFonts w:ascii="宋体" w:hAnsi="宋体" w:hint="eastAsia"/>
          <w:color w:val="000000"/>
          <w:szCs w:val="21"/>
          <w:u w:val="none"/>
        </w:rPr>
        <w:t>维管理</w:t>
      </w:r>
      <w:proofErr w:type="gramEnd"/>
      <w:r>
        <w:rPr>
          <w:rStyle w:val="af6"/>
          <w:rFonts w:ascii="宋体" w:hAnsi="宋体" w:hint="eastAsia"/>
          <w:color w:val="000000"/>
          <w:szCs w:val="21"/>
          <w:u w:val="none"/>
        </w:rPr>
        <w:t>服务。</w:t>
      </w:r>
    </w:p>
    <w:p w:rsidR="00D24D29" w:rsidRDefault="00000000">
      <w:pPr>
        <w:pStyle w:val="afa"/>
        <w:widowControl/>
        <w:spacing w:line="320" w:lineRule="exact"/>
        <w:ind w:firstLineChars="0" w:firstLine="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二、预算总金额</w:t>
      </w:r>
    </w:p>
    <w:p w:rsidR="00D24D29" w:rsidRDefault="00000000">
      <w:pPr>
        <w:spacing w:line="320" w:lineRule="exact"/>
        <w:ind w:firstLineChars="200" w:firstLine="422"/>
        <w:rPr>
          <w:rFonts w:ascii="宋体" w:hAnsi="宋体" w:cs="宋体"/>
          <w:kern w:val="0"/>
          <w:szCs w:val="21"/>
          <w:highlight w:val="yellow"/>
        </w:rPr>
      </w:pPr>
      <w:r>
        <w:rPr>
          <w:rFonts w:ascii="宋体" w:hAnsi="宋体" w:cs="宋体" w:hint="eastAsia"/>
          <w:b/>
          <w:kern w:val="0"/>
          <w:szCs w:val="21"/>
          <w:highlight w:val="yellow"/>
        </w:rPr>
        <w:t>400000元整</w:t>
      </w:r>
      <w:r>
        <w:rPr>
          <w:rFonts w:ascii="宋体" w:hAnsi="宋体" w:cs="宋体" w:hint="eastAsia"/>
          <w:kern w:val="0"/>
          <w:szCs w:val="21"/>
          <w:highlight w:val="yellow"/>
        </w:rPr>
        <w:t>，超出项目控制金额将导致废标。</w:t>
      </w:r>
    </w:p>
    <w:p w:rsidR="00D24D29" w:rsidRDefault="00000000">
      <w:pPr>
        <w:pStyle w:val="afa"/>
        <w:widowControl/>
        <w:numPr>
          <w:ilvl w:val="0"/>
          <w:numId w:val="3"/>
        </w:numPr>
        <w:spacing w:line="320" w:lineRule="exact"/>
        <w:ind w:firstLineChars="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投标人资格性要求</w:t>
      </w:r>
    </w:p>
    <w:p w:rsidR="00D24D29" w:rsidRDefault="00000000">
      <w:pPr>
        <w:pStyle w:val="a4"/>
        <w:rPr>
          <w:rStyle w:val="af6"/>
          <w:rFonts w:ascii="宋体" w:hAnsi="宋体"/>
          <w:color w:val="000000"/>
          <w:szCs w:val="21"/>
          <w:u w:val="none"/>
        </w:rPr>
      </w:pPr>
      <w:bookmarkStart w:id="2" w:name="_Toc450137347"/>
      <w:bookmarkStart w:id="3" w:name="_Toc480449081"/>
      <w:bookmarkStart w:id="4" w:name="_Toc178049979"/>
      <w:r>
        <w:rPr>
          <w:rStyle w:val="af6"/>
          <w:rFonts w:ascii="宋体" w:hAnsi="宋体" w:hint="eastAsia"/>
          <w:color w:val="000000"/>
          <w:szCs w:val="21"/>
          <w:u w:val="none"/>
        </w:rPr>
        <w:t>1、必须是在中华人民共和国境内注册的具有独立承担民事责任能力的国内独立法人，经营范围要与所投项目的内容相符。营业执照未体现经营范围的，必须提供市场监督管理局网站截图（提供资质证明材料并加盖公章）；</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2、近三年内（供应</w:t>
      </w:r>
      <w:proofErr w:type="gramStart"/>
      <w:r>
        <w:rPr>
          <w:rStyle w:val="af6"/>
          <w:rFonts w:ascii="宋体" w:hAnsi="宋体" w:hint="eastAsia"/>
          <w:color w:val="000000"/>
          <w:szCs w:val="21"/>
          <w:u w:val="none"/>
        </w:rPr>
        <w:t>商成立</w:t>
      </w:r>
      <w:proofErr w:type="gramEnd"/>
      <w:r>
        <w:rPr>
          <w:rStyle w:val="af6"/>
          <w:rFonts w:ascii="宋体" w:hAnsi="宋体" w:hint="eastAsia"/>
          <w:color w:val="000000"/>
          <w:szCs w:val="21"/>
          <w:u w:val="none"/>
        </w:rPr>
        <w:t>不足三年的可从成立之日起算）的经营活动中没有重大违法记录（出具承诺函）；</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3、具有良好的商业信誉和健全的</w:t>
      </w:r>
      <w:r>
        <w:rPr>
          <w:rStyle w:val="af6"/>
          <w:rFonts w:ascii="宋体" w:hAnsi="宋体" w:hint="eastAsia"/>
          <w:color w:val="000000"/>
          <w:szCs w:val="21"/>
          <w:u w:val="none"/>
        </w:rPr>
        <w:fldChar w:fldCharType="begin"/>
      </w:r>
      <w:r>
        <w:rPr>
          <w:rStyle w:val="af6"/>
          <w:rFonts w:ascii="宋体" w:hAnsi="宋体" w:hint="eastAsia"/>
          <w:color w:val="000000"/>
          <w:szCs w:val="21"/>
          <w:u w:val="none"/>
        </w:rPr>
        <w:instrText xml:space="preserve"> HYPERLINK "http://www.baidu.com/s?wd=%E8%B4%A2%E5%8A%A1%E4%BC%9A%E8%AE%A1%E5%88%B6%E5%BA%A6&amp;tn=44039180_cpr&amp;fenlei=mv6quAkxTZn0IZRqIHckPjm4nH00T1YYuhDLnvfdujfsuWn3uHn30ZwV5Hcvrjm3rH6sPfKWUMw85HfYnjn4nH6sgvPsT6KdThsqpZwYTjCEQLGCpyw9Uz4Bmy-bIi4WUvYETgN-TLwGUv3En1bkrjDsPWcs" \t "_blank" </w:instrText>
      </w:r>
      <w:r>
        <w:rPr>
          <w:rStyle w:val="af6"/>
          <w:rFonts w:ascii="宋体" w:hAnsi="宋体" w:hint="eastAsia"/>
          <w:color w:val="000000"/>
          <w:szCs w:val="21"/>
          <w:u w:val="none"/>
        </w:rPr>
      </w:r>
      <w:r>
        <w:rPr>
          <w:rStyle w:val="af6"/>
          <w:rFonts w:ascii="宋体" w:hAnsi="宋体" w:hint="eastAsia"/>
          <w:color w:val="000000"/>
          <w:szCs w:val="21"/>
          <w:u w:val="none"/>
        </w:rPr>
        <w:fldChar w:fldCharType="separate"/>
      </w:r>
      <w:r>
        <w:rPr>
          <w:rStyle w:val="af6"/>
          <w:rFonts w:ascii="宋体" w:hAnsi="宋体" w:hint="eastAsia"/>
          <w:color w:val="000000"/>
          <w:szCs w:val="21"/>
          <w:u w:val="none"/>
        </w:rPr>
        <w:t>财务会计制度</w:t>
      </w:r>
      <w:r>
        <w:rPr>
          <w:rStyle w:val="af6"/>
          <w:rFonts w:ascii="宋体" w:hAnsi="宋体" w:hint="eastAsia"/>
          <w:color w:val="000000"/>
          <w:szCs w:val="21"/>
          <w:u w:val="none"/>
        </w:rPr>
        <w:fldChar w:fldCharType="end"/>
      </w:r>
      <w:r>
        <w:rPr>
          <w:rStyle w:val="af6"/>
          <w:rFonts w:ascii="宋体" w:hAnsi="宋体" w:hint="eastAsia"/>
          <w:color w:val="000000"/>
          <w:szCs w:val="21"/>
          <w:u w:val="none"/>
        </w:rPr>
        <w:t>；</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4、有依法缴纳税金、缴纳社会保险的良好记录；</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5、本项目不接受联合投标。</w:t>
      </w:r>
    </w:p>
    <w:p w:rsidR="00D24D29" w:rsidRDefault="00000000">
      <w:pPr>
        <w:pStyle w:val="a4"/>
        <w:ind w:firstLine="0"/>
        <w:rPr>
          <w:rStyle w:val="Char1Char"/>
          <w:b/>
          <w:bCs/>
        </w:rPr>
      </w:pPr>
      <w:r>
        <w:rPr>
          <w:rStyle w:val="Char1Char"/>
          <w:rFonts w:hint="eastAsia"/>
          <w:b/>
          <w:bCs/>
        </w:rPr>
        <w:t>四、服务要求</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w:t>
      </w:r>
      <w:proofErr w:type="gramStart"/>
      <w:r>
        <w:rPr>
          <w:rStyle w:val="af6"/>
          <w:rFonts w:ascii="宋体" w:hAnsi="宋体" w:hint="eastAsia"/>
          <w:color w:val="000000"/>
          <w:szCs w:val="21"/>
          <w:u w:val="none"/>
        </w:rPr>
        <w:t>一</w:t>
      </w:r>
      <w:proofErr w:type="gramEnd"/>
      <w:r>
        <w:rPr>
          <w:rStyle w:val="af6"/>
          <w:rFonts w:ascii="宋体" w:hAnsi="宋体" w:hint="eastAsia"/>
          <w:color w:val="000000"/>
          <w:szCs w:val="21"/>
          <w:u w:val="none"/>
        </w:rPr>
        <w:t>)网络驻场运维服务</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1、调研宝安区人民医院现有IT架构情况（包含服务器，存储，网络，UPS，机柜等）；</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2、服务方必须提供长期稳定的技术服务队伍，包含至少1名认证网络工程师（华三H3CNE或华为HCNA或NP级别以上）常驻现场服务，随时监控、管理整个网络系统；</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3、负责网络/安全设备、软件的运维和配置部署工作；</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4、随时配合医院网络架构变化对网络设备进行网络变化和安全配置更新。</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 xml:space="preserve">5、对医院网络信息系统的需求变化与客户展开密切合作，协助对医院网络系统扩展进行完善的设计和实施； </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6、对医院综合布线子系统进行维护，形成医院网络拓扑图、点位图等技术资料，定期检查弱电井交换机机柜，发现问题及时整改；</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 xml:space="preserve">7、每季度一次对信息系统中所有的网络设备、综合布线系统进行安全检测，对日志进行审计分析，包括系统运行日志、应用服务日志、操作日志等，对各项数据进行统一的分析与处理。 </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8、现场网络工程师不能解决的问题，即刻安排资深网络工程师1小时内到达现场，查明发生问题的原因，采取有效的措施尽快恢复网络和主机的正常运行。对于每次应急响应，服务公司应保存现场资料，分析产生问题的原因，记录维护使用的方法、步骤和参数，制定防止类似问题发生的解决方法；</w:t>
      </w:r>
    </w:p>
    <w:p w:rsidR="00D24D29" w:rsidRDefault="00000000">
      <w:pPr>
        <w:pStyle w:val="a4"/>
        <w:rPr>
          <w:rStyle w:val="af6"/>
          <w:rFonts w:ascii="宋体" w:hAnsi="宋体"/>
          <w:color w:val="000000"/>
          <w:szCs w:val="21"/>
          <w:u w:val="none"/>
        </w:rPr>
      </w:pPr>
      <w:r>
        <w:rPr>
          <w:rStyle w:val="af6"/>
          <w:rFonts w:ascii="宋体" w:hAnsi="宋体" w:hint="eastAsia"/>
          <w:color w:val="000000"/>
          <w:szCs w:val="21"/>
          <w:u w:val="none"/>
        </w:rPr>
        <w:t>9、医院指派的其它临时性工作。</w:t>
      </w:r>
    </w:p>
    <w:p w:rsidR="00D24D29" w:rsidRDefault="00000000">
      <w:pPr>
        <w:ind w:firstLineChars="100" w:firstLine="210"/>
        <w:rPr>
          <w:rStyle w:val="af6"/>
          <w:rFonts w:ascii="宋体" w:hAnsi="宋体"/>
          <w:color w:val="000000"/>
          <w:szCs w:val="21"/>
          <w:u w:val="none"/>
        </w:rPr>
      </w:pPr>
      <w:r>
        <w:rPr>
          <w:rStyle w:val="af6"/>
          <w:rFonts w:ascii="宋体" w:hAnsi="宋体" w:hint="eastAsia"/>
          <w:color w:val="000000"/>
          <w:szCs w:val="21"/>
          <w:u w:val="none"/>
        </w:rPr>
        <w:t>（二）数据中心驻场运维服务</w:t>
      </w:r>
    </w:p>
    <w:p w:rsidR="00D24D29" w:rsidRDefault="00000000">
      <w:pPr>
        <w:ind w:firstLineChars="200" w:firstLine="420"/>
        <w:rPr>
          <w:rStyle w:val="af6"/>
          <w:rFonts w:ascii="宋体" w:hAnsi="宋体"/>
          <w:color w:val="000000"/>
          <w:szCs w:val="21"/>
          <w:u w:val="none"/>
        </w:rPr>
      </w:pPr>
      <w:r>
        <w:rPr>
          <w:rStyle w:val="af6"/>
          <w:rFonts w:ascii="宋体" w:hAnsi="宋体" w:hint="eastAsia"/>
          <w:color w:val="000000"/>
          <w:szCs w:val="21"/>
          <w:u w:val="none"/>
        </w:rPr>
        <w:t>1、</w:t>
      </w:r>
      <w:bookmarkStart w:id="5" w:name="OLE_LINK2"/>
      <w:r>
        <w:rPr>
          <w:rStyle w:val="af6"/>
          <w:rFonts w:ascii="宋体" w:hAnsi="宋体" w:hint="eastAsia"/>
          <w:color w:val="000000"/>
          <w:szCs w:val="21"/>
          <w:u w:val="none"/>
        </w:rPr>
        <w:t>调研宝安区人民医院现有IT架构情况（包含服务器，存储，网络，UPS，机柜等）；</w:t>
      </w:r>
      <w:bookmarkEnd w:id="5"/>
    </w:p>
    <w:p w:rsidR="00D24D29" w:rsidRDefault="00000000">
      <w:pPr>
        <w:ind w:firstLineChars="200" w:firstLine="420"/>
        <w:rPr>
          <w:rStyle w:val="af6"/>
          <w:rFonts w:ascii="宋体" w:hAnsi="宋体"/>
          <w:color w:val="000000"/>
          <w:szCs w:val="21"/>
          <w:u w:val="none"/>
        </w:rPr>
      </w:pPr>
      <w:r>
        <w:rPr>
          <w:rStyle w:val="af6"/>
          <w:rFonts w:ascii="宋体" w:hAnsi="宋体" w:hint="eastAsia"/>
          <w:color w:val="000000"/>
          <w:szCs w:val="21"/>
          <w:u w:val="none"/>
        </w:rPr>
        <w:t>2、服务商应具有专业从事数据中心维护工作技术队伍，同时要求派驻1人常驻现场进行数据中心系统维护工作（驻场人员需具备主流厂商的技术认证资质：</w:t>
      </w:r>
      <w:proofErr w:type="spellStart"/>
      <w:r>
        <w:rPr>
          <w:rStyle w:val="af6"/>
          <w:rFonts w:ascii="宋体" w:hAnsi="宋体" w:hint="eastAsia"/>
          <w:color w:val="000000"/>
          <w:szCs w:val="21"/>
          <w:u w:val="none"/>
        </w:rPr>
        <w:t>vmware</w:t>
      </w:r>
      <w:proofErr w:type="spellEnd"/>
      <w:r>
        <w:rPr>
          <w:rStyle w:val="af6"/>
          <w:rFonts w:ascii="宋体" w:hAnsi="宋体" w:hint="eastAsia"/>
          <w:color w:val="000000"/>
          <w:szCs w:val="21"/>
          <w:u w:val="none"/>
        </w:rPr>
        <w:t xml:space="preserve"> </w:t>
      </w:r>
      <w:proofErr w:type="spellStart"/>
      <w:r>
        <w:rPr>
          <w:rStyle w:val="af6"/>
          <w:rFonts w:ascii="宋体" w:hAnsi="宋体" w:hint="eastAsia"/>
          <w:color w:val="000000"/>
          <w:szCs w:val="21"/>
          <w:u w:val="none"/>
        </w:rPr>
        <w:t>vcp</w:t>
      </w:r>
      <w:proofErr w:type="spellEnd"/>
      <w:r>
        <w:rPr>
          <w:rStyle w:val="af6"/>
          <w:rFonts w:ascii="宋体" w:hAnsi="宋体" w:hint="eastAsia"/>
          <w:color w:val="000000"/>
          <w:szCs w:val="21"/>
          <w:u w:val="none"/>
        </w:rPr>
        <w:t>、</w:t>
      </w:r>
      <w:proofErr w:type="spellStart"/>
      <w:r>
        <w:rPr>
          <w:rStyle w:val="af6"/>
          <w:rFonts w:ascii="宋体" w:hAnsi="宋体" w:hint="eastAsia"/>
          <w:color w:val="000000"/>
          <w:szCs w:val="21"/>
          <w:u w:val="none"/>
        </w:rPr>
        <w:t>redhat</w:t>
      </w:r>
      <w:proofErr w:type="spellEnd"/>
      <w:r>
        <w:rPr>
          <w:rStyle w:val="af6"/>
          <w:rFonts w:ascii="宋体" w:hAnsi="宋体" w:hint="eastAsia"/>
          <w:color w:val="000000"/>
          <w:szCs w:val="21"/>
          <w:u w:val="none"/>
        </w:rPr>
        <w:t xml:space="preserve"> </w:t>
      </w:r>
      <w:proofErr w:type="spellStart"/>
      <w:r>
        <w:rPr>
          <w:rStyle w:val="af6"/>
          <w:rFonts w:ascii="宋体" w:hAnsi="宋体" w:hint="eastAsia"/>
          <w:color w:val="000000"/>
          <w:szCs w:val="21"/>
          <w:u w:val="none"/>
        </w:rPr>
        <w:t>rhce</w:t>
      </w:r>
      <w:proofErr w:type="spellEnd"/>
      <w:r>
        <w:rPr>
          <w:rStyle w:val="af6"/>
          <w:rFonts w:ascii="宋体" w:hAnsi="宋体" w:hint="eastAsia"/>
          <w:color w:val="000000"/>
          <w:szCs w:val="21"/>
          <w:u w:val="none"/>
        </w:rPr>
        <w:t>或者具有华为HCIE-Storage认证证书、IBM存储及SAN网络技术认证证书等；至少其中之一或者多项），并且具有良好的协作精神，能够协助解决各种问题。要求常驻的维护人员至少3年以上工作经验，且需有如下资格：熟悉医院信息系统流程，熟悉Windows Server系统配置管理、Linux系统配置管理；熟练掌握华为、DELL、H3C等PC服务器配置管理；熟练掌握存储备份系统配置管理、磁盘阵列和SAN光纤交换机的配置、故障诊断。熟悉阵列快照、克隆技术及容灾备份技术；</w:t>
      </w:r>
    </w:p>
    <w:p w:rsidR="00D24D29" w:rsidRDefault="00000000">
      <w:pPr>
        <w:ind w:firstLineChars="200" w:firstLine="420"/>
        <w:rPr>
          <w:rStyle w:val="af6"/>
          <w:rFonts w:ascii="宋体" w:hAnsi="宋体"/>
          <w:color w:val="000000"/>
          <w:szCs w:val="21"/>
          <w:u w:val="none"/>
        </w:rPr>
      </w:pPr>
      <w:r>
        <w:rPr>
          <w:rStyle w:val="af6"/>
          <w:rFonts w:ascii="宋体" w:hAnsi="宋体" w:hint="eastAsia"/>
          <w:color w:val="000000"/>
          <w:szCs w:val="21"/>
          <w:u w:val="none"/>
        </w:rPr>
        <w:t>3、对医院数据中心所有设备（包括但不限于服务器、存储、虚拟化、主机操作系统、交换机、UPS、精密空调、</w:t>
      </w:r>
      <w:proofErr w:type="gramStart"/>
      <w:r>
        <w:rPr>
          <w:rStyle w:val="af6"/>
          <w:rFonts w:ascii="宋体" w:hAnsi="宋体" w:hint="eastAsia"/>
          <w:color w:val="000000"/>
          <w:szCs w:val="21"/>
          <w:u w:val="none"/>
        </w:rPr>
        <w:lastRenderedPageBreak/>
        <w:t>动环监控</w:t>
      </w:r>
      <w:proofErr w:type="gramEnd"/>
      <w:r>
        <w:rPr>
          <w:rStyle w:val="af6"/>
          <w:rFonts w:ascii="宋体" w:hAnsi="宋体" w:hint="eastAsia"/>
          <w:color w:val="000000"/>
          <w:szCs w:val="21"/>
          <w:u w:val="none"/>
        </w:rPr>
        <w:t>设备等）进行运维，要求每天检查运行状态，发现问题及时处理，设备出现故障及时报修；</w:t>
      </w:r>
    </w:p>
    <w:p w:rsidR="00D24D29" w:rsidRDefault="00000000">
      <w:pPr>
        <w:ind w:firstLineChars="200" w:firstLine="420"/>
        <w:rPr>
          <w:rStyle w:val="af6"/>
          <w:rFonts w:ascii="宋体" w:hAnsi="宋体"/>
          <w:color w:val="000000"/>
          <w:szCs w:val="21"/>
          <w:u w:val="none"/>
        </w:rPr>
      </w:pPr>
      <w:r>
        <w:rPr>
          <w:rStyle w:val="af6"/>
          <w:rFonts w:ascii="宋体" w:hAnsi="宋体" w:hint="eastAsia"/>
          <w:color w:val="000000"/>
          <w:szCs w:val="21"/>
          <w:u w:val="none"/>
        </w:rPr>
        <w:t>4、在服务过程中，投标人应对主机、存储、光纤交换机系统的任何故障提供24小时服务。每月安排资深工程师上门对医院的数据中心设备做全面巡检检查，并出具巡检报告，及时了解主机运行情况，及时预防和遇到问题及时解决，更换与排除故障部件，调整系统参数，尽量减少医院系统故障，保持业务持续性运行，避免了小问题叠加，减少了突发性故障发生率；</w:t>
      </w:r>
    </w:p>
    <w:p w:rsidR="00D24D29" w:rsidRDefault="00000000">
      <w:pPr>
        <w:ind w:firstLineChars="200" w:firstLine="420"/>
        <w:rPr>
          <w:rStyle w:val="af6"/>
          <w:rFonts w:ascii="宋体" w:hAnsi="宋体"/>
          <w:color w:val="000000"/>
          <w:szCs w:val="21"/>
          <w:u w:val="none"/>
        </w:rPr>
      </w:pPr>
      <w:r>
        <w:rPr>
          <w:rStyle w:val="af6"/>
          <w:rFonts w:ascii="宋体" w:hAnsi="宋体" w:hint="eastAsia"/>
          <w:color w:val="000000"/>
          <w:szCs w:val="21"/>
          <w:u w:val="none"/>
        </w:rPr>
        <w:t>5、附加重大节日前巡检，在需要的特殊时段（或根据医院要求）提供人员现场值守，服务方需提供现场值守服务。这些特殊时段包括：节假日期间，以及用户认为必要的重要时段；应用系统上线、变更等重大事件时；存储备份系统实施、变更等重大操作时；系统平台变更，如网络、存储、系统软件等变更时。现场值守的工程师主要负责监控系统的运行状况、检查系统的日志信息、配合进行系统的调整、协助完成系统的部署，工程师在现场要听从医院的工作安排，全程参与，全程配合，在现场提供全面的技术支持，为系统安全值守、保驾护航；</w:t>
      </w:r>
    </w:p>
    <w:p w:rsidR="00D24D29" w:rsidRDefault="00000000">
      <w:pPr>
        <w:pStyle w:val="a4"/>
        <w:ind w:firstLineChars="200"/>
        <w:rPr>
          <w:rStyle w:val="af6"/>
          <w:rFonts w:ascii="宋体" w:hAnsi="宋体"/>
          <w:color w:val="000000"/>
          <w:szCs w:val="21"/>
          <w:u w:val="none"/>
        </w:rPr>
      </w:pPr>
      <w:r>
        <w:rPr>
          <w:rStyle w:val="af6"/>
          <w:rFonts w:ascii="宋体" w:hAnsi="宋体" w:hint="eastAsia"/>
          <w:color w:val="000000"/>
          <w:szCs w:val="21"/>
          <w:u w:val="none"/>
        </w:rPr>
        <w:t>6、医院指派的其它临时性工作。</w:t>
      </w:r>
    </w:p>
    <w:p w:rsidR="00D24D29" w:rsidRDefault="00000000">
      <w:pPr>
        <w:pStyle w:val="a4"/>
        <w:ind w:firstLine="0"/>
        <w:rPr>
          <w:rStyle w:val="Char1Char"/>
          <w:b/>
          <w:bCs/>
        </w:rPr>
      </w:pPr>
      <w:r>
        <w:rPr>
          <w:rStyle w:val="Char1Char"/>
          <w:rFonts w:hint="eastAsia"/>
          <w:b/>
          <w:bCs/>
        </w:rPr>
        <w:t>五、商务要求</w:t>
      </w:r>
    </w:p>
    <w:bookmarkEnd w:id="2"/>
    <w:bookmarkEnd w:id="3"/>
    <w:bookmarkEnd w:id="4"/>
    <w:p w:rsidR="00D24D29" w:rsidRDefault="00000000">
      <w:pPr>
        <w:pStyle w:val="a0"/>
        <w:numPr>
          <w:ilvl w:val="0"/>
          <w:numId w:val="4"/>
        </w:numPr>
      </w:pPr>
      <w:r>
        <w:rPr>
          <w:rFonts w:hint="eastAsia"/>
        </w:rPr>
        <w:t>投入设施要求</w:t>
      </w:r>
    </w:p>
    <w:p w:rsidR="00D24D29" w:rsidRDefault="00000000">
      <w:pPr>
        <w:pStyle w:val="a0"/>
      </w:pPr>
      <w:r>
        <w:rPr>
          <w:rFonts w:hint="eastAsia"/>
        </w:rPr>
        <w:t xml:space="preserve">    </w:t>
      </w:r>
      <w:bookmarkStart w:id="6" w:name="_Hlk162430665"/>
      <w:r>
        <w:rPr>
          <w:rFonts w:hint="eastAsia"/>
        </w:rPr>
        <w:t>提供满足服务需求的相关专业工具。</w:t>
      </w:r>
      <w:bookmarkEnd w:id="6"/>
    </w:p>
    <w:p w:rsidR="00D24D29" w:rsidRDefault="00000000">
      <w:pPr>
        <w:pStyle w:val="a0"/>
        <w:numPr>
          <w:ilvl w:val="0"/>
          <w:numId w:val="4"/>
        </w:numPr>
        <w:rPr>
          <w:rFonts w:hAnsi="宋体" w:cs="Calibri"/>
        </w:rPr>
      </w:pPr>
      <w:r>
        <w:rPr>
          <w:rFonts w:hAnsi="宋体" w:cs="Calibri" w:hint="eastAsia"/>
        </w:rPr>
        <w:t>成果要求</w:t>
      </w:r>
    </w:p>
    <w:tbl>
      <w:tblPr>
        <w:tblStyle w:val="af5"/>
        <w:tblW w:w="4921" w:type="pct"/>
        <w:tblInd w:w="69" w:type="dxa"/>
        <w:tblLook w:val="04A0" w:firstRow="1" w:lastRow="0" w:firstColumn="1" w:lastColumn="0" w:noHBand="0" w:noVBand="1"/>
      </w:tblPr>
      <w:tblGrid>
        <w:gridCol w:w="644"/>
        <w:gridCol w:w="2706"/>
        <w:gridCol w:w="6047"/>
        <w:gridCol w:w="1116"/>
      </w:tblGrid>
      <w:tr w:rsidR="00D24D29">
        <w:tc>
          <w:tcPr>
            <w:tcW w:w="306" w:type="pct"/>
            <w:vAlign w:val="center"/>
          </w:tcPr>
          <w:p w:rsidR="00D24D29" w:rsidRDefault="00000000">
            <w:pPr>
              <w:spacing w:line="360" w:lineRule="auto"/>
              <w:jc w:val="center"/>
              <w:rPr>
                <w:rFonts w:ascii="宋体" w:hAnsi="宋体"/>
                <w:b/>
                <w:bCs/>
                <w:szCs w:val="21"/>
              </w:rPr>
            </w:pPr>
            <w:bookmarkStart w:id="7" w:name="_Hlk162430721"/>
            <w:r>
              <w:rPr>
                <w:rFonts w:ascii="宋体" w:hAnsi="宋体" w:hint="eastAsia"/>
                <w:b/>
                <w:bCs/>
                <w:szCs w:val="21"/>
              </w:rPr>
              <w:t>序号</w:t>
            </w:r>
          </w:p>
        </w:tc>
        <w:tc>
          <w:tcPr>
            <w:tcW w:w="1286" w:type="pct"/>
            <w:vAlign w:val="center"/>
          </w:tcPr>
          <w:p w:rsidR="00D24D29" w:rsidRDefault="00000000">
            <w:pPr>
              <w:spacing w:line="360" w:lineRule="auto"/>
              <w:jc w:val="center"/>
              <w:rPr>
                <w:rFonts w:ascii="宋体" w:hAnsi="宋体"/>
                <w:b/>
                <w:bCs/>
                <w:szCs w:val="21"/>
              </w:rPr>
            </w:pPr>
            <w:r>
              <w:rPr>
                <w:rFonts w:ascii="宋体" w:hAnsi="宋体" w:hint="eastAsia"/>
                <w:b/>
                <w:bCs/>
                <w:szCs w:val="21"/>
              </w:rPr>
              <w:t>服务项</w:t>
            </w:r>
          </w:p>
        </w:tc>
        <w:tc>
          <w:tcPr>
            <w:tcW w:w="2875" w:type="pct"/>
            <w:vAlign w:val="center"/>
          </w:tcPr>
          <w:p w:rsidR="00D24D29" w:rsidRDefault="00000000">
            <w:pPr>
              <w:spacing w:line="360" w:lineRule="auto"/>
              <w:jc w:val="center"/>
              <w:rPr>
                <w:rFonts w:ascii="宋体" w:hAnsi="宋体"/>
                <w:b/>
                <w:bCs/>
                <w:szCs w:val="21"/>
              </w:rPr>
            </w:pPr>
            <w:r>
              <w:rPr>
                <w:rFonts w:ascii="宋体" w:hAnsi="宋体" w:hint="eastAsia"/>
                <w:b/>
                <w:bCs/>
                <w:szCs w:val="21"/>
              </w:rPr>
              <w:t>交付成果</w:t>
            </w:r>
          </w:p>
        </w:tc>
        <w:tc>
          <w:tcPr>
            <w:tcW w:w="531" w:type="pct"/>
            <w:vAlign w:val="center"/>
          </w:tcPr>
          <w:p w:rsidR="00D24D29" w:rsidRDefault="00000000">
            <w:pPr>
              <w:spacing w:line="360" w:lineRule="auto"/>
              <w:jc w:val="center"/>
              <w:rPr>
                <w:rFonts w:ascii="宋体" w:hAnsi="宋体"/>
                <w:b/>
                <w:bCs/>
                <w:szCs w:val="21"/>
              </w:rPr>
            </w:pPr>
            <w:r>
              <w:rPr>
                <w:rFonts w:ascii="宋体" w:hAnsi="宋体" w:hint="eastAsia"/>
                <w:b/>
                <w:bCs/>
                <w:szCs w:val="21"/>
              </w:rPr>
              <w:t>交付频次</w:t>
            </w:r>
          </w:p>
        </w:tc>
      </w:tr>
      <w:tr w:rsidR="00D24D29">
        <w:trPr>
          <w:trHeight w:val="704"/>
        </w:trPr>
        <w:tc>
          <w:tcPr>
            <w:tcW w:w="306" w:type="pct"/>
            <w:vAlign w:val="center"/>
          </w:tcPr>
          <w:p w:rsidR="00D24D29" w:rsidRDefault="00000000">
            <w:pPr>
              <w:pStyle w:val="a0"/>
              <w:jc w:val="center"/>
            </w:pPr>
            <w:r>
              <w:rPr>
                <w:rFonts w:hint="eastAsia"/>
              </w:rPr>
              <w:t>1</w:t>
            </w:r>
          </w:p>
        </w:tc>
        <w:tc>
          <w:tcPr>
            <w:tcW w:w="1286" w:type="pct"/>
            <w:vAlign w:val="center"/>
          </w:tcPr>
          <w:p w:rsidR="00D24D29" w:rsidRDefault="00000000">
            <w:pPr>
              <w:pStyle w:val="a0"/>
            </w:pPr>
            <w:r>
              <w:rPr>
                <w:rFonts w:hint="eastAsia"/>
              </w:rPr>
              <w:t>专职驻场技术服务人员</w:t>
            </w:r>
          </w:p>
        </w:tc>
        <w:tc>
          <w:tcPr>
            <w:tcW w:w="2875" w:type="pct"/>
            <w:vAlign w:val="center"/>
          </w:tcPr>
          <w:p w:rsidR="00D24D29" w:rsidRDefault="00000000">
            <w:pPr>
              <w:pStyle w:val="a0"/>
            </w:pPr>
            <w:r>
              <w:rPr>
                <w:rFonts w:hint="eastAsia"/>
              </w:rPr>
              <w:t>数据中心及网络运维驻场服务季度报告。（含服务器、存储、备份以及网络设备、UPS、精密空调等）</w:t>
            </w:r>
          </w:p>
        </w:tc>
        <w:tc>
          <w:tcPr>
            <w:tcW w:w="531" w:type="pct"/>
            <w:vAlign w:val="center"/>
          </w:tcPr>
          <w:p w:rsidR="00D24D29" w:rsidRDefault="00000000">
            <w:pPr>
              <w:pStyle w:val="a0"/>
              <w:jc w:val="center"/>
            </w:pPr>
            <w:r>
              <w:rPr>
                <w:rFonts w:hint="eastAsia"/>
              </w:rPr>
              <w:t>4次/年</w:t>
            </w:r>
          </w:p>
        </w:tc>
      </w:tr>
      <w:tr w:rsidR="00D24D29">
        <w:trPr>
          <w:trHeight w:val="749"/>
        </w:trPr>
        <w:tc>
          <w:tcPr>
            <w:tcW w:w="306" w:type="pct"/>
            <w:vAlign w:val="center"/>
          </w:tcPr>
          <w:p w:rsidR="00D24D29" w:rsidRDefault="00000000">
            <w:pPr>
              <w:pStyle w:val="a0"/>
              <w:jc w:val="center"/>
            </w:pPr>
            <w:r>
              <w:rPr>
                <w:rFonts w:hint="eastAsia"/>
              </w:rPr>
              <w:t>2</w:t>
            </w:r>
          </w:p>
        </w:tc>
        <w:tc>
          <w:tcPr>
            <w:tcW w:w="1286" w:type="pct"/>
            <w:vAlign w:val="center"/>
          </w:tcPr>
          <w:p w:rsidR="00D24D29" w:rsidRDefault="00000000">
            <w:pPr>
              <w:pStyle w:val="a0"/>
            </w:pPr>
            <w:r>
              <w:rPr>
                <w:rFonts w:hint="eastAsia"/>
              </w:rPr>
              <w:t>专职驻场技术服务人员</w:t>
            </w:r>
          </w:p>
        </w:tc>
        <w:tc>
          <w:tcPr>
            <w:tcW w:w="2875" w:type="pct"/>
            <w:vAlign w:val="center"/>
          </w:tcPr>
          <w:p w:rsidR="00D24D29" w:rsidRDefault="00000000">
            <w:pPr>
              <w:pStyle w:val="a0"/>
            </w:pPr>
            <w:r>
              <w:rPr>
                <w:rFonts w:hint="eastAsia"/>
              </w:rPr>
              <w:t>数据中心及网络运维驻场服务年度报告（含服务器、存储、备份以及网络设备、UPS、精密空调等）</w:t>
            </w:r>
          </w:p>
        </w:tc>
        <w:tc>
          <w:tcPr>
            <w:tcW w:w="531" w:type="pct"/>
            <w:vAlign w:val="center"/>
          </w:tcPr>
          <w:p w:rsidR="00D24D29" w:rsidRDefault="00000000">
            <w:pPr>
              <w:pStyle w:val="a0"/>
              <w:jc w:val="center"/>
            </w:pPr>
            <w:r>
              <w:rPr>
                <w:rFonts w:hint="eastAsia"/>
              </w:rPr>
              <w:t>1次/年</w:t>
            </w:r>
          </w:p>
        </w:tc>
      </w:tr>
      <w:tr w:rsidR="00D24D29">
        <w:trPr>
          <w:trHeight w:val="642"/>
        </w:trPr>
        <w:tc>
          <w:tcPr>
            <w:tcW w:w="306" w:type="pct"/>
            <w:vAlign w:val="center"/>
          </w:tcPr>
          <w:p w:rsidR="00D24D29" w:rsidRDefault="00000000">
            <w:pPr>
              <w:pStyle w:val="a0"/>
              <w:jc w:val="center"/>
            </w:pPr>
            <w:r>
              <w:rPr>
                <w:rFonts w:hint="eastAsia"/>
              </w:rPr>
              <w:t>3</w:t>
            </w:r>
          </w:p>
        </w:tc>
        <w:tc>
          <w:tcPr>
            <w:tcW w:w="1286" w:type="pct"/>
            <w:vAlign w:val="center"/>
          </w:tcPr>
          <w:p w:rsidR="00D24D29" w:rsidRDefault="00000000">
            <w:pPr>
              <w:pStyle w:val="a0"/>
            </w:pPr>
            <w:r>
              <w:rPr>
                <w:rFonts w:hint="eastAsia"/>
              </w:rPr>
              <w:t>二线专家技术支持团队</w:t>
            </w:r>
          </w:p>
        </w:tc>
        <w:tc>
          <w:tcPr>
            <w:tcW w:w="2875" w:type="pct"/>
            <w:vAlign w:val="center"/>
          </w:tcPr>
          <w:p w:rsidR="00D24D29" w:rsidRDefault="00000000">
            <w:pPr>
              <w:pStyle w:val="a0"/>
            </w:pPr>
            <w:r>
              <w:rPr>
                <w:rFonts w:hint="eastAsia"/>
              </w:rPr>
              <w:t>核心系统及网络日常运维优化建议</w:t>
            </w:r>
          </w:p>
        </w:tc>
        <w:tc>
          <w:tcPr>
            <w:tcW w:w="531" w:type="pct"/>
            <w:vAlign w:val="center"/>
          </w:tcPr>
          <w:p w:rsidR="00D24D29" w:rsidRDefault="00000000">
            <w:pPr>
              <w:pStyle w:val="a0"/>
              <w:jc w:val="center"/>
            </w:pPr>
            <w:r>
              <w:rPr>
                <w:rFonts w:hint="eastAsia"/>
              </w:rPr>
              <w:t>2次/年</w:t>
            </w:r>
          </w:p>
        </w:tc>
      </w:tr>
      <w:tr w:rsidR="00D24D29">
        <w:trPr>
          <w:trHeight w:val="627"/>
        </w:trPr>
        <w:tc>
          <w:tcPr>
            <w:tcW w:w="306" w:type="pct"/>
            <w:vAlign w:val="center"/>
          </w:tcPr>
          <w:p w:rsidR="00D24D29" w:rsidRDefault="00000000">
            <w:pPr>
              <w:pStyle w:val="a0"/>
              <w:jc w:val="center"/>
            </w:pPr>
            <w:r>
              <w:rPr>
                <w:rFonts w:hint="eastAsia"/>
              </w:rPr>
              <w:t>4</w:t>
            </w:r>
          </w:p>
        </w:tc>
        <w:tc>
          <w:tcPr>
            <w:tcW w:w="1286" w:type="pct"/>
            <w:vAlign w:val="center"/>
          </w:tcPr>
          <w:p w:rsidR="00D24D29" w:rsidRDefault="00000000">
            <w:pPr>
              <w:pStyle w:val="a0"/>
            </w:pPr>
            <w:r>
              <w:rPr>
                <w:rFonts w:hint="eastAsia"/>
              </w:rPr>
              <w:t>数据中心消耗材料</w:t>
            </w:r>
          </w:p>
        </w:tc>
        <w:tc>
          <w:tcPr>
            <w:tcW w:w="2875" w:type="pct"/>
            <w:vAlign w:val="center"/>
          </w:tcPr>
          <w:p w:rsidR="00D24D29" w:rsidRDefault="00000000">
            <w:pPr>
              <w:pStyle w:val="a0"/>
            </w:pPr>
            <w:r>
              <w:rPr>
                <w:rFonts w:hint="eastAsia"/>
              </w:rPr>
              <w:t>数据中心精密空调的滤网和皮带更换</w:t>
            </w:r>
          </w:p>
        </w:tc>
        <w:tc>
          <w:tcPr>
            <w:tcW w:w="531" w:type="pct"/>
            <w:vAlign w:val="center"/>
          </w:tcPr>
          <w:p w:rsidR="00D24D29" w:rsidRDefault="00000000">
            <w:pPr>
              <w:pStyle w:val="a0"/>
              <w:jc w:val="center"/>
            </w:pPr>
            <w:r>
              <w:rPr>
                <w:rFonts w:hint="eastAsia"/>
              </w:rPr>
              <w:t>2次/年</w:t>
            </w:r>
          </w:p>
        </w:tc>
      </w:tr>
      <w:bookmarkEnd w:id="7"/>
    </w:tbl>
    <w:p w:rsidR="00D24D29" w:rsidRDefault="00D24D29">
      <w:pPr>
        <w:pStyle w:val="a0"/>
        <w:rPr>
          <w:rFonts w:hAnsi="宋体" w:cs="Calibri"/>
        </w:rPr>
      </w:pPr>
    </w:p>
    <w:p w:rsidR="00D24D29" w:rsidRDefault="00000000">
      <w:pPr>
        <w:pStyle w:val="a0"/>
        <w:numPr>
          <w:ilvl w:val="0"/>
          <w:numId w:val="4"/>
        </w:numPr>
        <w:rPr>
          <w:rFonts w:hAnsi="宋体" w:cs="Calibri"/>
        </w:rPr>
      </w:pPr>
      <w:r>
        <w:rPr>
          <w:rFonts w:hAnsi="宋体" w:cs="Calibri" w:hint="eastAsia"/>
        </w:rPr>
        <w:t>技术资料要求</w:t>
      </w:r>
    </w:p>
    <w:p w:rsidR="00D24D29" w:rsidRDefault="00000000">
      <w:pPr>
        <w:pStyle w:val="a0"/>
        <w:ind w:firstLineChars="200" w:firstLine="420"/>
        <w:rPr>
          <w:rFonts w:hAnsi="宋体" w:cs="Calibri"/>
          <w:sz w:val="24"/>
          <w:szCs w:val="24"/>
        </w:rPr>
      </w:pPr>
      <w:r>
        <w:rPr>
          <w:rFonts w:hAnsi="宋体" w:cs="Calibri" w:hint="eastAsia"/>
        </w:rPr>
        <w:t>满足相关法律法规和相关监管、主管部门要求。</w:t>
      </w:r>
    </w:p>
    <w:p w:rsidR="00D24D29" w:rsidRDefault="00000000">
      <w:pPr>
        <w:pStyle w:val="a0"/>
        <w:numPr>
          <w:ilvl w:val="0"/>
          <w:numId w:val="4"/>
        </w:numPr>
        <w:rPr>
          <w:rFonts w:hAnsi="宋体" w:cs="Calibri"/>
        </w:rPr>
      </w:pPr>
      <w:r>
        <w:rPr>
          <w:rFonts w:hAnsi="宋体" w:cs="Calibri" w:hint="eastAsia"/>
        </w:rPr>
        <w:t>人员要求</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1.服务提供商应充分理解本项目的技术及实施复杂度，组建技术服务团队，参与本项目的各类人员应具备相应的技术能力，并应有相当数量的人员通过服务器、存储及网络产品认证。须提供技术人员名单、技术职称及技术专长等信息。</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2.本项目要求提供2名专职驻场技术服务工程师，工程师必须为服务提供商自有人员，服从医院工作安排，工作时间与医院工作时间同步。工程师资</w:t>
      </w:r>
      <w:proofErr w:type="gramStart"/>
      <w:r>
        <w:rPr>
          <w:rFonts w:ascii="宋体" w:hAnsi="宋体" w:cs="Calibri" w:hint="eastAsia"/>
          <w:szCs w:val="21"/>
        </w:rPr>
        <w:t>质要求</w:t>
      </w:r>
      <w:proofErr w:type="gramEnd"/>
      <w:r>
        <w:rPr>
          <w:rFonts w:ascii="宋体" w:hAnsi="宋体" w:cs="Calibri" w:hint="eastAsia"/>
          <w:szCs w:val="21"/>
        </w:rPr>
        <w:t>如下：包含至少1名认证网络工程师（华三或华为HCNA或NP级别以上）常驻现场服务，随时监控、管理整个网络系统。同时要求派驻1人常驻现场进行数据中心系统维护工作（驻场人员需具备主流厂商的技术认证资质：</w:t>
      </w:r>
      <w:proofErr w:type="spellStart"/>
      <w:r>
        <w:rPr>
          <w:rFonts w:ascii="宋体" w:hAnsi="宋体" w:cs="Calibri" w:hint="eastAsia"/>
          <w:szCs w:val="21"/>
        </w:rPr>
        <w:t>vmware</w:t>
      </w:r>
      <w:proofErr w:type="spellEnd"/>
      <w:r>
        <w:rPr>
          <w:rFonts w:ascii="宋体" w:hAnsi="宋体" w:cs="Calibri" w:hint="eastAsia"/>
          <w:szCs w:val="21"/>
        </w:rPr>
        <w:t xml:space="preserve"> </w:t>
      </w:r>
      <w:proofErr w:type="spellStart"/>
      <w:r>
        <w:rPr>
          <w:rFonts w:ascii="宋体" w:hAnsi="宋体" w:cs="Calibri" w:hint="eastAsia"/>
          <w:szCs w:val="21"/>
        </w:rPr>
        <w:t>vcp</w:t>
      </w:r>
      <w:proofErr w:type="spellEnd"/>
      <w:r>
        <w:rPr>
          <w:rFonts w:ascii="宋体" w:hAnsi="宋体" w:cs="Calibri" w:hint="eastAsia"/>
          <w:szCs w:val="21"/>
        </w:rPr>
        <w:t>、</w:t>
      </w:r>
      <w:proofErr w:type="spellStart"/>
      <w:r>
        <w:rPr>
          <w:rFonts w:ascii="宋体" w:hAnsi="宋体" w:cs="Calibri" w:hint="eastAsia"/>
          <w:szCs w:val="21"/>
        </w:rPr>
        <w:t>redhat</w:t>
      </w:r>
      <w:proofErr w:type="spellEnd"/>
      <w:r>
        <w:rPr>
          <w:rFonts w:ascii="宋体" w:hAnsi="宋体" w:cs="Calibri" w:hint="eastAsia"/>
          <w:szCs w:val="21"/>
        </w:rPr>
        <w:t xml:space="preserve"> </w:t>
      </w:r>
      <w:proofErr w:type="spellStart"/>
      <w:r>
        <w:rPr>
          <w:rFonts w:ascii="宋体" w:hAnsi="宋体" w:cs="Calibri" w:hint="eastAsia"/>
          <w:szCs w:val="21"/>
        </w:rPr>
        <w:t>rhce</w:t>
      </w:r>
      <w:proofErr w:type="spellEnd"/>
      <w:r>
        <w:rPr>
          <w:rFonts w:ascii="宋体" w:hAnsi="宋体" w:cs="Calibri" w:hint="eastAsia"/>
          <w:szCs w:val="21"/>
        </w:rPr>
        <w:t>或者具有华为HCIE-Storage认证证书、IBM存储及SAN网络技术认证证书等；至少其中之一或者多项），并且具有良好的协作精神，能够协助解决各种问题。要求常驻的维护人员至少3年以上工作经验，且需有如下资格：熟悉医院信息系统流程，熟悉Windows Server系统配置管理、Linux系统配置管理；熟练掌握华为、DELL、H3C等PC服务器配置管理；熟练掌握存储备份系统配置管理、磁盘阵列和SAN光纤交换机的配置、故障诊断。熟悉阵列快照、克隆技术及容灾备份技术。</w:t>
      </w:r>
    </w:p>
    <w:p w:rsidR="00D24D29" w:rsidRDefault="00000000">
      <w:pPr>
        <w:rPr>
          <w:rFonts w:ascii="宋体" w:hAnsi="宋体" w:cs="Calibri"/>
        </w:rPr>
      </w:pPr>
      <w:r>
        <w:rPr>
          <w:rFonts w:ascii="宋体" w:hAnsi="宋体" w:cs="Calibri" w:hint="eastAsia"/>
        </w:rPr>
        <w:br w:type="page"/>
      </w:r>
    </w:p>
    <w:p w:rsidR="00D24D29" w:rsidRDefault="00000000">
      <w:pPr>
        <w:tabs>
          <w:tab w:val="left" w:pos="567"/>
        </w:tabs>
        <w:snapToGrid w:val="0"/>
        <w:spacing w:line="360" w:lineRule="auto"/>
        <w:rPr>
          <w:rFonts w:ascii="宋体" w:hAnsi="宋体"/>
          <w:bCs/>
          <w:szCs w:val="21"/>
        </w:rPr>
      </w:pPr>
      <w:r>
        <w:rPr>
          <w:rFonts w:ascii="宋体" w:hAnsi="宋体" w:cs="Calibri" w:hint="eastAsia"/>
        </w:rPr>
        <w:lastRenderedPageBreak/>
        <w:t>（五）</w:t>
      </w:r>
      <w:r>
        <w:rPr>
          <w:rFonts w:ascii="宋体" w:hAnsi="宋体" w:hint="eastAsia"/>
          <w:bCs/>
          <w:szCs w:val="21"/>
        </w:rPr>
        <w:t>服务期要求</w:t>
      </w:r>
    </w:p>
    <w:p w:rsidR="00D24D29" w:rsidRDefault="00000000">
      <w:pPr>
        <w:tabs>
          <w:tab w:val="left" w:pos="567"/>
        </w:tabs>
        <w:snapToGrid w:val="0"/>
        <w:spacing w:line="360" w:lineRule="auto"/>
        <w:ind w:firstLineChars="200" w:firstLine="420"/>
        <w:rPr>
          <w:rFonts w:ascii="宋体" w:hAnsi="宋体"/>
          <w:bCs/>
          <w:szCs w:val="21"/>
          <w:u w:val="single"/>
        </w:rPr>
      </w:pPr>
      <w:r>
        <w:rPr>
          <w:rFonts w:ascii="宋体" w:hAnsi="宋体" w:cs="Calibri" w:hint="eastAsia"/>
          <w:szCs w:val="21"/>
        </w:rPr>
        <w:t>自合同签订之日</w:t>
      </w:r>
      <w:proofErr w:type="gramStart"/>
      <w:r>
        <w:rPr>
          <w:rFonts w:ascii="宋体" w:hAnsi="宋体" w:cs="Calibri" w:hint="eastAsia"/>
          <w:szCs w:val="21"/>
        </w:rPr>
        <w:t>起提供</w:t>
      </w:r>
      <w:proofErr w:type="gramEnd"/>
      <w:r>
        <w:rPr>
          <w:rFonts w:ascii="宋体" w:hAnsi="宋体" w:cs="Calibri" w:hint="eastAsia"/>
          <w:szCs w:val="21"/>
        </w:rPr>
        <w:t>一年专项安全服务（365日历日），本项目服务期满后，采购单位保留续签的权利，可根据中标供应商履约情况确定合同期限是否延长，最长不超过三年，合同一年一签。</w:t>
      </w:r>
    </w:p>
    <w:p w:rsidR="00D24D29" w:rsidRDefault="00000000">
      <w:pPr>
        <w:tabs>
          <w:tab w:val="left" w:pos="567"/>
        </w:tabs>
        <w:snapToGrid w:val="0"/>
        <w:spacing w:line="360" w:lineRule="auto"/>
        <w:rPr>
          <w:rFonts w:ascii="宋体" w:hAnsi="宋体" w:cs="Calibri"/>
        </w:rPr>
      </w:pPr>
      <w:r>
        <w:rPr>
          <w:rFonts w:ascii="宋体" w:hAnsi="宋体" w:cs="Calibri" w:hint="eastAsia"/>
        </w:rPr>
        <w:t>（六）应急保障要求</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1、应急响应服务。由于采购方提供 7×24 小时公众服务，</w:t>
      </w:r>
      <w:proofErr w:type="gramStart"/>
      <w:r>
        <w:rPr>
          <w:rFonts w:ascii="宋体" w:hAnsi="宋体" w:cs="Calibri" w:hint="eastAsia"/>
          <w:szCs w:val="21"/>
        </w:rPr>
        <w:t>故重要</w:t>
      </w:r>
      <w:proofErr w:type="gramEnd"/>
      <w:r>
        <w:rPr>
          <w:rFonts w:ascii="宋体" w:hAnsi="宋体" w:cs="Calibri" w:hint="eastAsia"/>
          <w:szCs w:val="21"/>
        </w:rPr>
        <w:t>级别很高。本项目要求服务公司能对采购方出现的偶发性严重硬件故障（网络、服务器、存储）提供每年至少2次的应急响应服务。</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2、应急支持技术团队。除现场驻点服务人员外，要求服务公司要有较强的应急支撑技术团队，协助解决现场服务人员不能解决的问题，为确保遇到重大故障能及时处理。</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3、对于每次应急响应，服务方应保存现场资料，分析产生问题的原因，记录维护使用的方法、步骤和参数，制定防止类似问题发生的解决方法。</w:t>
      </w:r>
    </w:p>
    <w:p w:rsidR="00D24D29" w:rsidRDefault="00000000">
      <w:pPr>
        <w:pStyle w:val="a0"/>
        <w:rPr>
          <w:rFonts w:hAnsi="宋体" w:cs="Calibri"/>
        </w:rPr>
      </w:pPr>
      <w:r>
        <w:rPr>
          <w:rFonts w:hAnsi="宋体" w:cs="Calibri" w:hint="eastAsia"/>
        </w:rPr>
        <w:t>（七）报价要求</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投标总价必须是完成该项目的一切费用总和，包括人工费、保险费、管理费、技术培训费、设备安装费、调试费、售后服务费、国家规定的各项税费等全部费用。</w:t>
      </w:r>
    </w:p>
    <w:p w:rsidR="00D24D29" w:rsidRDefault="00000000">
      <w:pPr>
        <w:pStyle w:val="a0"/>
        <w:rPr>
          <w:rFonts w:hAnsi="宋体" w:cs="Calibri"/>
        </w:rPr>
      </w:pPr>
      <w:r>
        <w:rPr>
          <w:rFonts w:hAnsi="宋体" w:cs="Calibri" w:hint="eastAsia"/>
        </w:rPr>
        <w:t>（八）其他要求</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t>由于本项目技术服务内容均为我单位重要信息系统，部分功能组件有可能暴露于复杂网络环境下，应充分考虑各种风险因素。项目实施前须向采购人提交详细技术服务方案，方案应包含但不限于技术人员安排、安全服务计划、服务实施方法、使用工具和应急响应措施等内容，且方案应完善并符合采购人现场实际情况、针对性及操作性强，经采购人确认后方可实施。</w:t>
      </w:r>
    </w:p>
    <w:p w:rsidR="00D24D29" w:rsidRDefault="00000000">
      <w:pPr>
        <w:tabs>
          <w:tab w:val="left" w:pos="567"/>
        </w:tabs>
        <w:snapToGrid w:val="0"/>
        <w:spacing w:line="360" w:lineRule="auto"/>
        <w:ind w:firstLineChars="200" w:firstLine="420"/>
        <w:rPr>
          <w:rFonts w:ascii="宋体" w:hAnsi="宋体" w:cs="Calibri"/>
          <w:szCs w:val="21"/>
        </w:rPr>
      </w:pPr>
      <w:r>
        <w:rPr>
          <w:rFonts w:ascii="宋体" w:hAnsi="宋体" w:cs="Calibri" w:hint="eastAsia"/>
          <w:szCs w:val="21"/>
        </w:rPr>
        <w:br w:type="page"/>
      </w:r>
    </w:p>
    <w:p w:rsidR="00D24D29" w:rsidRDefault="00000000">
      <w:pPr>
        <w:widowControl/>
        <w:spacing w:line="500" w:lineRule="exact"/>
        <w:jc w:val="left"/>
        <w:rPr>
          <w:rFonts w:ascii="宋体" w:hAnsi="宋体" w:cs="Arial"/>
          <w:b/>
          <w:color w:val="000000"/>
          <w:kern w:val="0"/>
          <w:sz w:val="32"/>
          <w:szCs w:val="32"/>
        </w:rPr>
      </w:pPr>
      <w:r>
        <w:rPr>
          <w:rFonts w:ascii="宋体" w:hAnsi="宋体"/>
          <w:b/>
          <w:bCs/>
          <w:noProof/>
          <w:sz w:val="24"/>
        </w:rPr>
        <w:lastRenderedPageBreak/>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rsidR="00D24D29" w:rsidRDefault="00000000">
                            <w:pPr>
                              <w:jc w:val="center"/>
                              <w:rPr>
                                <w:rFonts w:ascii="宋体" w:hAnsi="宋体"/>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rsidR="00D24D29" w:rsidRDefault="00000000">
                      <w:pPr>
                        <w:jc w:val="center"/>
                        <w:rPr>
                          <w:rFonts w:ascii="宋体" w:hAnsi="宋体"/>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rsidR="00D24D29" w:rsidRDefault="00D24D29">
      <w:pPr>
        <w:widowControl/>
        <w:spacing w:line="500" w:lineRule="exact"/>
        <w:jc w:val="center"/>
        <w:rPr>
          <w:rFonts w:ascii="宋体" w:hAnsi="宋体" w:cs="宋体-18030"/>
          <w:b/>
          <w:bCs/>
          <w:sz w:val="24"/>
        </w:rPr>
      </w:pPr>
    </w:p>
    <w:p w:rsidR="00D24D29" w:rsidRDefault="00000000">
      <w:pPr>
        <w:widowControl/>
        <w:spacing w:line="700" w:lineRule="exact"/>
        <w:jc w:val="center"/>
        <w:rPr>
          <w:rFonts w:ascii="宋体" w:hAnsi="宋体"/>
          <w:b/>
          <w:bCs/>
          <w:color w:val="FF0000"/>
          <w:sz w:val="24"/>
        </w:rPr>
      </w:pPr>
      <w:r>
        <w:rPr>
          <w:rFonts w:ascii="宋体" w:hAnsi="宋体" w:cs="宋体-18030"/>
          <w:b/>
          <w:bCs/>
          <w:color w:val="FF0000"/>
          <w:sz w:val="24"/>
        </w:rPr>
        <w:t>深圳市宝安区人民医院</w:t>
      </w:r>
      <w:r>
        <w:rPr>
          <w:rFonts w:ascii="宋体" w:hAnsi="宋体"/>
          <w:b/>
          <w:bCs/>
          <w:color w:val="FF0000"/>
          <w:sz w:val="24"/>
        </w:rPr>
        <w:t>2024年第</w:t>
      </w:r>
      <w:r>
        <w:rPr>
          <w:rFonts w:ascii="宋体" w:hAnsi="宋体" w:hint="eastAsia"/>
          <w:b/>
          <w:bCs/>
          <w:color w:val="FF0000"/>
          <w:sz w:val="24"/>
        </w:rPr>
        <w:t>39</w:t>
      </w:r>
      <w:r>
        <w:rPr>
          <w:rFonts w:ascii="宋体" w:hAnsi="宋体"/>
          <w:b/>
          <w:bCs/>
          <w:color w:val="FF0000"/>
          <w:sz w:val="24"/>
        </w:rPr>
        <w:t>期采购</w:t>
      </w:r>
    </w:p>
    <w:p w:rsidR="00D24D29" w:rsidRDefault="00D24D29">
      <w:pPr>
        <w:spacing w:after="60" w:line="360" w:lineRule="auto"/>
        <w:rPr>
          <w:rFonts w:ascii="宋体" w:hAnsi="宋体"/>
          <w:b/>
          <w:bCs/>
          <w:sz w:val="24"/>
        </w:rPr>
      </w:pPr>
    </w:p>
    <w:p w:rsidR="00D24D29" w:rsidRDefault="00000000">
      <w:pPr>
        <w:widowControl/>
        <w:spacing w:line="360" w:lineRule="auto"/>
        <w:jc w:val="center"/>
        <w:rPr>
          <w:rFonts w:ascii="宋体" w:hAnsi="宋体"/>
          <w:b/>
          <w:bCs/>
          <w:sz w:val="84"/>
          <w:szCs w:val="84"/>
        </w:rPr>
      </w:pPr>
      <w:r>
        <w:rPr>
          <w:rFonts w:ascii="宋体" w:hAnsi="宋体"/>
          <w:b/>
          <w:bCs/>
          <w:sz w:val="84"/>
          <w:szCs w:val="84"/>
        </w:rPr>
        <w:t>投标文件</w:t>
      </w:r>
    </w:p>
    <w:p w:rsidR="00D24D29" w:rsidRDefault="00000000">
      <w:pPr>
        <w:widowControl/>
        <w:spacing w:line="700" w:lineRule="exact"/>
        <w:ind w:left="1"/>
        <w:jc w:val="center"/>
        <w:rPr>
          <w:rFonts w:ascii="宋体" w:hAnsi="宋体" w:cs="Arial"/>
          <w:b/>
          <w:bCs/>
          <w:kern w:val="0"/>
          <w:sz w:val="30"/>
          <w:szCs w:val="30"/>
        </w:rPr>
      </w:pPr>
      <w:r>
        <w:rPr>
          <w:rFonts w:ascii="宋体" w:hAnsi="宋体"/>
          <w:b/>
          <w:bCs/>
          <w:sz w:val="28"/>
          <w:szCs w:val="28"/>
        </w:rPr>
        <w:t>采购编号:</w:t>
      </w:r>
      <w:r>
        <w:rPr>
          <w:rFonts w:ascii="宋体" w:hAnsi="宋体"/>
          <w:b/>
          <w:bCs/>
          <w:color w:val="FF0000"/>
          <w:sz w:val="30"/>
          <w:szCs w:val="30"/>
        </w:rPr>
        <w:t>BYZBCG2024-</w:t>
      </w:r>
      <w:r>
        <w:rPr>
          <w:rFonts w:ascii="宋体" w:hAnsi="宋体" w:hint="eastAsia"/>
          <w:b/>
          <w:bCs/>
          <w:color w:val="FF0000"/>
          <w:sz w:val="30"/>
          <w:szCs w:val="30"/>
        </w:rPr>
        <w:t>39</w:t>
      </w:r>
    </w:p>
    <w:p w:rsidR="00D24D29" w:rsidRDefault="00000000">
      <w:pPr>
        <w:widowControl/>
        <w:spacing w:line="500" w:lineRule="exact"/>
        <w:ind w:left="1"/>
        <w:jc w:val="center"/>
        <w:rPr>
          <w:rFonts w:ascii="宋体" w:hAnsi="宋体"/>
          <w:b/>
          <w:bCs/>
          <w:color w:val="FF0000"/>
        </w:rPr>
      </w:pPr>
      <w:r>
        <w:rPr>
          <w:rFonts w:ascii="宋体" w:hAnsi="宋体"/>
          <w:b/>
          <w:bCs/>
          <w:sz w:val="28"/>
          <w:szCs w:val="28"/>
        </w:rPr>
        <w:t xml:space="preserve"> </w:t>
      </w:r>
    </w:p>
    <w:p w:rsidR="00D24D29" w:rsidRDefault="00D24D29">
      <w:pPr>
        <w:widowControl/>
        <w:spacing w:line="500" w:lineRule="exact"/>
        <w:ind w:left="1"/>
        <w:jc w:val="center"/>
        <w:rPr>
          <w:rStyle w:val="1Char"/>
          <w:rFonts w:eastAsia="宋体"/>
          <w:color w:val="000000"/>
        </w:rPr>
      </w:pPr>
    </w:p>
    <w:p w:rsidR="00D24D29" w:rsidRDefault="00000000">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rsidR="00D24D29" w:rsidRDefault="00000000">
      <w:pPr>
        <w:widowControl/>
        <w:spacing w:line="500" w:lineRule="exact"/>
        <w:ind w:firstLineChars="345" w:firstLine="970"/>
        <w:rPr>
          <w:rStyle w:val="1Char"/>
          <w:rFonts w:eastAsia="宋体" w:cstheme="minorBidi"/>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rsidR="00D24D29" w:rsidRDefault="00000000">
      <w:pPr>
        <w:widowControl/>
        <w:spacing w:line="500" w:lineRule="exact"/>
        <w:ind w:firstLineChars="345" w:firstLine="970"/>
        <w:rPr>
          <w:rStyle w:val="1Char"/>
          <w:rFonts w:eastAsia="宋体"/>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rsidR="00D24D29" w:rsidRDefault="00000000">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rsidR="00D24D29" w:rsidRDefault="00000000">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rsidR="00D24D29" w:rsidRDefault="00000000">
      <w:pPr>
        <w:widowControl/>
        <w:spacing w:line="500" w:lineRule="exact"/>
        <w:ind w:firstLineChars="345" w:firstLine="970"/>
        <w:rPr>
          <w:rStyle w:val="1Char"/>
          <w:rFonts w:eastAsia="宋体"/>
          <w:color w:val="000000"/>
          <w:szCs w:val="28"/>
        </w:rPr>
      </w:pPr>
      <w:r>
        <w:rPr>
          <w:rStyle w:val="1Char"/>
          <w:rFonts w:eastAsia="宋体"/>
          <w:color w:val="000000"/>
          <w:szCs w:val="28"/>
        </w:rPr>
        <w:t>日期:2024年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rsidR="00D24D29" w:rsidRDefault="00000000">
      <w:pPr>
        <w:widowControl/>
        <w:spacing w:line="500" w:lineRule="exact"/>
        <w:ind w:firstLineChars="345" w:firstLine="970"/>
        <w:rPr>
          <w:rStyle w:val="1Char"/>
          <w:rFonts w:eastAsia="宋体"/>
          <w:color w:val="000000"/>
          <w:szCs w:val="28"/>
        </w:rPr>
      </w:pPr>
      <w:r>
        <w:rPr>
          <w:rStyle w:val="1Char"/>
          <w:rFonts w:eastAsia="宋体"/>
          <w:color w:val="000000"/>
          <w:szCs w:val="28"/>
        </w:rPr>
        <w:t xml:space="preserve">                                           </w:t>
      </w:r>
    </w:p>
    <w:p w:rsidR="00D24D29" w:rsidRDefault="00000000">
      <w:pPr>
        <w:widowControl/>
        <w:spacing w:line="500" w:lineRule="exact"/>
        <w:jc w:val="left"/>
        <w:rPr>
          <w:rFonts w:ascii="微软雅黑" w:eastAsia="微软雅黑" w:hAnsi="微软雅黑" w:cs="微软雅黑"/>
          <w:color w:val="000000"/>
          <w:kern w:val="0"/>
          <w:sz w:val="28"/>
          <w:szCs w:val="28"/>
        </w:rPr>
      </w:pPr>
      <w:r>
        <w:rPr>
          <w:rStyle w:val="1Char"/>
          <w:rFonts w:cs="宋体" w:hint="eastAsia"/>
          <w:color w:val="000000"/>
          <w:szCs w:val="28"/>
        </w:rPr>
        <w:t>备注</w:t>
      </w:r>
      <w:r>
        <w:rPr>
          <w:rStyle w:val="1Char"/>
          <w:rFonts w:cs="宋体" w:hint="eastAsia"/>
          <w:color w:val="000000"/>
          <w:szCs w:val="28"/>
        </w:rPr>
        <w:t>:</w:t>
      </w: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Pr>
          <w:rFonts w:hint="eastAsia"/>
          <w:b/>
          <w:bCs/>
          <w:color w:val="000000"/>
          <w:kern w:val="0"/>
        </w:rPr>
        <w:t>【</w:t>
      </w:r>
      <w:r>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Pr>
          <w:rFonts w:ascii="微软雅黑" w:eastAsia="微软雅黑" w:hAnsi="微软雅黑" w:cs="微软雅黑" w:hint="eastAsia"/>
          <w:color w:val="000000"/>
          <w:kern w:val="0"/>
          <w:sz w:val="28"/>
          <w:szCs w:val="28"/>
          <w:highlight w:val="yellow"/>
        </w:rPr>
        <w:t>､</w:t>
      </w:r>
      <w:r>
        <w:rPr>
          <w:rFonts w:ascii="宋体" w:hAnsi="宋体" w:cs="宋体" w:hint="eastAsia"/>
          <w:color w:val="000000"/>
          <w:kern w:val="0"/>
          <w:sz w:val="28"/>
          <w:szCs w:val="28"/>
          <w:highlight w:val="yellow"/>
        </w:rPr>
        <w:t>报价单(价格不填)为word格式</w:t>
      </w:r>
      <w:r>
        <w:rPr>
          <w:rFonts w:ascii="微软雅黑" w:eastAsia="微软雅黑" w:hAnsi="微软雅黑" w:cs="微软雅黑" w:hint="eastAsia"/>
          <w:color w:val="000000"/>
          <w:kern w:val="0"/>
          <w:sz w:val="28"/>
          <w:szCs w:val="28"/>
          <w:highlight w:val="yellow"/>
        </w:rPr>
        <w:t>｡</w:t>
      </w:r>
      <w:r>
        <w:rPr>
          <w:rFonts w:ascii="宋体" w:hAnsi="宋体" w:cs="宋体" w:hint="eastAsia"/>
          <w:color w:val="000000"/>
          <w:kern w:val="0"/>
          <w:sz w:val="28"/>
          <w:szCs w:val="28"/>
          <w:highlight w:val="yellow"/>
        </w:rPr>
        <w:t>）</w:t>
      </w:r>
      <w:r>
        <w:rPr>
          <w:rFonts w:hint="eastAsia"/>
          <w:b/>
          <w:bCs/>
          <w:color w:val="000000"/>
          <w:kern w:val="0"/>
        </w:rPr>
        <w:t>】</w:t>
      </w:r>
    </w:p>
    <w:p w:rsidR="00D24D29" w:rsidRDefault="00000000">
      <w:pPr>
        <w:widowControl/>
        <w:spacing w:line="500" w:lineRule="exact"/>
        <w:jc w:val="left"/>
        <w:rPr>
          <w:rStyle w:val="1Char"/>
          <w:rFonts w:cs="宋体"/>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提交副本</w:t>
      </w:r>
      <w:r>
        <w:rPr>
          <w:rStyle w:val="1Char"/>
          <w:rFonts w:cs="宋体" w:hint="eastAsia"/>
          <w:color w:val="000000"/>
          <w:szCs w:val="28"/>
        </w:rPr>
        <w:t>4</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rsidR="00D24D29" w:rsidRDefault="00000000">
      <w:pPr>
        <w:widowControl/>
        <w:spacing w:line="360" w:lineRule="atLeast"/>
        <w:rPr>
          <w:rStyle w:val="1Char"/>
          <w:rFonts w:ascii="微软雅黑" w:eastAsia="微软雅黑" w:hAnsi="微软雅黑" w:cs="微软雅黑"/>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rsidR="00D24D29" w:rsidRDefault="00000000">
      <w:pPr>
        <w:widowControl/>
        <w:spacing w:line="500" w:lineRule="exact"/>
        <w:jc w:val="left"/>
        <w:rPr>
          <w:rStyle w:val="1Char"/>
          <w:rFonts w:eastAsia="宋体"/>
          <w:color w:val="FF0000"/>
          <w:szCs w:val="28"/>
        </w:rPr>
      </w:pPr>
      <w:r>
        <w:rPr>
          <w:rStyle w:val="1Char"/>
          <w:rFonts w:eastAsia="宋体"/>
          <w:color w:val="FF0000"/>
          <w:szCs w:val="28"/>
        </w:rPr>
        <w:br w:type="page"/>
      </w:r>
    </w:p>
    <w:p w:rsidR="00D24D29" w:rsidRDefault="00000000">
      <w:pPr>
        <w:jc w:val="center"/>
        <w:rPr>
          <w:rFonts w:ascii="宋体" w:hAnsi="宋体"/>
          <w:b/>
          <w:bCs/>
          <w:sz w:val="48"/>
          <w:szCs w:val="48"/>
        </w:rPr>
      </w:pPr>
      <w:r>
        <w:rPr>
          <w:rFonts w:ascii="宋体" w:hAnsi="宋体" w:hint="eastAsia"/>
          <w:b/>
          <w:bCs/>
          <w:sz w:val="48"/>
          <w:szCs w:val="48"/>
          <w:highlight w:val="yellow"/>
        </w:rPr>
        <w:lastRenderedPageBreak/>
        <w:t>特别警示提醒</w:t>
      </w:r>
    </w:p>
    <w:p w:rsidR="00D24D29" w:rsidRDefault="00000000">
      <w:pPr>
        <w:pStyle w:val="af4"/>
        <w:shd w:val="clear" w:color="auto" w:fill="FFFFFF"/>
        <w:snapToGrid w:val="0"/>
        <w:spacing w:before="0" w:beforeAutospacing="0" w:after="0" w:afterAutospacing="0"/>
        <w:ind w:firstLineChars="200" w:firstLine="420"/>
        <w:contextualSpacing/>
        <w:jc w:val="both"/>
        <w:rPr>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rsidR="00D24D29" w:rsidRDefault="00000000">
      <w:pPr>
        <w:pStyle w:val="af4"/>
        <w:shd w:val="clear" w:color="auto" w:fill="FFFFFF"/>
        <w:snapToGrid w:val="0"/>
        <w:spacing w:before="0" w:beforeAutospacing="0" w:after="0" w:afterAutospacing="0"/>
        <w:contextualSpacing/>
        <w:jc w:val="both"/>
        <w:rPr>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rsidR="00D24D29" w:rsidRDefault="00000000">
      <w:pPr>
        <w:ind w:firstLineChars="200" w:firstLine="420"/>
        <w:rPr>
          <w:rFonts w:ascii="宋体" w:hAnsi="宋体"/>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3"/>
          <w:rFonts w:ascii="宋体" w:hAnsi="宋体"/>
          <w:szCs w:val="21"/>
        </w:rPr>
        <w:t>构成犯罪的，依法追究刑事责任：</w:t>
      </w:r>
    </w:p>
    <w:p w:rsidR="00D24D29" w:rsidRDefault="00000000">
      <w:pPr>
        <w:ind w:firstLineChars="200" w:firstLine="420"/>
        <w:rPr>
          <w:rFonts w:ascii="宋体" w:hAnsi="宋体"/>
          <w:szCs w:val="21"/>
        </w:rPr>
      </w:pPr>
      <w:r>
        <w:rPr>
          <w:rFonts w:ascii="宋体" w:hAnsi="宋体" w:hint="eastAsia"/>
          <w:szCs w:val="21"/>
        </w:rPr>
        <w:t>（一）在采购活动中应当回避而未回避的；</w:t>
      </w:r>
    </w:p>
    <w:p w:rsidR="00D24D29" w:rsidRDefault="00000000">
      <w:pPr>
        <w:ind w:firstLineChars="200" w:firstLine="420"/>
        <w:rPr>
          <w:rFonts w:ascii="宋体" w:hAnsi="宋体"/>
          <w:szCs w:val="21"/>
        </w:rPr>
      </w:pPr>
      <w:r>
        <w:rPr>
          <w:rFonts w:ascii="宋体" w:hAnsi="宋体" w:hint="eastAsia"/>
          <w:szCs w:val="21"/>
        </w:rPr>
        <w:t>（二）未按本条例规定签订、履行采购合同，造成严重后果的；</w:t>
      </w:r>
    </w:p>
    <w:p w:rsidR="00D24D29" w:rsidRDefault="00000000">
      <w:pPr>
        <w:ind w:firstLineChars="200" w:firstLine="420"/>
        <w:rPr>
          <w:rFonts w:ascii="宋体" w:hAnsi="宋体"/>
          <w:szCs w:val="21"/>
        </w:rPr>
      </w:pPr>
      <w:r>
        <w:rPr>
          <w:rFonts w:ascii="宋体" w:hAnsi="宋体" w:hint="eastAsia"/>
          <w:szCs w:val="21"/>
        </w:rPr>
        <w:t>（三）隐瞒真实情况，提供虚假资料的；</w:t>
      </w:r>
    </w:p>
    <w:p w:rsidR="00D24D29" w:rsidRDefault="00000000">
      <w:pPr>
        <w:ind w:firstLineChars="200" w:firstLine="420"/>
        <w:rPr>
          <w:rFonts w:ascii="宋体" w:hAnsi="宋体"/>
          <w:szCs w:val="21"/>
        </w:rPr>
      </w:pPr>
      <w:r>
        <w:rPr>
          <w:rFonts w:ascii="宋体" w:hAnsi="宋体" w:hint="eastAsia"/>
          <w:szCs w:val="21"/>
        </w:rPr>
        <w:t>（四）以非法手段排斥其他供应商参与竞争的；</w:t>
      </w:r>
    </w:p>
    <w:p w:rsidR="00D24D29" w:rsidRDefault="00000000">
      <w:pPr>
        <w:ind w:firstLineChars="200" w:firstLine="420"/>
        <w:rPr>
          <w:rFonts w:ascii="宋体" w:hAnsi="宋体"/>
          <w:szCs w:val="21"/>
        </w:rPr>
      </w:pPr>
      <w:r>
        <w:rPr>
          <w:rFonts w:ascii="宋体" w:hAnsi="宋体" w:hint="eastAsia"/>
          <w:szCs w:val="21"/>
        </w:rPr>
        <w:t>（五）与其他采购参加人串通投标的；</w:t>
      </w:r>
    </w:p>
    <w:p w:rsidR="00D24D29" w:rsidRDefault="00000000">
      <w:pPr>
        <w:ind w:firstLineChars="200" w:firstLine="420"/>
        <w:rPr>
          <w:rFonts w:ascii="宋体" w:hAnsi="宋体"/>
          <w:szCs w:val="21"/>
        </w:rPr>
      </w:pPr>
      <w:r>
        <w:rPr>
          <w:rFonts w:ascii="宋体" w:hAnsi="宋体" w:hint="eastAsia"/>
          <w:szCs w:val="21"/>
        </w:rPr>
        <w:t>（六）恶意投诉的；</w:t>
      </w:r>
    </w:p>
    <w:p w:rsidR="00D24D29" w:rsidRDefault="00000000">
      <w:pPr>
        <w:ind w:firstLineChars="200" w:firstLine="420"/>
        <w:rPr>
          <w:rFonts w:ascii="宋体" w:hAnsi="宋体"/>
          <w:szCs w:val="21"/>
        </w:rPr>
      </w:pPr>
      <w:r>
        <w:rPr>
          <w:rFonts w:ascii="宋体" w:hAnsi="宋体" w:hint="eastAsia"/>
          <w:szCs w:val="21"/>
        </w:rPr>
        <w:t>（七）向采购项目相关人行贿或者提供其他不当利益的；</w:t>
      </w:r>
    </w:p>
    <w:p w:rsidR="00D24D29" w:rsidRDefault="00000000">
      <w:pPr>
        <w:ind w:firstLineChars="200" w:firstLine="420"/>
        <w:rPr>
          <w:rFonts w:ascii="宋体" w:hAnsi="宋体"/>
          <w:szCs w:val="21"/>
        </w:rPr>
      </w:pPr>
      <w:r>
        <w:rPr>
          <w:rFonts w:ascii="宋体" w:hAnsi="宋体" w:hint="eastAsia"/>
          <w:szCs w:val="21"/>
        </w:rPr>
        <w:t>（八）阻碍、抗拒主管部门监督检查的；</w:t>
      </w:r>
    </w:p>
    <w:p w:rsidR="00D24D29" w:rsidRDefault="00000000">
      <w:pPr>
        <w:ind w:firstLineChars="200" w:firstLine="420"/>
        <w:rPr>
          <w:rFonts w:ascii="宋体" w:hAnsi="宋体"/>
          <w:szCs w:val="21"/>
        </w:rPr>
      </w:pPr>
      <w:r>
        <w:rPr>
          <w:rFonts w:ascii="宋体" w:hAnsi="宋体" w:hint="eastAsia"/>
          <w:szCs w:val="21"/>
        </w:rPr>
        <w:t>（九）其他违反本条例规定的行为。</w:t>
      </w:r>
    </w:p>
    <w:p w:rsidR="00D24D29" w:rsidRDefault="00000000">
      <w:pPr>
        <w:ind w:firstLineChars="200" w:firstLine="420"/>
        <w:rPr>
          <w:rFonts w:ascii="宋体" w:hAnsi="宋体"/>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rsidR="00D24D29" w:rsidRDefault="00000000">
      <w:pPr>
        <w:ind w:firstLineChars="200" w:firstLine="420"/>
        <w:rPr>
          <w:rFonts w:ascii="宋体" w:hAnsi="宋体"/>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rsidR="00D24D29" w:rsidRDefault="00000000">
      <w:pPr>
        <w:ind w:firstLineChars="200" w:firstLine="420"/>
        <w:rPr>
          <w:rFonts w:ascii="宋体" w:hAnsi="宋体"/>
          <w:szCs w:val="21"/>
        </w:rPr>
      </w:pPr>
      <w:r>
        <w:rPr>
          <w:rFonts w:ascii="宋体" w:hAnsi="宋体" w:hint="eastAsia"/>
          <w:szCs w:val="21"/>
        </w:rPr>
        <w:t>投标供应商不能提供项目负责人或者主要技术人员的劳动合同、社会保险等劳动关系证明材料的，视为存在前款第（三）项规定的情形。</w:t>
      </w:r>
    </w:p>
    <w:p w:rsidR="00D24D29" w:rsidRDefault="00000000">
      <w:pPr>
        <w:ind w:firstLineChars="200" w:firstLine="420"/>
        <w:rPr>
          <w:rFonts w:ascii="宋体" w:hAnsi="宋体"/>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rsidR="00D24D29" w:rsidRDefault="00000000">
      <w:pPr>
        <w:pStyle w:val="afa"/>
        <w:rPr>
          <w:rFonts w:ascii="宋体" w:eastAsia="宋体" w:hAnsi="宋体"/>
          <w:smallCaps/>
          <w:sz w:val="24"/>
        </w:rPr>
      </w:pPr>
      <w:r>
        <w:rPr>
          <w:rFonts w:ascii="宋体" w:eastAsia="宋体" w:hAnsi="宋体" w:hint="eastAsia"/>
          <w:szCs w:val="21"/>
        </w:rPr>
        <w:t>六、</w:t>
      </w:r>
      <w:r>
        <w:rPr>
          <w:rStyle w:val="13"/>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3"/>
          <w:rFonts w:ascii="宋体" w:eastAsia="宋体" w:hAnsi="宋体" w:hint="eastAsia"/>
          <w:color w:val="auto"/>
          <w:szCs w:val="21"/>
        </w:rPr>
        <w:t>商独立</w:t>
      </w:r>
      <w:proofErr w:type="gramEnd"/>
      <w:r>
        <w:rPr>
          <w:rStyle w:val="13"/>
          <w:rFonts w:ascii="宋体" w:eastAsia="宋体" w:hAnsi="宋体" w:hint="eastAsia"/>
          <w:color w:val="auto"/>
          <w:szCs w:val="21"/>
        </w:rPr>
        <w:t>编制、上传投标文件，妥善保管和使用邮箱。</w:t>
      </w:r>
    </w:p>
    <w:p w:rsidR="00D24D29" w:rsidRDefault="00D24D29">
      <w:pPr>
        <w:spacing w:after="60" w:line="360" w:lineRule="exact"/>
        <w:ind w:left="1521" w:hangingChars="541" w:hanging="1521"/>
        <w:jc w:val="center"/>
        <w:rPr>
          <w:rFonts w:ascii="宋体" w:hAnsi="宋体" w:cs="Arial"/>
          <w:b/>
          <w:color w:val="000000"/>
          <w:sz w:val="28"/>
          <w:szCs w:val="28"/>
        </w:rPr>
      </w:pPr>
    </w:p>
    <w:p w:rsidR="00D24D29" w:rsidRDefault="00D24D29">
      <w:pPr>
        <w:pStyle w:val="a0"/>
      </w:pPr>
    </w:p>
    <w:p w:rsidR="00D24D29" w:rsidRDefault="00D24D29">
      <w:pPr>
        <w:pStyle w:val="a0"/>
      </w:pPr>
    </w:p>
    <w:p w:rsidR="00D24D29" w:rsidRDefault="00000000">
      <w:pPr>
        <w:widowControl/>
        <w:spacing w:line="360" w:lineRule="atLeast"/>
        <w:rPr>
          <w:rStyle w:val="1Char"/>
          <w:szCs w:val="28"/>
          <w:highlight w:val="yellow"/>
        </w:rPr>
      </w:pPr>
      <w:r>
        <w:rPr>
          <w:rStyle w:val="1Char"/>
          <w:rFonts w:hint="eastAsia"/>
          <w:szCs w:val="28"/>
          <w:highlight w:val="yellow"/>
        </w:rPr>
        <w:t>（此警示条款需与投标文件一起装订）</w:t>
      </w:r>
    </w:p>
    <w:p w:rsidR="00D24D29" w:rsidRDefault="00D24D29">
      <w:pPr>
        <w:pStyle w:val="a0"/>
      </w:pPr>
    </w:p>
    <w:p w:rsidR="00D24D29" w:rsidRDefault="00D24D29">
      <w:pPr>
        <w:pStyle w:val="a0"/>
      </w:pPr>
    </w:p>
    <w:p w:rsidR="00D24D29" w:rsidRDefault="00D24D29">
      <w:pPr>
        <w:spacing w:after="60" w:line="360" w:lineRule="exact"/>
        <w:ind w:left="1521" w:hangingChars="541" w:hanging="1521"/>
        <w:jc w:val="center"/>
        <w:rPr>
          <w:rFonts w:ascii="宋体" w:hAnsi="宋体" w:cs="Arial"/>
          <w:b/>
          <w:color w:val="000000"/>
          <w:sz w:val="28"/>
          <w:szCs w:val="28"/>
        </w:rPr>
      </w:pPr>
    </w:p>
    <w:p w:rsidR="00D24D29" w:rsidRDefault="00000000">
      <w:pPr>
        <w:widowControl/>
        <w:spacing w:line="360" w:lineRule="atLeast"/>
        <w:ind w:firstLineChars="1100" w:firstLine="3975"/>
        <w:rPr>
          <w:rStyle w:val="1Char"/>
          <w:sz w:val="36"/>
          <w:szCs w:val="36"/>
        </w:rPr>
      </w:pPr>
      <w:r>
        <w:rPr>
          <w:rStyle w:val="1Char"/>
          <w:sz w:val="36"/>
          <w:szCs w:val="36"/>
        </w:rPr>
        <w:t>目</w:t>
      </w:r>
      <w:r>
        <w:rPr>
          <w:rStyle w:val="1Char"/>
          <w:sz w:val="36"/>
          <w:szCs w:val="36"/>
        </w:rPr>
        <w:t xml:space="preserve">  </w:t>
      </w:r>
      <w:r>
        <w:rPr>
          <w:rStyle w:val="1Char"/>
          <w:sz w:val="36"/>
          <w:szCs w:val="36"/>
        </w:rPr>
        <w:t>录</w:t>
      </w:r>
    </w:p>
    <w:p w:rsidR="00D24D29" w:rsidRDefault="00000000">
      <w:pPr>
        <w:numPr>
          <w:ilvl w:val="0"/>
          <w:numId w:val="5"/>
        </w:numPr>
        <w:spacing w:after="60"/>
        <w:contextualSpacing/>
        <w:rPr>
          <w:rFonts w:ascii="宋体" w:hAnsi="宋体"/>
          <w:szCs w:val="21"/>
        </w:rPr>
      </w:pPr>
      <w:r>
        <w:rPr>
          <w:rFonts w:ascii="宋体" w:hAnsi="宋体" w:hint="eastAsia"/>
          <w:szCs w:val="21"/>
        </w:rPr>
        <w:t>评标指引表</w:t>
      </w:r>
    </w:p>
    <w:p w:rsidR="00D24D29" w:rsidRDefault="00000000">
      <w:pPr>
        <w:numPr>
          <w:ilvl w:val="0"/>
          <w:numId w:val="5"/>
        </w:numPr>
        <w:spacing w:after="60"/>
        <w:contextualSpacing/>
        <w:rPr>
          <w:rFonts w:ascii="宋体" w:hAnsi="宋体"/>
          <w:szCs w:val="21"/>
        </w:rPr>
      </w:pPr>
      <w:r>
        <w:rPr>
          <w:rFonts w:ascii="宋体" w:hAnsi="宋体" w:hint="eastAsia"/>
          <w:szCs w:val="21"/>
        </w:rPr>
        <w:t>技术偏离表</w:t>
      </w:r>
    </w:p>
    <w:p w:rsidR="00D24D29" w:rsidRDefault="00000000">
      <w:pPr>
        <w:numPr>
          <w:ilvl w:val="0"/>
          <w:numId w:val="5"/>
        </w:numPr>
        <w:spacing w:after="60"/>
        <w:contextualSpacing/>
        <w:rPr>
          <w:rFonts w:ascii="宋体" w:hAnsi="宋体"/>
          <w:szCs w:val="21"/>
        </w:rPr>
      </w:pPr>
      <w:r>
        <w:rPr>
          <w:rFonts w:ascii="宋体" w:hAnsi="宋体" w:hint="eastAsia"/>
          <w:szCs w:val="21"/>
        </w:rPr>
        <w:t>投标函</w:t>
      </w:r>
    </w:p>
    <w:p w:rsidR="00D24D29" w:rsidRDefault="00000000">
      <w:pPr>
        <w:numPr>
          <w:ilvl w:val="0"/>
          <w:numId w:val="5"/>
        </w:numPr>
        <w:spacing w:after="60"/>
        <w:contextualSpacing/>
        <w:rPr>
          <w:rFonts w:ascii="宋体" w:hAnsi="宋体"/>
          <w:szCs w:val="21"/>
        </w:rPr>
      </w:pPr>
      <w:r>
        <w:rPr>
          <w:rFonts w:ascii="宋体" w:hAnsi="宋体" w:hint="eastAsia"/>
          <w:szCs w:val="21"/>
        </w:rPr>
        <w:t>投标履约承诺函</w:t>
      </w:r>
    </w:p>
    <w:p w:rsidR="00D24D29" w:rsidRDefault="00000000">
      <w:pPr>
        <w:numPr>
          <w:ilvl w:val="0"/>
          <w:numId w:val="5"/>
        </w:numPr>
        <w:spacing w:after="60"/>
        <w:contextualSpacing/>
        <w:rPr>
          <w:rFonts w:ascii="宋体" w:hAnsi="宋体"/>
          <w:szCs w:val="21"/>
        </w:rPr>
      </w:pPr>
      <w:r>
        <w:rPr>
          <w:rFonts w:ascii="宋体" w:hAnsi="宋体" w:hint="eastAsia"/>
          <w:szCs w:val="21"/>
        </w:rPr>
        <w:t>法定代表人授权书</w:t>
      </w:r>
      <w:r>
        <w:rPr>
          <w:rFonts w:ascii="宋体" w:hAnsi="宋体"/>
          <w:szCs w:val="21"/>
        </w:rPr>
        <w:t>(附身份证扫描件)</w:t>
      </w:r>
    </w:p>
    <w:p w:rsidR="00D24D29" w:rsidRDefault="00000000">
      <w:pPr>
        <w:numPr>
          <w:ilvl w:val="0"/>
          <w:numId w:val="5"/>
        </w:numPr>
        <w:spacing w:after="60"/>
        <w:contextualSpacing/>
        <w:rPr>
          <w:rFonts w:ascii="宋体" w:hAnsi="宋体"/>
          <w:szCs w:val="21"/>
        </w:rPr>
      </w:pPr>
      <w:r>
        <w:rPr>
          <w:rFonts w:ascii="宋体" w:hAnsi="宋体" w:hint="eastAsia"/>
          <w:szCs w:val="21"/>
        </w:rPr>
        <w:t>法定代表人、主要经营负责人、项目投标授权代表人近一年社会保险证明</w:t>
      </w:r>
    </w:p>
    <w:p w:rsidR="00D24D29" w:rsidRDefault="00000000">
      <w:pPr>
        <w:numPr>
          <w:ilvl w:val="0"/>
          <w:numId w:val="5"/>
        </w:numPr>
        <w:spacing w:after="60"/>
        <w:contextualSpacing/>
        <w:rPr>
          <w:rFonts w:ascii="宋体" w:hAnsi="宋体"/>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rsidR="00D24D29" w:rsidRDefault="00000000">
      <w:pPr>
        <w:numPr>
          <w:ilvl w:val="0"/>
          <w:numId w:val="5"/>
        </w:numPr>
        <w:spacing w:after="60"/>
        <w:contextualSpacing/>
        <w:rPr>
          <w:rFonts w:ascii="宋体" w:hAnsi="宋体"/>
          <w:szCs w:val="21"/>
        </w:rPr>
      </w:pPr>
      <w:r>
        <w:rPr>
          <w:rFonts w:ascii="宋体" w:hAnsi="宋体" w:hint="eastAsia"/>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w:t>
      </w:r>
      <w:r>
        <w:rPr>
          <w:rFonts w:ascii="宋体" w:hAnsi="宋体" w:hint="eastAsia"/>
          <w:szCs w:val="21"/>
        </w:rPr>
        <w:t>软件开发</w:t>
      </w:r>
      <w:r>
        <w:rPr>
          <w:rFonts w:ascii="宋体" w:hAnsi="宋体"/>
          <w:szCs w:val="21"/>
        </w:rPr>
        <w:t>商)</w:t>
      </w:r>
    </w:p>
    <w:p w:rsidR="00D24D29" w:rsidRDefault="00000000">
      <w:pPr>
        <w:numPr>
          <w:ilvl w:val="0"/>
          <w:numId w:val="5"/>
        </w:numPr>
        <w:spacing w:after="60"/>
        <w:contextualSpacing/>
        <w:rPr>
          <w:rFonts w:ascii="宋体" w:hAnsi="宋体"/>
          <w:szCs w:val="21"/>
        </w:rPr>
      </w:pPr>
      <w:r>
        <w:rPr>
          <w:rFonts w:ascii="宋体" w:hAnsi="宋体" w:hint="eastAsia"/>
          <w:szCs w:val="21"/>
        </w:rPr>
        <w:t>企业通过认证的证书</w:t>
      </w:r>
      <w:r>
        <w:rPr>
          <w:rFonts w:ascii="宋体" w:hAnsi="宋体"/>
          <w:szCs w:val="21"/>
        </w:rPr>
        <w:t>(原件备验交扫描件)</w:t>
      </w:r>
    </w:p>
    <w:p w:rsidR="00D24D29" w:rsidRDefault="00000000">
      <w:pPr>
        <w:numPr>
          <w:ilvl w:val="0"/>
          <w:numId w:val="5"/>
        </w:numPr>
        <w:spacing w:after="60"/>
        <w:contextualSpacing/>
        <w:rPr>
          <w:rFonts w:ascii="宋体" w:hAnsi="宋体"/>
          <w:szCs w:val="21"/>
        </w:rPr>
      </w:pPr>
      <w:r>
        <w:rPr>
          <w:rFonts w:ascii="宋体" w:hAnsi="宋体" w:hint="eastAsia"/>
          <w:szCs w:val="21"/>
        </w:rPr>
        <w:t>服务承诺书</w:t>
      </w:r>
    </w:p>
    <w:p w:rsidR="00D24D29" w:rsidRDefault="00000000">
      <w:pPr>
        <w:numPr>
          <w:ilvl w:val="0"/>
          <w:numId w:val="5"/>
        </w:numPr>
        <w:spacing w:after="60"/>
        <w:contextualSpacing/>
        <w:rPr>
          <w:rFonts w:ascii="宋体" w:hAnsi="宋体"/>
          <w:szCs w:val="21"/>
        </w:rPr>
      </w:pPr>
      <w:r>
        <w:rPr>
          <w:rFonts w:ascii="宋体" w:hAnsi="宋体" w:hint="eastAsia"/>
          <w:szCs w:val="21"/>
        </w:rPr>
        <w:t>同类项目成功案例一览表</w:t>
      </w:r>
      <w:r>
        <w:rPr>
          <w:rFonts w:ascii="宋体" w:hAnsi="宋体"/>
          <w:szCs w:val="21"/>
        </w:rPr>
        <w:t>(合同关键页或验收报告原件和扫描件)</w:t>
      </w:r>
    </w:p>
    <w:p w:rsidR="00D24D29" w:rsidRDefault="00000000">
      <w:pPr>
        <w:numPr>
          <w:ilvl w:val="0"/>
          <w:numId w:val="5"/>
        </w:numPr>
        <w:spacing w:after="60"/>
        <w:contextualSpacing/>
        <w:rPr>
          <w:rFonts w:ascii="宋体" w:hAnsi="宋体"/>
          <w:szCs w:val="21"/>
        </w:rPr>
      </w:pPr>
      <w:r>
        <w:rPr>
          <w:rFonts w:ascii="宋体" w:hAnsi="宋体" w:hint="eastAsia"/>
          <w:szCs w:val="21"/>
        </w:rPr>
        <w:t>项目管理主要技术和售后服务人员情况表及近一年社会保险证明</w:t>
      </w:r>
    </w:p>
    <w:p w:rsidR="00D24D29" w:rsidRDefault="00000000">
      <w:pPr>
        <w:pStyle w:val="a0"/>
        <w:snapToGrid w:val="0"/>
        <w:contextualSpacing/>
        <w:rPr>
          <w:rFonts w:hAnsi="宋体"/>
        </w:rPr>
      </w:pPr>
      <w:r>
        <w:rPr>
          <w:rFonts w:hAnsi="宋体" w:hint="eastAsia"/>
        </w:rPr>
        <w:t>13. 项目详细设计/实施及保障方案</w:t>
      </w:r>
    </w:p>
    <w:p w:rsidR="00D24D29" w:rsidRDefault="00000000">
      <w:pPr>
        <w:spacing w:after="60"/>
        <w:contextualSpacing/>
        <w:rPr>
          <w:rFonts w:ascii="宋体" w:hAnsi="宋体"/>
          <w:szCs w:val="21"/>
        </w:rPr>
      </w:pPr>
      <w:r>
        <w:rPr>
          <w:rFonts w:ascii="宋体" w:hAnsi="宋体"/>
          <w:szCs w:val="21"/>
        </w:rPr>
        <w:t>1</w:t>
      </w:r>
      <w:r>
        <w:rPr>
          <w:rFonts w:ascii="宋体" w:hAnsi="宋体" w:hint="eastAsia"/>
          <w:szCs w:val="21"/>
        </w:rPr>
        <w:t>4</w:t>
      </w:r>
      <w:r>
        <w:rPr>
          <w:rFonts w:ascii="宋体" w:hAnsi="宋体"/>
          <w:szCs w:val="21"/>
        </w:rPr>
        <w:t>.</w:t>
      </w:r>
      <w:r>
        <w:rPr>
          <w:rFonts w:ascii="宋体" w:hAnsi="宋体" w:hint="eastAsia"/>
          <w:szCs w:val="21"/>
        </w:rPr>
        <w:t xml:space="preserve"> 培训及售后服务计划</w:t>
      </w:r>
    </w:p>
    <w:p w:rsidR="00D24D29" w:rsidRDefault="00000000">
      <w:pPr>
        <w:spacing w:after="60"/>
        <w:contextualSpacing/>
        <w:rPr>
          <w:rFonts w:ascii="宋体" w:hAnsi="宋体"/>
          <w:szCs w:val="21"/>
        </w:rPr>
      </w:pPr>
      <w:r>
        <w:rPr>
          <w:rFonts w:ascii="宋体" w:hAnsi="宋体" w:hint="eastAsia"/>
          <w:szCs w:val="21"/>
        </w:rPr>
        <w:t>15</w:t>
      </w:r>
      <w:r>
        <w:rPr>
          <w:rFonts w:ascii="宋体" w:hAnsi="宋体"/>
          <w:szCs w:val="21"/>
        </w:rPr>
        <w:t>.</w:t>
      </w:r>
      <w:r>
        <w:rPr>
          <w:rFonts w:ascii="宋体" w:hAnsi="宋体" w:hint="eastAsia"/>
          <w:szCs w:val="21"/>
        </w:rPr>
        <w:t xml:space="preserve"> 采购违法行为风险知悉确认书</w:t>
      </w:r>
    </w:p>
    <w:p w:rsidR="00D24D29" w:rsidRDefault="00000000">
      <w:pPr>
        <w:snapToGrid w:val="0"/>
        <w:contextualSpacing/>
        <w:rPr>
          <w:rFonts w:ascii="宋体" w:hAnsi="宋体"/>
          <w:szCs w:val="21"/>
        </w:rPr>
      </w:pPr>
      <w:r>
        <w:rPr>
          <w:rFonts w:ascii="宋体" w:hAnsi="宋体"/>
          <w:szCs w:val="21"/>
        </w:rPr>
        <w:t>1</w:t>
      </w:r>
      <w:r>
        <w:rPr>
          <w:rFonts w:ascii="宋体" w:hAnsi="宋体" w:hint="eastAsia"/>
          <w:szCs w:val="21"/>
        </w:rPr>
        <w:t>6</w:t>
      </w:r>
      <w:r>
        <w:rPr>
          <w:rFonts w:ascii="宋体" w:hAnsi="宋体"/>
          <w:szCs w:val="21"/>
        </w:rPr>
        <w:t>.</w:t>
      </w:r>
      <w:r>
        <w:rPr>
          <w:rFonts w:ascii="宋体" w:hAnsi="宋体" w:hint="eastAsia"/>
          <w:szCs w:val="21"/>
        </w:rPr>
        <w:t xml:space="preserve"> 提供通过“信用中国”网（</w:t>
      </w:r>
      <w:r>
        <w:rPr>
          <w:rFonts w:hint="eastAsia"/>
        </w:rPr>
        <w:fldChar w:fldCharType="begin"/>
      </w:r>
      <w:r>
        <w:instrText xml:space="preserve"> HYPERLINK "http://www.creditchina.gov.cn)</w:instrText>
      </w:r>
      <w:r>
        <w:instrText>､中国政府采购网</w:instrText>
      </w:r>
      <w:r>
        <w:instrText xml:space="preserve">" </w:instrText>
      </w:r>
      <w:r>
        <w:rPr>
          <w:rFonts w:hint="eastAsia"/>
        </w:rPr>
      </w:r>
      <w:r>
        <w:rPr>
          <w:rFonts w:hint="eastAsia"/>
        </w:rPr>
        <w:fldChar w:fldCharType="separate"/>
      </w:r>
      <w:r>
        <w:rPr>
          <w:rStyle w:val="af6"/>
          <w:rFonts w:ascii="宋体" w:hAnsi="宋体"/>
          <w:color w:val="auto"/>
          <w:szCs w:val="21"/>
        </w:rPr>
        <w:t>www.creditchina.gov.cn)</w:t>
      </w:r>
      <w:r>
        <w:rPr>
          <w:rStyle w:val="af6"/>
          <w:rFonts w:ascii="微软雅黑" w:eastAsia="微软雅黑" w:hAnsi="微软雅黑" w:cs="微软雅黑" w:hint="eastAsia"/>
          <w:color w:val="auto"/>
          <w:szCs w:val="21"/>
        </w:rPr>
        <w:t>､</w:t>
      </w:r>
      <w:r>
        <w:rPr>
          <w:rStyle w:val="af6"/>
          <w:rFonts w:ascii="宋体" w:hAnsi="宋体" w:cs="宋体" w:hint="eastAsia"/>
          <w:color w:val="auto"/>
          <w:szCs w:val="21"/>
        </w:rPr>
        <w:t>中国政府采购网</w:t>
      </w:r>
      <w:r>
        <w:rPr>
          <w:rStyle w:val="af6"/>
          <w:rFonts w:ascii="宋体" w:hAnsi="宋体" w:cs="宋体" w:hint="eastAsia"/>
          <w:color w:val="auto"/>
          <w:szCs w:val="21"/>
        </w:rPr>
        <w:fldChar w:fldCharType="end"/>
      </w:r>
      <w:r>
        <w:rPr>
          <w:rFonts w:ascii="宋体" w:hAnsi="宋体"/>
          <w:szCs w:val="21"/>
        </w:rPr>
        <w:t xml:space="preserve"> (</w:t>
      </w:r>
      <w:hyperlink r:id="rId10" w:history="1">
        <w:r>
          <w:rPr>
            <w:rStyle w:val="af6"/>
            <w:rFonts w:ascii="宋体" w:hAnsi="宋体"/>
            <w:color w:val="auto"/>
            <w:szCs w:val="21"/>
            <w:u w:val="none"/>
          </w:rPr>
          <w:t>www.ccgp.gov.cn</w:t>
        </w:r>
      </w:hyperlink>
      <w:r>
        <w:rPr>
          <w:rStyle w:val="af6"/>
          <w:rFonts w:ascii="宋体" w:hAnsi="宋体" w:hint="eastAsia"/>
          <w:szCs w:val="21"/>
          <w:u w:val="none"/>
        </w:rPr>
        <w:t>)</w:t>
      </w:r>
      <w:r>
        <w:rPr>
          <w:rFonts w:ascii="宋体" w:hAnsi="宋体" w:hint="eastAsia"/>
          <w:szCs w:val="21"/>
        </w:rPr>
        <w:t xml:space="preserve">、深圳市政府采购监管网(http:/zfcg.sz.gov. </w:t>
      </w:r>
      <w:proofErr w:type="spellStart"/>
      <w:r>
        <w:rPr>
          <w:rFonts w:ascii="宋体" w:hAnsi="宋体" w:hint="eastAsia"/>
          <w:szCs w:val="21"/>
        </w:rPr>
        <w:t>cn</w:t>
      </w:r>
      <w:proofErr w:type="spellEnd"/>
      <w:r>
        <w:rPr>
          <w:rFonts w:ascii="宋体" w:hAnsi="宋体" w:hint="eastAsia"/>
          <w:szCs w:val="21"/>
        </w:rPr>
        <w:t>/</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index.html)</w:t>
      </w:r>
      <w:r>
        <w:rPr>
          <w:rFonts w:ascii="宋体" w:hAnsi="宋体" w:hint="eastAsia"/>
          <w:szCs w:val="21"/>
        </w:rPr>
        <w:t>、国家企业信用信息公示系统</w:t>
      </w:r>
      <w:r>
        <w:rPr>
          <w:rFonts w:ascii="宋体" w:hAnsi="宋体"/>
          <w:szCs w:val="21"/>
        </w:rPr>
        <w:t>(</w:t>
      </w:r>
      <w:hyperlink r:id="rId11" w:history="1">
        <w:r>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proofErr w:type="gramStart"/>
      <w:r>
        <w:rPr>
          <w:rFonts w:ascii="宋体" w:hAnsi="宋体" w:hint="eastAsia"/>
          <w:szCs w:val="21"/>
        </w:rPr>
        <w:t>4</w:t>
      </w:r>
      <w:r>
        <w:rPr>
          <w:rFonts w:ascii="宋体" w:hAnsi="宋体"/>
          <w:szCs w:val="21"/>
        </w:rPr>
        <w:t>个官网的</w:t>
      </w:r>
      <w:proofErr w:type="gramEnd"/>
      <w:r>
        <w:rPr>
          <w:rFonts w:ascii="宋体" w:hAnsi="宋体"/>
          <w:szCs w:val="21"/>
        </w:rPr>
        <w:t>信用信息查询记录网络</w:t>
      </w:r>
      <w:proofErr w:type="gramStart"/>
      <w:r>
        <w:rPr>
          <w:rFonts w:ascii="宋体" w:hAnsi="宋体"/>
          <w:szCs w:val="21"/>
        </w:rPr>
        <w:t>截</w:t>
      </w:r>
      <w:proofErr w:type="gramEnd"/>
      <w:r>
        <w:rPr>
          <w:rFonts w:ascii="宋体" w:hAnsi="宋体"/>
          <w:szCs w:val="21"/>
        </w:rPr>
        <w:t>图件</w:t>
      </w:r>
    </w:p>
    <w:p w:rsidR="00D24D29" w:rsidRDefault="00000000">
      <w:pPr>
        <w:snapToGrid w:val="0"/>
        <w:spacing w:after="60" w:line="300" w:lineRule="exact"/>
        <w:contextualSpacing/>
        <w:rPr>
          <w:rFonts w:ascii="宋体" w:hAnsi="宋体"/>
          <w:szCs w:val="21"/>
        </w:rPr>
      </w:pPr>
      <w:r>
        <w:rPr>
          <w:rFonts w:ascii="宋体" w:hAnsi="宋体"/>
          <w:szCs w:val="21"/>
        </w:rPr>
        <w:t>1</w:t>
      </w:r>
      <w:r>
        <w:rPr>
          <w:rFonts w:ascii="宋体" w:hAnsi="宋体" w:hint="eastAsia"/>
          <w:szCs w:val="21"/>
        </w:rPr>
        <w:t>7</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rsidR="00D24D29" w:rsidRDefault="00000000">
      <w:pPr>
        <w:pStyle w:val="afa"/>
        <w:numPr>
          <w:ilvl w:val="0"/>
          <w:numId w:val="6"/>
        </w:numPr>
        <w:snapToGrid w:val="0"/>
        <w:spacing w:after="60"/>
        <w:ind w:left="357" w:firstLineChars="0" w:hanging="357"/>
        <w:contextualSpacing/>
        <w:rPr>
          <w:rFonts w:ascii="宋体" w:eastAsia="宋体" w:hAnsi="宋体"/>
          <w:color w:val="008000"/>
          <w:szCs w:val="21"/>
        </w:rPr>
      </w:pPr>
      <w:r>
        <w:rPr>
          <w:rFonts w:ascii="宋体" w:eastAsia="宋体" w:hAnsi="宋体" w:hint="eastAsia"/>
          <w:szCs w:val="21"/>
        </w:rPr>
        <w:t>报价</w:t>
      </w:r>
      <w:r>
        <w:rPr>
          <w:rFonts w:ascii="宋体" w:eastAsia="宋体" w:hAnsi="宋体"/>
          <w:szCs w:val="21"/>
        </w:rPr>
        <w:t>表</w:t>
      </w:r>
      <w:r>
        <w:rPr>
          <w:rFonts w:ascii="宋体" w:eastAsia="宋体" w:hAnsi="宋体"/>
          <w:color w:val="008000"/>
          <w:szCs w:val="21"/>
        </w:rPr>
        <w:t>(</w:t>
      </w:r>
      <w:r>
        <w:rPr>
          <w:rFonts w:ascii="宋体" w:eastAsia="宋体" w:hAnsi="宋体"/>
          <w:color w:val="FF0000"/>
          <w:szCs w:val="21"/>
        </w:rPr>
        <w:t>价</w:t>
      </w:r>
      <w:r>
        <w:rPr>
          <w:rFonts w:ascii="宋体" w:eastAsia="宋体" w:hAnsi="宋体" w:hint="eastAsia"/>
          <w:color w:val="FF0000"/>
          <w:szCs w:val="21"/>
        </w:rPr>
        <w:t>格不填</w:t>
      </w:r>
      <w:r>
        <w:rPr>
          <w:rFonts w:ascii="宋体" w:eastAsia="宋体" w:hAnsi="宋体"/>
          <w:color w:val="008000"/>
          <w:szCs w:val="21"/>
        </w:rPr>
        <w:t>)</w:t>
      </w:r>
    </w:p>
    <w:p w:rsidR="00D24D29" w:rsidRDefault="00D24D29">
      <w:pPr>
        <w:spacing w:after="60" w:line="240" w:lineRule="exact"/>
        <w:ind w:left="420"/>
        <w:rPr>
          <w:rFonts w:ascii="宋体" w:hAnsi="宋体"/>
          <w:szCs w:val="21"/>
        </w:rPr>
      </w:pPr>
    </w:p>
    <w:p w:rsidR="00D24D29" w:rsidRDefault="00000000">
      <w:pPr>
        <w:spacing w:after="60"/>
        <w:ind w:firstLineChars="200" w:firstLine="420"/>
        <w:contextualSpacing/>
        <w:rPr>
          <w:rFonts w:ascii="宋体" w:hAnsi="宋体" w:cs="Arial"/>
          <w:color w:val="000000"/>
          <w:kern w:val="0"/>
          <w:szCs w:val="21"/>
        </w:rPr>
      </w:pPr>
      <w:r>
        <w:rPr>
          <w:rFonts w:ascii="宋体" w:hAnsi="宋体" w:cs="Arial" w:hint="eastAsia"/>
          <w:color w:val="000000"/>
          <w:kern w:val="0"/>
          <w:szCs w:val="21"/>
        </w:rPr>
        <w:t>以上材料复印件</w:t>
      </w:r>
      <w:proofErr w:type="gramStart"/>
      <w:r>
        <w:rPr>
          <w:rFonts w:ascii="宋体" w:hAnsi="宋体" w:cs="Arial" w:hint="eastAsia"/>
          <w:color w:val="000000"/>
          <w:kern w:val="0"/>
          <w:szCs w:val="21"/>
        </w:rPr>
        <w:t>须盖企业</w:t>
      </w:r>
      <w:proofErr w:type="gramEnd"/>
      <w:r>
        <w:rPr>
          <w:rFonts w:ascii="宋体" w:hAnsi="宋体" w:cs="Arial" w:hint="eastAsia"/>
          <w:color w:val="000000"/>
          <w:kern w:val="0"/>
          <w:szCs w:val="21"/>
        </w:rPr>
        <w:t>红章，</w:t>
      </w:r>
      <w:r>
        <w:rPr>
          <w:rFonts w:ascii="宋体" w:hAnsi="宋体" w:cs="Arial" w:hint="eastAsia"/>
          <w:color w:val="FF0000"/>
          <w:kern w:val="0"/>
          <w:szCs w:val="21"/>
        </w:rPr>
        <w:t>法人代表授权书须有法人代表签名</w:t>
      </w:r>
      <w:r>
        <w:rPr>
          <w:rFonts w:ascii="宋体" w:hAnsi="宋体" w:cs="Arial" w:hint="eastAsia"/>
          <w:color w:val="000000"/>
          <w:kern w:val="0"/>
          <w:szCs w:val="21"/>
        </w:rPr>
        <w:t>。若以上材料未能全面提供以至影响评标结果，投标人自负全责。</w:t>
      </w:r>
    </w:p>
    <w:p w:rsidR="00D24D29" w:rsidRDefault="00000000">
      <w:pPr>
        <w:spacing w:after="60"/>
        <w:ind w:left="420"/>
        <w:contextualSpacing/>
        <w:rPr>
          <w:rFonts w:ascii="宋体" w:hAnsi="宋体"/>
          <w:sz w:val="18"/>
          <w:szCs w:val="18"/>
        </w:rPr>
      </w:pPr>
      <w:r>
        <w:rPr>
          <w:rFonts w:ascii="宋体" w:hAnsi="宋体" w:hint="eastAsia"/>
          <w:szCs w:val="21"/>
        </w:rPr>
        <w:t>备注：1、纸质投标文件请按以上《目录》顺序装订成册，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 w:val="18"/>
          <w:szCs w:val="18"/>
        </w:rPr>
        <w:t>。</w:t>
      </w:r>
    </w:p>
    <w:p w:rsidR="00D24D29" w:rsidRDefault="00000000">
      <w:pPr>
        <w:widowControl/>
        <w:snapToGrid w:val="0"/>
        <w:ind w:firstLineChars="200" w:firstLine="420"/>
        <w:contextualSpacing/>
        <w:rPr>
          <w:rFonts w:ascii="宋体" w:hAnsi="宋体" w:cs="宋体-18030"/>
          <w:bCs/>
          <w:color w:val="000000"/>
          <w:kern w:val="0"/>
          <w:szCs w:val="21"/>
        </w:rPr>
      </w:pPr>
      <w:r>
        <w:rPr>
          <w:rFonts w:ascii="宋体" w:hAnsi="宋体" w:cs="宋体-18030" w:hint="eastAsia"/>
          <w:bCs/>
          <w:color w:val="000000"/>
          <w:kern w:val="0"/>
          <w:szCs w:val="21"/>
        </w:rPr>
        <w:t>2、投标人联系方式为异地号码的，请在号码前面加“0”。</w:t>
      </w:r>
    </w:p>
    <w:p w:rsidR="00D24D29" w:rsidRDefault="00000000">
      <w:pPr>
        <w:widowControl/>
        <w:snapToGrid w:val="0"/>
        <w:ind w:firstLineChars="196" w:firstLine="412"/>
        <w:contextualSpacing/>
        <w:rPr>
          <w:rFonts w:ascii="宋体" w:hAnsi="宋体" w:cs="宋体-18030"/>
          <w:bCs/>
          <w:color w:val="FF0000"/>
          <w:kern w:val="0"/>
          <w:szCs w:val="21"/>
        </w:rPr>
      </w:pPr>
      <w:r>
        <w:rPr>
          <w:rFonts w:ascii="宋体" w:hAnsi="宋体" w:cs="宋体-18030" w:hint="eastAsia"/>
          <w:bCs/>
          <w:color w:val="000000"/>
          <w:kern w:val="0"/>
          <w:szCs w:val="21"/>
        </w:rPr>
        <w:t>3、</w:t>
      </w:r>
      <w:r>
        <w:rPr>
          <w:rFonts w:ascii="宋体" w:hAnsi="宋体" w:cs="Arial" w:hint="eastAsia"/>
          <w:color w:val="000000"/>
          <w:kern w:val="0"/>
          <w:szCs w:val="21"/>
        </w:rPr>
        <w:t>投标书正本的每一页</w:t>
      </w:r>
      <w:r>
        <w:rPr>
          <w:rFonts w:ascii="宋体" w:hAnsi="宋体" w:cs="Arial" w:hint="eastAsia"/>
          <w:color w:val="FF0000"/>
          <w:kern w:val="0"/>
          <w:szCs w:val="21"/>
        </w:rPr>
        <w:t>均应加盖公司公章其授权代表用姓名签字，</w:t>
      </w:r>
      <w:r>
        <w:rPr>
          <w:rFonts w:ascii="宋体" w:hAnsi="宋体" w:cs="宋体-18030" w:hint="eastAsia"/>
          <w:bCs/>
          <w:kern w:val="0"/>
          <w:szCs w:val="21"/>
        </w:rPr>
        <w:t>法人代表授权书须有</w:t>
      </w:r>
      <w:r>
        <w:rPr>
          <w:rFonts w:ascii="宋体" w:hAnsi="宋体" w:cs="宋体-18030" w:hint="eastAsia"/>
          <w:bCs/>
          <w:color w:val="FF0000"/>
          <w:kern w:val="0"/>
          <w:szCs w:val="21"/>
        </w:rPr>
        <w:t>法人代表签名。</w:t>
      </w:r>
    </w:p>
    <w:p w:rsidR="00D24D29" w:rsidRDefault="00000000">
      <w:pPr>
        <w:ind w:firstLineChars="200" w:firstLine="420"/>
        <w:contextualSpacing/>
      </w:pPr>
      <w:r>
        <w:rPr>
          <w:rFonts w:hint="eastAsia"/>
        </w:rPr>
        <w:t>4</w:t>
      </w:r>
      <w:r>
        <w:rPr>
          <w:rFonts w:hint="eastAsia"/>
        </w:rPr>
        <w:t>、</w:t>
      </w:r>
      <w:r>
        <w:rPr>
          <w:rFonts w:hint="eastAsia"/>
          <w:highlight w:val="yellow"/>
        </w:rPr>
        <w:t>请各投标单位提前把标书</w:t>
      </w:r>
      <w:r>
        <w:rPr>
          <w:rFonts w:hint="eastAsia"/>
          <w:highlight w:val="yellow"/>
        </w:rPr>
        <w:t>P</w:t>
      </w:r>
      <w:r>
        <w:rPr>
          <w:highlight w:val="yellow"/>
        </w:rPr>
        <w:t>DF</w:t>
      </w:r>
      <w:r>
        <w:rPr>
          <w:rFonts w:hint="eastAsia"/>
          <w:highlight w:val="yellow"/>
        </w:rPr>
        <w:t>版、封面及报价单</w:t>
      </w:r>
      <w:r>
        <w:rPr>
          <w:rFonts w:hint="eastAsia"/>
          <w:highlight w:val="yellow"/>
        </w:rPr>
        <w:t>W</w:t>
      </w:r>
      <w:r>
        <w:rPr>
          <w:highlight w:val="yellow"/>
        </w:rPr>
        <w:t>ord</w:t>
      </w:r>
      <w:r>
        <w:rPr>
          <w:rFonts w:hint="eastAsia"/>
          <w:highlight w:val="yellow"/>
        </w:rPr>
        <w:t>保存到本人邮箱，投标文件预审成功后立即发送至招标办邮箱。</w:t>
      </w:r>
    </w:p>
    <w:p w:rsidR="00D24D29" w:rsidRDefault="00D24D29">
      <w:pPr>
        <w:spacing w:afterLines="25" w:after="78" w:line="300" w:lineRule="auto"/>
        <w:jc w:val="center"/>
        <w:rPr>
          <w:rFonts w:cs="Arial"/>
          <w:b/>
          <w:sz w:val="24"/>
        </w:rPr>
      </w:pPr>
    </w:p>
    <w:p w:rsidR="00D24D29" w:rsidRDefault="00D24D29">
      <w:pPr>
        <w:spacing w:afterLines="25" w:after="78" w:line="300" w:lineRule="auto"/>
        <w:jc w:val="center"/>
        <w:rPr>
          <w:rFonts w:cs="Arial"/>
          <w:b/>
          <w:sz w:val="24"/>
        </w:rPr>
      </w:pPr>
    </w:p>
    <w:p w:rsidR="00D24D29" w:rsidRDefault="00D24D29">
      <w:pPr>
        <w:spacing w:afterLines="25" w:after="78" w:line="300" w:lineRule="auto"/>
        <w:jc w:val="center"/>
        <w:rPr>
          <w:rFonts w:cs="Arial"/>
          <w:b/>
          <w:sz w:val="24"/>
        </w:rPr>
      </w:pPr>
    </w:p>
    <w:p w:rsidR="00D24D29" w:rsidRDefault="00D24D29">
      <w:pPr>
        <w:spacing w:afterLines="25" w:after="78" w:line="300" w:lineRule="auto"/>
        <w:jc w:val="center"/>
        <w:rPr>
          <w:rFonts w:cs="Arial"/>
          <w:b/>
          <w:sz w:val="24"/>
        </w:rPr>
      </w:pPr>
    </w:p>
    <w:p w:rsidR="00D24D29" w:rsidRDefault="00D24D29">
      <w:pPr>
        <w:spacing w:afterLines="25" w:after="78" w:line="300" w:lineRule="auto"/>
        <w:jc w:val="center"/>
        <w:rPr>
          <w:rFonts w:cs="Arial"/>
          <w:b/>
          <w:sz w:val="28"/>
          <w:szCs w:val="28"/>
        </w:rPr>
      </w:pPr>
    </w:p>
    <w:p w:rsidR="00D24D29" w:rsidRDefault="00D24D29">
      <w:pPr>
        <w:spacing w:afterLines="25" w:after="78" w:line="300" w:lineRule="auto"/>
        <w:jc w:val="center"/>
        <w:rPr>
          <w:rFonts w:cs="Arial"/>
          <w:b/>
          <w:sz w:val="28"/>
          <w:szCs w:val="28"/>
        </w:rPr>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afterLines="25" w:after="78" w:line="300" w:lineRule="auto"/>
        <w:jc w:val="center"/>
        <w:rPr>
          <w:rFonts w:cs="Arial"/>
          <w:b/>
          <w:sz w:val="28"/>
          <w:szCs w:val="28"/>
        </w:rPr>
      </w:pPr>
      <w:r>
        <w:rPr>
          <w:rFonts w:cs="Arial" w:hint="eastAsia"/>
          <w:b/>
          <w:sz w:val="28"/>
          <w:szCs w:val="28"/>
        </w:rPr>
        <w:t>一、评标指引表</w:t>
      </w:r>
    </w:p>
    <w:p w:rsidR="00D24D29" w:rsidRDefault="00000000">
      <w:pPr>
        <w:snapToGrid w:val="0"/>
        <w:ind w:firstLineChars="200" w:firstLine="420"/>
        <w:contextualSpacing/>
        <w:rPr>
          <w:rFonts w:ascii="宋体" w:hAnsi="宋体"/>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rsidR="00D24D29" w:rsidRDefault="00D24D29">
      <w:pPr>
        <w:spacing w:line="360" w:lineRule="auto"/>
        <w:ind w:firstLineChars="200" w:firstLine="420"/>
        <w:rPr>
          <w:rFonts w:ascii="宋体" w:hAnsi="宋体"/>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D24D29">
        <w:trPr>
          <w:trHeight w:val="579"/>
          <w:jc w:val="center"/>
        </w:trPr>
        <w:tc>
          <w:tcPr>
            <w:tcW w:w="10320" w:type="dxa"/>
            <w:gridSpan w:val="4"/>
            <w:vAlign w:val="center"/>
          </w:tcPr>
          <w:p w:rsidR="00D24D29" w:rsidRDefault="00000000">
            <w:pPr>
              <w:spacing w:line="360" w:lineRule="exact"/>
              <w:jc w:val="center"/>
              <w:rPr>
                <w:rFonts w:ascii="宋体" w:hAnsi="宋体"/>
                <w:b/>
                <w:szCs w:val="21"/>
              </w:rPr>
            </w:pPr>
            <w:r>
              <w:rPr>
                <w:rFonts w:ascii="宋体" w:hAnsi="宋体" w:hint="eastAsia"/>
                <w:b/>
                <w:szCs w:val="21"/>
              </w:rPr>
              <w:t>一、综合评分指引</w:t>
            </w:r>
          </w:p>
        </w:tc>
      </w:tr>
      <w:tr w:rsidR="00D24D29">
        <w:trPr>
          <w:trHeight w:val="611"/>
          <w:jc w:val="center"/>
        </w:trPr>
        <w:tc>
          <w:tcPr>
            <w:tcW w:w="1202" w:type="dxa"/>
            <w:vAlign w:val="center"/>
          </w:tcPr>
          <w:p w:rsidR="00D24D29" w:rsidRDefault="00000000">
            <w:pPr>
              <w:spacing w:line="360" w:lineRule="exact"/>
              <w:jc w:val="center"/>
              <w:rPr>
                <w:rFonts w:ascii="宋体" w:hAnsi="宋体"/>
                <w:szCs w:val="21"/>
              </w:rPr>
            </w:pPr>
            <w:r>
              <w:rPr>
                <w:rFonts w:ascii="宋体" w:hAnsi="宋体" w:hint="eastAsia"/>
                <w:szCs w:val="21"/>
              </w:rPr>
              <w:t>评分类别</w:t>
            </w:r>
          </w:p>
        </w:tc>
        <w:tc>
          <w:tcPr>
            <w:tcW w:w="4854" w:type="dxa"/>
            <w:vAlign w:val="center"/>
          </w:tcPr>
          <w:p w:rsidR="00D24D29" w:rsidRDefault="00000000">
            <w:pPr>
              <w:spacing w:line="360" w:lineRule="exact"/>
              <w:jc w:val="center"/>
              <w:rPr>
                <w:rFonts w:ascii="宋体" w:hAnsi="宋体"/>
                <w:szCs w:val="21"/>
              </w:rPr>
            </w:pPr>
            <w:r>
              <w:rPr>
                <w:rFonts w:ascii="宋体" w:hAnsi="宋体" w:hint="eastAsia"/>
                <w:szCs w:val="21"/>
              </w:rPr>
              <w:t>评分内容</w:t>
            </w:r>
          </w:p>
        </w:tc>
        <w:tc>
          <w:tcPr>
            <w:tcW w:w="2169" w:type="dxa"/>
            <w:vAlign w:val="center"/>
          </w:tcPr>
          <w:p w:rsidR="00D24D29" w:rsidRDefault="00000000">
            <w:pPr>
              <w:spacing w:line="360" w:lineRule="exact"/>
              <w:jc w:val="center"/>
              <w:rPr>
                <w:rFonts w:ascii="宋体" w:hAnsi="宋体"/>
                <w:szCs w:val="21"/>
              </w:rPr>
            </w:pPr>
            <w:r>
              <w:rPr>
                <w:rFonts w:ascii="宋体" w:hAnsi="宋体" w:hint="eastAsia"/>
                <w:szCs w:val="21"/>
              </w:rPr>
              <w:t>证明文件起止页码</w:t>
            </w:r>
          </w:p>
        </w:tc>
        <w:tc>
          <w:tcPr>
            <w:tcW w:w="2095" w:type="dxa"/>
            <w:vAlign w:val="center"/>
          </w:tcPr>
          <w:p w:rsidR="00D24D29" w:rsidRDefault="00000000">
            <w:pPr>
              <w:spacing w:line="360" w:lineRule="exact"/>
              <w:jc w:val="center"/>
              <w:rPr>
                <w:rFonts w:ascii="宋体" w:hAnsi="宋体"/>
                <w:szCs w:val="21"/>
              </w:rPr>
            </w:pPr>
            <w:r>
              <w:rPr>
                <w:rFonts w:ascii="宋体" w:hAnsi="宋体" w:hint="eastAsia"/>
                <w:szCs w:val="21"/>
              </w:rPr>
              <w:t>备注</w:t>
            </w:r>
          </w:p>
        </w:tc>
      </w:tr>
      <w:tr w:rsidR="00D24D29">
        <w:trPr>
          <w:trHeight w:val="385"/>
          <w:jc w:val="center"/>
        </w:trPr>
        <w:tc>
          <w:tcPr>
            <w:tcW w:w="1202" w:type="dxa"/>
            <w:vMerge w:val="restart"/>
            <w:vAlign w:val="center"/>
          </w:tcPr>
          <w:p w:rsidR="00D24D29" w:rsidRDefault="00000000">
            <w:pPr>
              <w:spacing w:line="360" w:lineRule="exact"/>
              <w:jc w:val="center"/>
              <w:rPr>
                <w:rFonts w:ascii="宋体" w:hAnsi="宋体"/>
                <w:szCs w:val="21"/>
              </w:rPr>
            </w:pPr>
            <w:r>
              <w:rPr>
                <w:rFonts w:ascii="宋体" w:hAnsi="宋体" w:hint="eastAsia"/>
                <w:szCs w:val="21"/>
              </w:rPr>
              <w:t>技术部分</w:t>
            </w:r>
          </w:p>
        </w:tc>
        <w:tc>
          <w:tcPr>
            <w:tcW w:w="4854" w:type="dxa"/>
          </w:tcPr>
          <w:p w:rsidR="00D24D29" w:rsidRDefault="00000000">
            <w:pPr>
              <w:jc w:val="center"/>
              <w:rPr>
                <w:rFonts w:ascii="宋体" w:hAnsi="宋体"/>
              </w:rPr>
            </w:pPr>
            <w:r>
              <w:rPr>
                <w:rFonts w:ascii="宋体" w:hAnsi="宋体" w:hint="eastAsia"/>
                <w:szCs w:val="21"/>
              </w:rPr>
              <w:t>1.……</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385"/>
          <w:jc w:val="center"/>
        </w:trPr>
        <w:tc>
          <w:tcPr>
            <w:tcW w:w="1202" w:type="dxa"/>
            <w:vMerge/>
            <w:vAlign w:val="center"/>
          </w:tcPr>
          <w:p w:rsidR="00D24D29" w:rsidRDefault="00D24D29">
            <w:pPr>
              <w:spacing w:line="360" w:lineRule="exact"/>
              <w:jc w:val="center"/>
              <w:rPr>
                <w:rFonts w:ascii="宋体" w:hAnsi="宋体"/>
                <w:szCs w:val="21"/>
              </w:rPr>
            </w:pPr>
          </w:p>
        </w:tc>
        <w:tc>
          <w:tcPr>
            <w:tcW w:w="4854" w:type="dxa"/>
          </w:tcPr>
          <w:p w:rsidR="00D24D29" w:rsidRDefault="00000000">
            <w:pPr>
              <w:jc w:val="center"/>
              <w:rPr>
                <w:rFonts w:ascii="宋体" w:hAnsi="宋体"/>
              </w:rPr>
            </w:pPr>
            <w:r>
              <w:rPr>
                <w:rFonts w:ascii="宋体" w:hAnsi="宋体" w:hint="eastAsia"/>
                <w:szCs w:val="21"/>
              </w:rPr>
              <w:t>2.……</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385"/>
          <w:jc w:val="center"/>
        </w:trPr>
        <w:tc>
          <w:tcPr>
            <w:tcW w:w="1202" w:type="dxa"/>
            <w:vMerge/>
            <w:vAlign w:val="center"/>
          </w:tcPr>
          <w:p w:rsidR="00D24D29" w:rsidRDefault="00D24D29">
            <w:pPr>
              <w:spacing w:line="360" w:lineRule="exact"/>
              <w:jc w:val="center"/>
              <w:rPr>
                <w:rFonts w:ascii="宋体" w:hAnsi="宋体"/>
                <w:szCs w:val="21"/>
              </w:rPr>
            </w:pPr>
          </w:p>
        </w:tc>
        <w:tc>
          <w:tcPr>
            <w:tcW w:w="4854" w:type="dxa"/>
          </w:tcPr>
          <w:p w:rsidR="00D24D29" w:rsidRDefault="00000000">
            <w:pPr>
              <w:jc w:val="center"/>
              <w:rPr>
                <w:rFonts w:ascii="宋体" w:hAnsi="宋体"/>
              </w:rPr>
            </w:pPr>
            <w:r>
              <w:rPr>
                <w:rFonts w:ascii="宋体" w:hAnsi="宋体" w:hint="eastAsia"/>
                <w:szCs w:val="21"/>
              </w:rPr>
              <w:t>……</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273"/>
          <w:jc w:val="center"/>
        </w:trPr>
        <w:tc>
          <w:tcPr>
            <w:tcW w:w="1202" w:type="dxa"/>
            <w:vMerge w:val="restart"/>
            <w:vAlign w:val="center"/>
          </w:tcPr>
          <w:p w:rsidR="00D24D29" w:rsidRDefault="00000000">
            <w:pPr>
              <w:spacing w:line="360" w:lineRule="exact"/>
              <w:jc w:val="center"/>
              <w:rPr>
                <w:rFonts w:ascii="宋体" w:hAnsi="宋体"/>
                <w:szCs w:val="21"/>
              </w:rPr>
            </w:pPr>
            <w:r>
              <w:rPr>
                <w:rFonts w:ascii="宋体" w:hAnsi="宋体" w:hint="eastAsia"/>
                <w:szCs w:val="21"/>
              </w:rPr>
              <w:t>商务部分</w:t>
            </w:r>
          </w:p>
        </w:tc>
        <w:tc>
          <w:tcPr>
            <w:tcW w:w="4854" w:type="dxa"/>
          </w:tcPr>
          <w:p w:rsidR="00D24D29" w:rsidRDefault="00000000">
            <w:pPr>
              <w:spacing w:line="360" w:lineRule="exact"/>
              <w:jc w:val="center"/>
              <w:rPr>
                <w:rFonts w:ascii="宋体" w:hAnsi="宋体"/>
                <w:szCs w:val="21"/>
              </w:rPr>
            </w:pPr>
            <w:r>
              <w:rPr>
                <w:rFonts w:ascii="宋体" w:hAnsi="宋体" w:hint="eastAsia"/>
                <w:szCs w:val="21"/>
              </w:rPr>
              <w:t>1.……</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273"/>
          <w:jc w:val="center"/>
        </w:trPr>
        <w:tc>
          <w:tcPr>
            <w:tcW w:w="1202" w:type="dxa"/>
            <w:vMerge/>
            <w:vAlign w:val="center"/>
          </w:tcPr>
          <w:p w:rsidR="00D24D29" w:rsidRDefault="00D24D29">
            <w:pPr>
              <w:spacing w:line="360" w:lineRule="exact"/>
              <w:jc w:val="center"/>
              <w:rPr>
                <w:rFonts w:ascii="宋体" w:hAnsi="宋体"/>
                <w:szCs w:val="21"/>
              </w:rPr>
            </w:pPr>
          </w:p>
        </w:tc>
        <w:tc>
          <w:tcPr>
            <w:tcW w:w="4854" w:type="dxa"/>
          </w:tcPr>
          <w:p w:rsidR="00D24D29" w:rsidRDefault="00000000">
            <w:pPr>
              <w:spacing w:line="360" w:lineRule="exact"/>
              <w:jc w:val="center"/>
              <w:rPr>
                <w:rFonts w:ascii="宋体" w:hAnsi="宋体"/>
                <w:szCs w:val="21"/>
              </w:rPr>
            </w:pPr>
            <w:r>
              <w:rPr>
                <w:rFonts w:ascii="宋体" w:hAnsi="宋体" w:hint="eastAsia"/>
                <w:szCs w:val="21"/>
              </w:rPr>
              <w:t>2.……</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273"/>
          <w:jc w:val="center"/>
        </w:trPr>
        <w:tc>
          <w:tcPr>
            <w:tcW w:w="1202" w:type="dxa"/>
            <w:vMerge/>
            <w:vAlign w:val="center"/>
          </w:tcPr>
          <w:p w:rsidR="00D24D29" w:rsidRDefault="00D24D29">
            <w:pPr>
              <w:spacing w:line="360" w:lineRule="exact"/>
              <w:jc w:val="center"/>
              <w:rPr>
                <w:rFonts w:ascii="宋体" w:hAnsi="宋体"/>
                <w:szCs w:val="21"/>
              </w:rPr>
            </w:pPr>
          </w:p>
        </w:tc>
        <w:tc>
          <w:tcPr>
            <w:tcW w:w="4854" w:type="dxa"/>
          </w:tcPr>
          <w:p w:rsidR="00D24D29" w:rsidRDefault="00000000">
            <w:pPr>
              <w:spacing w:line="360" w:lineRule="exact"/>
              <w:jc w:val="center"/>
              <w:rPr>
                <w:rFonts w:ascii="宋体" w:hAnsi="宋体"/>
                <w:szCs w:val="21"/>
              </w:rPr>
            </w:pPr>
            <w:r>
              <w:rPr>
                <w:rFonts w:ascii="宋体" w:hAnsi="宋体" w:hint="eastAsia"/>
                <w:szCs w:val="21"/>
              </w:rPr>
              <w:t>……</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747"/>
          <w:jc w:val="center"/>
        </w:trPr>
        <w:tc>
          <w:tcPr>
            <w:tcW w:w="1202" w:type="dxa"/>
            <w:vAlign w:val="center"/>
          </w:tcPr>
          <w:p w:rsidR="00D24D29" w:rsidRDefault="00000000">
            <w:pPr>
              <w:spacing w:line="360" w:lineRule="exact"/>
              <w:jc w:val="center"/>
              <w:rPr>
                <w:rFonts w:ascii="宋体" w:hAnsi="宋体"/>
                <w:szCs w:val="21"/>
              </w:rPr>
            </w:pPr>
            <w:r>
              <w:rPr>
                <w:rFonts w:ascii="宋体" w:hAnsi="宋体" w:hint="eastAsia"/>
                <w:szCs w:val="21"/>
              </w:rPr>
              <w:t>价格部分</w:t>
            </w:r>
          </w:p>
        </w:tc>
        <w:tc>
          <w:tcPr>
            <w:tcW w:w="4854" w:type="dxa"/>
            <w:vAlign w:val="center"/>
          </w:tcPr>
          <w:p w:rsidR="00D24D29" w:rsidRDefault="00D24D29">
            <w:pPr>
              <w:spacing w:line="360" w:lineRule="exact"/>
              <w:jc w:val="center"/>
              <w:rPr>
                <w:rFonts w:ascii="宋体" w:hAnsi="宋体"/>
                <w:szCs w:val="21"/>
              </w:rPr>
            </w:pP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r w:rsidR="00D24D29">
        <w:trPr>
          <w:trHeight w:val="777"/>
          <w:jc w:val="center"/>
        </w:trPr>
        <w:tc>
          <w:tcPr>
            <w:tcW w:w="10320" w:type="dxa"/>
            <w:gridSpan w:val="4"/>
            <w:vAlign w:val="center"/>
          </w:tcPr>
          <w:p w:rsidR="00D24D29" w:rsidRDefault="00000000">
            <w:pPr>
              <w:spacing w:line="360" w:lineRule="exact"/>
              <w:jc w:val="center"/>
              <w:rPr>
                <w:rFonts w:ascii="宋体" w:hAnsi="宋体"/>
                <w:b/>
                <w:szCs w:val="21"/>
              </w:rPr>
            </w:pPr>
            <w:r>
              <w:rPr>
                <w:rFonts w:ascii="宋体" w:hAnsi="宋体" w:hint="eastAsia"/>
                <w:b/>
                <w:szCs w:val="21"/>
              </w:rPr>
              <w:t>二、其他评标指引</w:t>
            </w:r>
          </w:p>
        </w:tc>
      </w:tr>
      <w:tr w:rsidR="00D24D29">
        <w:trPr>
          <w:trHeight w:val="1697"/>
          <w:jc w:val="center"/>
        </w:trPr>
        <w:tc>
          <w:tcPr>
            <w:tcW w:w="1202" w:type="dxa"/>
            <w:vAlign w:val="center"/>
          </w:tcPr>
          <w:p w:rsidR="00D24D29" w:rsidRDefault="00000000">
            <w:pPr>
              <w:spacing w:line="360" w:lineRule="exact"/>
              <w:jc w:val="center"/>
              <w:rPr>
                <w:rFonts w:ascii="宋体" w:hAnsi="宋体"/>
                <w:szCs w:val="21"/>
              </w:rPr>
            </w:pPr>
            <w:r>
              <w:rPr>
                <w:rFonts w:ascii="宋体" w:hAnsi="宋体" w:hint="eastAsia"/>
                <w:szCs w:val="21"/>
              </w:rPr>
              <w:t>其他资料</w:t>
            </w:r>
          </w:p>
        </w:tc>
        <w:tc>
          <w:tcPr>
            <w:tcW w:w="4854" w:type="dxa"/>
            <w:vAlign w:val="center"/>
          </w:tcPr>
          <w:p w:rsidR="00D24D29" w:rsidRDefault="00000000">
            <w:pPr>
              <w:rPr>
                <w:rFonts w:ascii="宋体" w:hAnsi="宋体"/>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rsidR="00D24D29" w:rsidRDefault="00D24D29">
            <w:pPr>
              <w:spacing w:line="360" w:lineRule="exact"/>
              <w:jc w:val="center"/>
              <w:rPr>
                <w:rFonts w:ascii="宋体" w:hAnsi="宋体"/>
                <w:b/>
                <w:szCs w:val="21"/>
              </w:rPr>
            </w:pPr>
          </w:p>
        </w:tc>
        <w:tc>
          <w:tcPr>
            <w:tcW w:w="2095" w:type="dxa"/>
            <w:vAlign w:val="center"/>
          </w:tcPr>
          <w:p w:rsidR="00D24D29" w:rsidRDefault="00D24D29">
            <w:pPr>
              <w:spacing w:line="360" w:lineRule="exact"/>
              <w:jc w:val="center"/>
              <w:rPr>
                <w:rFonts w:ascii="宋体" w:hAnsi="宋体"/>
                <w:b/>
                <w:szCs w:val="21"/>
              </w:rPr>
            </w:pPr>
          </w:p>
        </w:tc>
      </w:tr>
    </w:tbl>
    <w:p w:rsidR="00D24D29" w:rsidRDefault="00000000">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rsidR="00D24D29" w:rsidRDefault="00D24D29">
      <w:pPr>
        <w:spacing w:afterLines="25" w:after="78" w:line="300" w:lineRule="auto"/>
        <w:rPr>
          <w:rFonts w:cs="Arial"/>
          <w:bCs/>
          <w:sz w:val="24"/>
        </w:rPr>
      </w:pPr>
    </w:p>
    <w:p w:rsidR="00D24D29" w:rsidRDefault="00D24D29">
      <w:pPr>
        <w:spacing w:afterLines="25" w:after="78" w:line="300" w:lineRule="auto"/>
        <w:rPr>
          <w:rFonts w:cs="Arial"/>
          <w:bCs/>
          <w:sz w:val="24"/>
        </w:rPr>
      </w:pPr>
    </w:p>
    <w:p w:rsidR="00D24D29" w:rsidRDefault="00D24D29">
      <w:pPr>
        <w:spacing w:afterLines="25" w:after="78" w:line="300" w:lineRule="auto"/>
        <w:rPr>
          <w:rFonts w:cs="Arial"/>
          <w:bCs/>
          <w:sz w:val="24"/>
        </w:rPr>
      </w:pPr>
    </w:p>
    <w:p w:rsidR="00D24D29" w:rsidRDefault="00D24D29">
      <w:pPr>
        <w:spacing w:afterLines="25" w:after="78" w:line="300" w:lineRule="auto"/>
        <w:rPr>
          <w:rFonts w:cs="Arial"/>
          <w:bCs/>
          <w:sz w:val="24"/>
        </w:rPr>
      </w:pPr>
    </w:p>
    <w:p w:rsidR="00D24D29" w:rsidRDefault="00D24D29">
      <w:pPr>
        <w:spacing w:afterLines="25" w:after="78" w:line="300" w:lineRule="auto"/>
        <w:rPr>
          <w:rFonts w:cs="Arial"/>
          <w:bCs/>
          <w:sz w:val="24"/>
        </w:rPr>
      </w:pPr>
    </w:p>
    <w:p w:rsidR="00D24D29" w:rsidRDefault="00D24D29">
      <w:pPr>
        <w:spacing w:afterLines="25" w:after="78" w:line="300" w:lineRule="auto"/>
        <w:rPr>
          <w:rFonts w:cs="Arial"/>
          <w:bCs/>
          <w:sz w:val="24"/>
        </w:rPr>
      </w:pPr>
    </w:p>
    <w:p w:rsidR="00D24D29" w:rsidRDefault="00D24D29">
      <w:pPr>
        <w:spacing w:afterLines="25" w:after="78" w:line="300" w:lineRule="auto"/>
        <w:jc w:val="center"/>
        <w:rPr>
          <w:rFonts w:cs="Arial"/>
          <w:b/>
          <w:sz w:val="24"/>
        </w:rPr>
      </w:pPr>
    </w:p>
    <w:p w:rsidR="00D24D29" w:rsidRDefault="00D24D29">
      <w:pPr>
        <w:spacing w:afterLines="25" w:after="78" w:line="300" w:lineRule="auto"/>
        <w:jc w:val="center"/>
        <w:rPr>
          <w:rFonts w:cs="Arial"/>
          <w:b/>
          <w:sz w:val="24"/>
        </w:rPr>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afterLines="25" w:after="78" w:line="300" w:lineRule="auto"/>
        <w:jc w:val="center"/>
        <w:rPr>
          <w:rFonts w:ascii="宋体" w:hAnsi="宋体" w:cs="Arial"/>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b/>
          <w:color w:val="000000"/>
          <w:sz w:val="28"/>
          <w:szCs w:val="28"/>
        </w:rPr>
        <w:t>技术规格偏离表</w:t>
      </w:r>
    </w:p>
    <w:p w:rsidR="00D24D29" w:rsidRDefault="00D24D29">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686"/>
        <w:gridCol w:w="3124"/>
        <w:gridCol w:w="1890"/>
        <w:gridCol w:w="1656"/>
      </w:tblGrid>
      <w:tr w:rsidR="00D24D29">
        <w:trPr>
          <w:jc w:val="center"/>
        </w:trPr>
        <w:tc>
          <w:tcPr>
            <w:tcW w:w="944" w:type="dxa"/>
            <w:vAlign w:val="center"/>
          </w:tcPr>
          <w:p w:rsidR="00D24D29" w:rsidRDefault="00000000">
            <w:pPr>
              <w:jc w:val="center"/>
              <w:rPr>
                <w:b/>
                <w:color w:val="000000"/>
              </w:rPr>
            </w:pPr>
            <w:r>
              <w:rPr>
                <w:rFonts w:hint="eastAsia"/>
                <w:b/>
                <w:color w:val="000000"/>
              </w:rPr>
              <w:t>序号</w:t>
            </w:r>
          </w:p>
        </w:tc>
        <w:tc>
          <w:tcPr>
            <w:tcW w:w="2686" w:type="dxa"/>
            <w:vAlign w:val="center"/>
          </w:tcPr>
          <w:p w:rsidR="00D24D29" w:rsidRDefault="00000000">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rsidR="00D24D29" w:rsidRDefault="00000000">
            <w:pPr>
              <w:jc w:val="center"/>
              <w:rPr>
                <w:b/>
                <w:color w:val="000000"/>
              </w:rPr>
            </w:pPr>
            <w:r>
              <w:rPr>
                <w:rFonts w:hint="eastAsia"/>
                <w:b/>
                <w:color w:val="000000"/>
              </w:rPr>
              <w:t>投标实际参数</w:t>
            </w:r>
          </w:p>
          <w:p w:rsidR="00D24D29" w:rsidRDefault="00000000">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rsidR="00D24D29" w:rsidRDefault="00000000">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rsidR="00D24D29" w:rsidRDefault="00000000">
            <w:pPr>
              <w:jc w:val="center"/>
              <w:rPr>
                <w:b/>
                <w:color w:val="000000"/>
              </w:rPr>
            </w:pPr>
            <w:r>
              <w:rPr>
                <w:rFonts w:hint="eastAsia"/>
                <w:b/>
                <w:color w:val="000000"/>
              </w:rPr>
              <w:t>偏离简述</w:t>
            </w: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bCs/>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rFonts w:ascii="宋体" w:hAnsi="宋体"/>
                <w:bCs/>
                <w:szCs w:val="21"/>
              </w:rPr>
            </w:pPr>
          </w:p>
        </w:tc>
        <w:tc>
          <w:tcPr>
            <w:tcW w:w="1656" w:type="dxa"/>
            <w:vAlign w:val="center"/>
          </w:tcPr>
          <w:p w:rsidR="00D24D29" w:rsidRDefault="00D24D29">
            <w:pPr>
              <w:jc w:val="center"/>
              <w:rPr>
                <w:rFonts w:ascii="宋体" w:hAnsi="宋体"/>
                <w:bCs/>
                <w:szCs w:val="21"/>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b/>
                <w:color w:val="000000"/>
              </w:rPr>
            </w:pPr>
          </w:p>
        </w:tc>
        <w:tc>
          <w:tcPr>
            <w:tcW w:w="2686" w:type="dxa"/>
            <w:vAlign w:val="center"/>
          </w:tcPr>
          <w:p w:rsidR="00D24D29" w:rsidRDefault="00D24D29">
            <w:pPr>
              <w:jc w:val="center"/>
              <w:rPr>
                <w:b/>
                <w:color w:val="000000"/>
              </w:rPr>
            </w:pPr>
          </w:p>
        </w:tc>
        <w:tc>
          <w:tcPr>
            <w:tcW w:w="3124" w:type="dxa"/>
            <w:vAlign w:val="center"/>
          </w:tcPr>
          <w:p w:rsidR="00D24D29" w:rsidRDefault="00D24D29">
            <w:pPr>
              <w:jc w:val="center"/>
              <w:rPr>
                <w:rFonts w:ascii="宋体" w:hAnsi="宋体"/>
                <w:b/>
                <w:szCs w:val="21"/>
              </w:rPr>
            </w:pPr>
          </w:p>
        </w:tc>
        <w:tc>
          <w:tcPr>
            <w:tcW w:w="1890" w:type="dxa"/>
            <w:vAlign w:val="center"/>
          </w:tcPr>
          <w:p w:rsidR="00D24D29" w:rsidRDefault="00D24D29">
            <w:pPr>
              <w:jc w:val="center"/>
              <w:rPr>
                <w:b/>
                <w:color w:val="000000"/>
              </w:rPr>
            </w:pPr>
          </w:p>
        </w:tc>
        <w:tc>
          <w:tcPr>
            <w:tcW w:w="1656" w:type="dxa"/>
            <w:vAlign w:val="center"/>
          </w:tcPr>
          <w:p w:rsidR="00D24D29" w:rsidRDefault="00D24D29">
            <w:pPr>
              <w:jc w:val="center"/>
              <w:rPr>
                <w:b/>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r w:rsidR="00D24D29">
        <w:trPr>
          <w:jc w:val="center"/>
        </w:trPr>
        <w:tc>
          <w:tcPr>
            <w:tcW w:w="944" w:type="dxa"/>
            <w:vAlign w:val="center"/>
          </w:tcPr>
          <w:p w:rsidR="00D24D29" w:rsidRDefault="00D24D29">
            <w:pPr>
              <w:jc w:val="center"/>
              <w:rPr>
                <w:color w:val="000000"/>
              </w:rPr>
            </w:pPr>
          </w:p>
        </w:tc>
        <w:tc>
          <w:tcPr>
            <w:tcW w:w="2686" w:type="dxa"/>
            <w:vAlign w:val="center"/>
          </w:tcPr>
          <w:p w:rsidR="00D24D29" w:rsidRDefault="00D24D29">
            <w:pPr>
              <w:jc w:val="center"/>
              <w:rPr>
                <w:color w:val="000000"/>
              </w:rPr>
            </w:pPr>
          </w:p>
        </w:tc>
        <w:tc>
          <w:tcPr>
            <w:tcW w:w="3124" w:type="dxa"/>
            <w:vAlign w:val="center"/>
          </w:tcPr>
          <w:p w:rsidR="00D24D29" w:rsidRDefault="00D24D29">
            <w:pPr>
              <w:jc w:val="center"/>
              <w:rPr>
                <w:rFonts w:ascii="宋体" w:hAnsi="宋体"/>
                <w:szCs w:val="21"/>
              </w:rPr>
            </w:pPr>
          </w:p>
        </w:tc>
        <w:tc>
          <w:tcPr>
            <w:tcW w:w="1890" w:type="dxa"/>
            <w:vAlign w:val="center"/>
          </w:tcPr>
          <w:p w:rsidR="00D24D29" w:rsidRDefault="00D24D29">
            <w:pPr>
              <w:jc w:val="center"/>
              <w:rPr>
                <w:color w:val="000000"/>
              </w:rPr>
            </w:pPr>
          </w:p>
        </w:tc>
        <w:tc>
          <w:tcPr>
            <w:tcW w:w="1656" w:type="dxa"/>
            <w:vAlign w:val="center"/>
          </w:tcPr>
          <w:p w:rsidR="00D24D29" w:rsidRDefault="00D24D29">
            <w:pPr>
              <w:jc w:val="center"/>
              <w:rPr>
                <w:color w:val="000000"/>
              </w:rPr>
            </w:pPr>
          </w:p>
        </w:tc>
      </w:tr>
    </w:tbl>
    <w:p w:rsidR="00D24D29" w:rsidRDefault="00000000">
      <w:pPr>
        <w:spacing w:after="60"/>
        <w:ind w:firstLineChars="100" w:firstLine="210"/>
        <w:rPr>
          <w:color w:val="000000"/>
        </w:rPr>
      </w:pPr>
      <w:r>
        <w:rPr>
          <w:rFonts w:hint="eastAsia"/>
          <w:color w:val="000000"/>
        </w:rPr>
        <w:t>此表可延长</w:t>
      </w:r>
    </w:p>
    <w:p w:rsidR="00D24D29" w:rsidRDefault="00D24D29">
      <w:pPr>
        <w:rPr>
          <w:color w:val="000000"/>
        </w:rPr>
      </w:pPr>
    </w:p>
    <w:p w:rsidR="00D24D29" w:rsidRDefault="00D24D29">
      <w:pPr>
        <w:rPr>
          <w:color w:val="000000"/>
        </w:rPr>
      </w:pPr>
    </w:p>
    <w:p w:rsidR="00D24D29" w:rsidRDefault="00000000">
      <w:pPr>
        <w:snapToGrid w:val="0"/>
        <w:contextualSpacing/>
        <w:rPr>
          <w:rFonts w:ascii="宋体" w:hAnsi="宋体"/>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rFonts w:hint="eastAsia"/>
          <w:color w:val="000000"/>
        </w:rPr>
        <w:t xml:space="preserve">              </w:t>
      </w:r>
      <w:r>
        <w:rPr>
          <w:color w:val="000000"/>
        </w:rPr>
        <w:tab/>
      </w:r>
      <w:r>
        <w:rPr>
          <w:rFonts w:ascii="宋体" w:hAnsi="宋体" w:hint="eastAsia"/>
          <w:color w:val="000000"/>
        </w:rPr>
        <w:t>投标人授权代表签字</w:t>
      </w:r>
      <w:r>
        <w:rPr>
          <w:rFonts w:ascii="宋体" w:hAnsi="宋体"/>
          <w:color w:val="000000"/>
        </w:rPr>
        <w:t>:</w:t>
      </w:r>
    </w:p>
    <w:p w:rsidR="00D24D29" w:rsidRDefault="00000000">
      <w:pPr>
        <w:snapToGrid w:val="0"/>
        <w:contextualSpacing/>
        <w:rPr>
          <w:rFonts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hint="eastAsia"/>
          <w:color w:val="000000"/>
        </w:rPr>
        <w:t xml:space="preserve">            </w:t>
      </w:r>
      <w:r>
        <w:rPr>
          <w:rFonts w:ascii="宋体" w:hAnsi="宋体"/>
          <w:color w:val="000000"/>
        </w:rPr>
        <w:tab/>
        <w:t>(</w:t>
      </w:r>
      <w:r>
        <w:rPr>
          <w:rFonts w:ascii="宋体" w:hAnsi="宋体" w:hint="eastAsia"/>
          <w:color w:val="000000"/>
        </w:rPr>
        <w:t>公章</w:t>
      </w:r>
      <w:r>
        <w:rPr>
          <w:rFonts w:ascii="宋体" w:hAnsi="宋体"/>
          <w:color w:val="000000"/>
        </w:rPr>
        <w:t>)</w:t>
      </w:r>
    </w:p>
    <w:p w:rsidR="00D24D29" w:rsidRDefault="00000000">
      <w:pPr>
        <w:snapToGrid w:val="0"/>
        <w:contextualSpacing/>
        <w:rPr>
          <w:rFonts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hint="eastAsia"/>
          <w:color w:val="000000"/>
        </w:rPr>
        <w:t xml:space="preserve">            </w:t>
      </w:r>
      <w:r>
        <w:rPr>
          <w:rFonts w:ascii="宋体" w:hAnsi="宋体"/>
          <w:color w:val="000000"/>
        </w:rPr>
        <w:tab/>
      </w:r>
      <w:r>
        <w:rPr>
          <w:rFonts w:ascii="宋体" w:hAnsi="宋体" w:hint="eastAsia"/>
          <w:color w:val="000000"/>
        </w:rPr>
        <w:t>日期</w:t>
      </w:r>
      <w:r>
        <w:rPr>
          <w:rFonts w:ascii="宋体" w:hAnsi="宋体"/>
          <w:color w:val="000000"/>
        </w:rPr>
        <w:t>:</w:t>
      </w:r>
    </w:p>
    <w:p w:rsidR="00D24D29" w:rsidRDefault="00000000">
      <w:pPr>
        <w:snapToGrid w:val="0"/>
        <w:contextualSpacing/>
        <w:rPr>
          <w:rFonts w:ascii="宋体" w:hAnsi="宋体"/>
          <w:color w:val="000000"/>
        </w:rPr>
      </w:pPr>
      <w:r>
        <w:rPr>
          <w:rFonts w:ascii="宋体" w:hAnsi="宋体"/>
          <w:color w:val="000000"/>
        </w:rPr>
        <w:t xml:space="preserve">                                               </w:t>
      </w:r>
      <w:r>
        <w:rPr>
          <w:rFonts w:ascii="宋体" w:hAnsi="宋体" w:hint="eastAsia"/>
          <w:color w:val="000000"/>
        </w:rPr>
        <w:t xml:space="preserve">            </w:t>
      </w:r>
      <w:r>
        <w:rPr>
          <w:rFonts w:ascii="宋体" w:hAnsi="宋体"/>
          <w:color w:val="000000"/>
        </w:rPr>
        <w:t xml:space="preserve"> </w:t>
      </w:r>
      <w:r>
        <w:rPr>
          <w:rFonts w:ascii="宋体" w:hAnsi="宋体" w:hint="eastAsia"/>
          <w:color w:val="000000"/>
        </w:rPr>
        <w:t>职务</w:t>
      </w:r>
      <w:r>
        <w:rPr>
          <w:rFonts w:ascii="宋体" w:hAnsi="宋体"/>
          <w:color w:val="000000"/>
        </w:rPr>
        <w:t>:</w:t>
      </w: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jc w:val="center"/>
        <w:outlineLvl w:val="0"/>
        <w:rPr>
          <w:rFonts w:ascii="宋体" w:hAnsi="宋体" w:cs="Arial"/>
          <w:b/>
          <w:bCs/>
          <w:color w:val="000000"/>
          <w:kern w:val="0"/>
          <w:sz w:val="28"/>
          <w:szCs w:val="28"/>
        </w:rPr>
      </w:pPr>
    </w:p>
    <w:p w:rsidR="00D24D29" w:rsidRDefault="00D24D29">
      <w:pPr>
        <w:pStyle w:val="a0"/>
      </w:pPr>
    </w:p>
    <w:p w:rsidR="00D24D29" w:rsidRDefault="00000000">
      <w:pPr>
        <w:jc w:val="center"/>
        <w:outlineLvl w:val="0"/>
        <w:rPr>
          <w:rFonts w:ascii="宋体" w:hAnsi="宋体" w:cs="Arial"/>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rsidR="00D24D29" w:rsidRDefault="00000000">
      <w:pPr>
        <w:widowControl/>
        <w:spacing w:line="360" w:lineRule="atLeast"/>
        <w:jc w:val="left"/>
        <w:rPr>
          <w:rFonts w:ascii="宋体" w:hAnsi="宋体" w:cs="Arial"/>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rsidR="00D24D29" w:rsidRDefault="00000000">
      <w:pPr>
        <w:widowControl/>
        <w:spacing w:line="320" w:lineRule="exact"/>
        <w:ind w:firstLineChars="200" w:firstLine="420"/>
        <w:jc w:val="left"/>
        <w:rPr>
          <w:rFonts w:ascii="宋体" w:hAnsi="宋体" w:cs="Arial"/>
          <w:color w:val="000000"/>
          <w:kern w:val="0"/>
          <w:szCs w:val="21"/>
        </w:rPr>
      </w:pPr>
      <w:bookmarkStart w:id="8"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rsidR="00D24D29"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rsidR="00D24D29" w:rsidRDefault="00000000">
      <w:pPr>
        <w:snapToGrid w:val="0"/>
        <w:spacing w:line="360" w:lineRule="auto"/>
        <w:rPr>
          <w:rFonts w:ascii="宋体" w:hAnsi="宋体" w:cs="Arial"/>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rsidR="00D24D29"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rsidR="00D24D29"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rsidR="00D24D29"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8"/>
    <w:p w:rsidR="00D24D29"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rsidR="00D24D29"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rsidR="00D24D29"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rsidR="00D24D29"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rsidR="00D24D29" w:rsidRDefault="00D24D29">
      <w:pPr>
        <w:snapToGrid w:val="0"/>
        <w:spacing w:line="360" w:lineRule="auto"/>
        <w:rPr>
          <w:rFonts w:ascii="Arial" w:hAnsi="Arial" w:cs="Arial"/>
          <w:szCs w:val="21"/>
        </w:rPr>
      </w:pPr>
    </w:p>
    <w:p w:rsidR="00D24D29"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rsidR="00D24D29" w:rsidRDefault="00D24D29">
      <w:pPr>
        <w:snapToGrid w:val="0"/>
        <w:spacing w:line="360" w:lineRule="auto"/>
        <w:rPr>
          <w:rFonts w:ascii="Arial" w:hAnsi="Arial" w:cs="Arial"/>
          <w:szCs w:val="21"/>
        </w:rPr>
      </w:pPr>
    </w:p>
    <w:p w:rsidR="00D24D29" w:rsidRDefault="00000000">
      <w:pPr>
        <w:widowControl/>
        <w:spacing w:line="360" w:lineRule="atLeast"/>
        <w:jc w:val="left"/>
        <w:rPr>
          <w:rFonts w:ascii="宋体" w:hAnsi="宋体" w:cs="Arial"/>
          <w:color w:val="000000"/>
          <w:kern w:val="0"/>
          <w:szCs w:val="21"/>
        </w:rPr>
      </w:pPr>
      <w:r>
        <w:rPr>
          <w:rFonts w:ascii="Arial" w:hAnsi="Arial" w:cs="Arial" w:hint="eastAsia"/>
          <w:szCs w:val="21"/>
          <w:highlight w:val="yellow"/>
        </w:rPr>
        <w:t>备注：不得擅自改变此投标函内容。</w:t>
      </w:r>
    </w:p>
    <w:p w:rsidR="00D24D29" w:rsidRDefault="00D24D29">
      <w:pPr>
        <w:spacing w:line="300" w:lineRule="auto"/>
        <w:ind w:left="140"/>
        <w:jc w:val="center"/>
        <w:rPr>
          <w:rFonts w:ascii="宋体" w:hAnsi="宋体" w:cs="Arial"/>
          <w:b/>
          <w:color w:val="000000"/>
          <w:sz w:val="28"/>
          <w:szCs w:val="28"/>
        </w:rPr>
      </w:pPr>
    </w:p>
    <w:p w:rsidR="00D24D29" w:rsidRDefault="00D24D29">
      <w:pPr>
        <w:spacing w:line="300" w:lineRule="auto"/>
        <w:ind w:left="140"/>
        <w:jc w:val="center"/>
        <w:rPr>
          <w:rFonts w:ascii="宋体" w:hAnsi="宋体" w:cs="Arial"/>
          <w:b/>
          <w:color w:val="000000"/>
          <w:sz w:val="28"/>
          <w:szCs w:val="28"/>
        </w:rPr>
      </w:pPr>
    </w:p>
    <w:p w:rsidR="00D24D29" w:rsidRDefault="00D24D29">
      <w:pPr>
        <w:spacing w:line="300" w:lineRule="auto"/>
        <w:ind w:left="140"/>
        <w:jc w:val="center"/>
        <w:rPr>
          <w:rFonts w:ascii="宋体" w:hAnsi="宋体" w:cs="Arial"/>
          <w:b/>
          <w:color w:val="000000"/>
          <w:sz w:val="28"/>
          <w:szCs w:val="28"/>
        </w:rPr>
      </w:pPr>
    </w:p>
    <w:p w:rsidR="00D24D29" w:rsidRDefault="00D24D29">
      <w:pPr>
        <w:spacing w:line="300" w:lineRule="auto"/>
        <w:ind w:left="140"/>
        <w:jc w:val="center"/>
        <w:rPr>
          <w:rFonts w:ascii="宋体" w:hAnsi="宋体" w:cs="Arial"/>
          <w:b/>
          <w:color w:val="000000"/>
          <w:sz w:val="28"/>
          <w:szCs w:val="28"/>
        </w:rPr>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line="300" w:lineRule="auto"/>
        <w:ind w:left="140"/>
        <w:jc w:val="center"/>
        <w:rPr>
          <w:rFonts w:ascii="宋体" w:hAnsi="宋体" w:cs="Arial"/>
          <w:b/>
          <w:color w:val="000000"/>
          <w:sz w:val="28"/>
          <w:szCs w:val="28"/>
        </w:rPr>
      </w:pPr>
      <w:r>
        <w:rPr>
          <w:rFonts w:ascii="宋体" w:hAnsi="宋体" w:cs="Arial" w:hint="eastAsia"/>
          <w:b/>
          <w:color w:val="000000"/>
          <w:sz w:val="28"/>
          <w:szCs w:val="28"/>
        </w:rPr>
        <w:lastRenderedPageBreak/>
        <w:t>四、投标履约承诺函</w:t>
      </w:r>
    </w:p>
    <w:p w:rsidR="00D24D29" w:rsidRDefault="00000000">
      <w:pPr>
        <w:adjustRightInd w:val="0"/>
        <w:snapToGrid w:val="0"/>
        <w:contextualSpacing/>
        <w:rPr>
          <w:rFonts w:ascii="宋体" w:hAnsi="宋体"/>
          <w:szCs w:val="21"/>
        </w:rPr>
      </w:pPr>
      <w:r>
        <w:rPr>
          <w:rFonts w:ascii="宋体" w:hAnsi="宋体" w:hint="eastAsia"/>
          <w:szCs w:val="21"/>
        </w:rPr>
        <w:t>致：</w:t>
      </w:r>
      <w:r>
        <w:rPr>
          <w:rFonts w:ascii="宋体" w:hAnsi="宋体" w:hint="eastAsia"/>
          <w:szCs w:val="21"/>
          <w:u w:val="single"/>
        </w:rPr>
        <w:t>深圳市宝安区人民医院</w:t>
      </w:r>
    </w:p>
    <w:p w:rsidR="00D24D29" w:rsidRDefault="00000000">
      <w:pPr>
        <w:ind w:right="-815" w:firstLineChars="200" w:firstLine="420"/>
        <w:contextualSpacing/>
        <w:rPr>
          <w:rFonts w:ascii="宋体" w:hAnsi="宋体"/>
          <w:szCs w:val="21"/>
        </w:rPr>
      </w:pPr>
      <w:r>
        <w:rPr>
          <w:rFonts w:ascii="宋体" w:hAnsi="宋体" w:hint="eastAsia"/>
          <w:szCs w:val="21"/>
        </w:rPr>
        <w:t>我单位承诺：</w:t>
      </w:r>
    </w:p>
    <w:p w:rsidR="00D24D29" w:rsidRDefault="00000000">
      <w:pPr>
        <w:ind w:firstLineChars="200" w:firstLine="420"/>
        <w:contextualSpacing/>
        <w:rPr>
          <w:rFonts w:ascii="宋体" w:hAnsi="宋体"/>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rsidR="00D24D29" w:rsidRDefault="00000000">
      <w:pPr>
        <w:ind w:firstLineChars="200" w:firstLine="420"/>
        <w:contextualSpacing/>
        <w:rPr>
          <w:rFonts w:ascii="宋体" w:hAnsi="宋体"/>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rsidR="00D24D29" w:rsidRDefault="00000000">
      <w:pPr>
        <w:ind w:firstLineChars="200" w:firstLine="420"/>
        <w:contextualSpacing/>
        <w:rPr>
          <w:rFonts w:ascii="宋体" w:hAnsi="宋体"/>
          <w:szCs w:val="21"/>
        </w:rPr>
      </w:pPr>
      <w:r>
        <w:rPr>
          <w:rFonts w:ascii="宋体" w:hAnsi="宋体" w:hint="eastAsia"/>
          <w:szCs w:val="21"/>
        </w:rPr>
        <w:t>3.我单位具备《中华人民共和国政府采购法》第二十二条第一款规定的六项条件。</w:t>
      </w:r>
    </w:p>
    <w:p w:rsidR="00D24D29" w:rsidRDefault="00000000">
      <w:pPr>
        <w:ind w:firstLineChars="200" w:firstLine="420"/>
        <w:contextualSpacing/>
        <w:rPr>
          <w:rFonts w:ascii="宋体" w:hAnsi="宋体"/>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rsidR="00D24D29" w:rsidRDefault="00000000">
      <w:pPr>
        <w:ind w:firstLineChars="200" w:firstLine="420"/>
        <w:contextualSpacing/>
        <w:rPr>
          <w:rFonts w:ascii="宋体" w:hAnsi="宋体"/>
          <w:szCs w:val="21"/>
        </w:rPr>
      </w:pPr>
      <w:r>
        <w:rPr>
          <w:rFonts w:ascii="宋体" w:hAnsi="宋体" w:hint="eastAsia"/>
          <w:szCs w:val="21"/>
        </w:rPr>
        <w:t>5.我单位参与该项目投标，严格遵守政府采购相关法律，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rsidR="00D24D29" w:rsidRDefault="00000000">
      <w:pPr>
        <w:ind w:firstLineChars="200" w:firstLine="420"/>
        <w:contextualSpacing/>
        <w:rPr>
          <w:rFonts w:ascii="宋体" w:hAnsi="宋体"/>
          <w:szCs w:val="21"/>
        </w:rPr>
      </w:pPr>
      <w:r>
        <w:rPr>
          <w:rFonts w:ascii="宋体" w:hAnsi="宋体" w:hint="eastAsia"/>
          <w:szCs w:val="21"/>
        </w:rPr>
        <w:t>6.我单位如果中标，做到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rsidR="00D24D29" w:rsidRDefault="00000000">
      <w:pPr>
        <w:ind w:firstLineChars="200" w:firstLine="420"/>
        <w:contextualSpacing/>
        <w:rPr>
          <w:rFonts w:ascii="宋体" w:hAnsi="宋体"/>
          <w:szCs w:val="21"/>
        </w:rPr>
      </w:pP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D24D29" w:rsidRDefault="00000000">
      <w:pPr>
        <w:ind w:firstLineChars="200" w:firstLine="420"/>
        <w:contextualSpacing/>
        <w:rPr>
          <w:rFonts w:ascii="宋体" w:hAnsi="宋体"/>
          <w:szCs w:val="21"/>
        </w:rPr>
      </w:pPr>
      <w:r>
        <w:rPr>
          <w:rFonts w:ascii="宋体" w:hAnsi="宋体" w:hint="eastAsia"/>
          <w:szCs w:val="21"/>
        </w:rPr>
        <w:t>7.我单位已认真核实了投标文件的全部内容，所有资料均为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w:t>
      </w:r>
      <w:proofErr w:type="gramStart"/>
      <w:r>
        <w:rPr>
          <w:rFonts w:ascii="宋体" w:hAnsi="宋体" w:hint="eastAsia"/>
          <w:szCs w:val="21"/>
        </w:rPr>
        <w:t>作出</w:t>
      </w:r>
      <w:proofErr w:type="gramEnd"/>
      <w:r>
        <w:rPr>
          <w:rFonts w:ascii="宋体" w:hAnsi="宋体" w:hint="eastAsia"/>
          <w:szCs w:val="21"/>
        </w:rPr>
        <w:t>的处理处罚。</w:t>
      </w:r>
    </w:p>
    <w:p w:rsidR="00D24D29" w:rsidRDefault="00000000">
      <w:pPr>
        <w:ind w:firstLineChars="200" w:firstLine="420"/>
        <w:contextualSpacing/>
        <w:rPr>
          <w:rFonts w:ascii="宋体" w:hAnsi="宋体"/>
          <w:szCs w:val="21"/>
        </w:rPr>
      </w:pPr>
      <w:r>
        <w:rPr>
          <w:rFonts w:ascii="宋体" w:hAnsi="宋体" w:hint="eastAsia"/>
          <w:szCs w:val="21"/>
        </w:rPr>
        <w:t>8.我单位承诺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rsidR="00D24D29" w:rsidRDefault="00000000">
      <w:pPr>
        <w:ind w:firstLineChars="200" w:firstLine="420"/>
        <w:contextualSpacing/>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rsidR="00D24D29" w:rsidRDefault="00000000">
      <w:pPr>
        <w:ind w:firstLineChars="200" w:firstLine="420"/>
        <w:contextualSpacing/>
        <w:rPr>
          <w:rFonts w:ascii="宋体" w:hAnsi="宋体"/>
          <w:bCs/>
          <w:szCs w:val="21"/>
        </w:rPr>
      </w:pPr>
      <w:r>
        <w:rPr>
          <w:rFonts w:ascii="宋体" w:hAnsi="宋体" w:cs="宋体" w:hint="eastAsia"/>
          <w:bCs/>
          <w:kern w:val="0"/>
          <w:szCs w:val="21"/>
        </w:rPr>
        <w:t>10.</w:t>
      </w:r>
      <w:r>
        <w:rPr>
          <w:rFonts w:ascii="宋体" w:hAnsi="宋体" w:hint="eastAsia"/>
          <w:bCs/>
          <w:szCs w:val="21"/>
        </w:rPr>
        <w:t>我单位已知悉并同意中标（成交）结果信息公示（公开）的内容。</w:t>
      </w:r>
    </w:p>
    <w:p w:rsidR="00D24D29" w:rsidRDefault="00000000">
      <w:pPr>
        <w:ind w:firstLineChars="200" w:firstLine="420"/>
        <w:contextualSpacing/>
        <w:rPr>
          <w:rFonts w:ascii="宋体" w:hAnsi="宋体"/>
          <w:bCs/>
          <w:szCs w:val="21"/>
        </w:rPr>
      </w:pPr>
      <w:r>
        <w:rPr>
          <w:rFonts w:ascii="宋体" w:hAnsi="宋体" w:hint="eastAsia"/>
          <w:bCs/>
          <w:szCs w:val="21"/>
        </w:rPr>
        <w:t>11.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rsidR="00D24D29" w:rsidRDefault="00000000">
      <w:pPr>
        <w:ind w:firstLineChars="200" w:firstLine="420"/>
        <w:contextualSpacing/>
        <w:rPr>
          <w:rFonts w:ascii="宋体" w:hAnsi="宋体" w:cs="宋体"/>
          <w:bCs/>
          <w:kern w:val="0"/>
          <w:szCs w:val="21"/>
        </w:rPr>
      </w:pPr>
      <w:r>
        <w:rPr>
          <w:rFonts w:ascii="宋体" w:hAnsi="宋体" w:cs="宋体" w:hint="eastAsia"/>
          <w:bCs/>
          <w:kern w:val="0"/>
          <w:szCs w:val="21"/>
        </w:rPr>
        <w:t>12.我单位获得中标、成交资格后无正当理由放弃中标、成交资格的，自愿接受贵单位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rsidR="00D24D29" w:rsidRDefault="00000000">
      <w:pPr>
        <w:ind w:firstLineChars="200" w:firstLine="422"/>
        <w:contextualSpacing/>
        <w:rPr>
          <w:rFonts w:ascii="宋体" w:hAnsi="宋体"/>
          <w:b/>
          <w:szCs w:val="21"/>
        </w:rPr>
      </w:pPr>
      <w:r>
        <w:rPr>
          <w:rFonts w:ascii="宋体" w:hAnsi="宋体" w:hint="eastAsia"/>
          <w:b/>
          <w:szCs w:val="21"/>
        </w:rPr>
        <w:t>13.我单位清楚，如存在违反投标承诺行为情节严重的，将根据《深圳市财政局关于印发&lt;深圳市财政局政府采购供应商信用信息管理办法&gt;的通知》，依法被列入失信信息。</w:t>
      </w:r>
    </w:p>
    <w:p w:rsidR="00D24D29" w:rsidRDefault="00D24D29">
      <w:pPr>
        <w:pStyle w:val="a0"/>
        <w:ind w:firstLineChars="200" w:firstLine="420"/>
        <w:contextualSpacing/>
      </w:pPr>
    </w:p>
    <w:p w:rsidR="00D24D29" w:rsidRDefault="00000000">
      <w:pPr>
        <w:ind w:firstLineChars="200" w:firstLine="420"/>
        <w:contextualSpacing/>
        <w:rPr>
          <w:rFonts w:ascii="宋体" w:hAnsi="宋体"/>
          <w:szCs w:val="21"/>
        </w:rPr>
      </w:pPr>
      <w:r>
        <w:rPr>
          <w:rFonts w:ascii="宋体" w:hAnsi="宋体" w:hint="eastAsia"/>
          <w:szCs w:val="21"/>
        </w:rPr>
        <w:t>以上承诺，如有违反，愿依照国家相关法律法规处理，并承担由此给贵单位带来的损失。</w:t>
      </w:r>
    </w:p>
    <w:p w:rsidR="00D24D29" w:rsidRDefault="00000000">
      <w:pPr>
        <w:ind w:firstLineChars="200" w:firstLine="420"/>
        <w:contextualSpacing/>
        <w:rPr>
          <w:rFonts w:ascii="宋体" w:hAnsi="宋体"/>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rsidR="00D24D29" w:rsidRDefault="00000000">
      <w:pPr>
        <w:ind w:firstLineChars="200" w:firstLine="420"/>
        <w:contextualSpacing/>
        <w:rPr>
          <w:rFonts w:ascii="宋体" w:hAnsi="宋体"/>
          <w:szCs w:val="21"/>
        </w:rPr>
      </w:pPr>
      <w:r>
        <w:rPr>
          <w:rFonts w:ascii="宋体" w:hAnsi="宋体" w:hint="eastAsia"/>
          <w:szCs w:val="21"/>
        </w:rPr>
        <w:t xml:space="preserve">                                                            </w:t>
      </w:r>
    </w:p>
    <w:p w:rsidR="00D24D29" w:rsidRDefault="00000000">
      <w:pPr>
        <w:ind w:firstLineChars="3700" w:firstLine="7770"/>
        <w:contextualSpacing/>
        <w:rPr>
          <w:rFonts w:ascii="宋体" w:hAnsi="宋体"/>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D24D29" w:rsidRDefault="00D24D29">
      <w:pPr>
        <w:pStyle w:val="a0"/>
        <w:contextualSpacing/>
        <w:rPr>
          <w:rFonts w:hAnsi="宋体"/>
        </w:rPr>
      </w:pPr>
    </w:p>
    <w:p w:rsidR="00D24D29" w:rsidRDefault="00000000">
      <w:pPr>
        <w:widowControl/>
        <w:contextualSpacing/>
        <w:rPr>
          <w:rFonts w:ascii="宋体" w:hAnsi="宋体"/>
          <w:b/>
          <w:color w:val="FF0000"/>
          <w:kern w:val="0"/>
          <w:szCs w:val="21"/>
          <w:highlight w:val="yellow"/>
        </w:rPr>
      </w:pPr>
      <w:r>
        <w:rPr>
          <w:rFonts w:ascii="宋体" w:hAnsi="宋体" w:hint="eastAsia"/>
          <w:b/>
          <w:color w:val="FF0000"/>
          <w:kern w:val="0"/>
          <w:szCs w:val="21"/>
          <w:highlight w:val="yellow"/>
        </w:rPr>
        <w:t>注：1.根据《中华人民共和国政府采购法实施条例》第十九条规定：政府采购法第二十二条第一款第五项所</w:t>
      </w:r>
      <w:proofErr w:type="gramStart"/>
      <w:r>
        <w:rPr>
          <w:rFonts w:ascii="宋体" w:hAnsi="宋体" w:hint="eastAsia"/>
          <w:b/>
          <w:color w:val="FF0000"/>
          <w:kern w:val="0"/>
          <w:szCs w:val="21"/>
          <w:highlight w:val="yellow"/>
        </w:rPr>
        <w:t>称重大</w:t>
      </w:r>
      <w:proofErr w:type="gramEnd"/>
      <w:r>
        <w:rPr>
          <w:rFonts w:ascii="宋体" w:hAnsi="宋体" w:hint="eastAsia"/>
          <w:b/>
          <w:color w:val="FF0000"/>
          <w:kern w:val="0"/>
          <w:szCs w:val="21"/>
          <w:highlight w:val="yellow"/>
        </w:rPr>
        <w:t>违法记录，是指供应商因违法经营受到刑事处罚或者责令停产停业、吊销许可证或者执照、较大数额罚款等行政处罚。</w:t>
      </w:r>
    </w:p>
    <w:p w:rsidR="00D24D29" w:rsidRDefault="00000000">
      <w:pPr>
        <w:widowControl/>
        <w:contextualSpacing/>
        <w:rPr>
          <w:rFonts w:ascii="宋体" w:hAnsi="宋体"/>
          <w:szCs w:val="21"/>
        </w:rPr>
      </w:pPr>
      <w:r>
        <w:rPr>
          <w:rFonts w:ascii="宋体" w:hAnsi="宋体" w:hint="eastAsia"/>
          <w:b/>
          <w:color w:val="FF0000"/>
          <w:kern w:val="0"/>
          <w:szCs w:val="21"/>
          <w:highlight w:val="yellow"/>
        </w:rPr>
        <w:t>2.不得擅自改变此投标履约承诺函内容。</w:t>
      </w:r>
    </w:p>
    <w:p w:rsidR="00D24D29" w:rsidRDefault="00D24D29">
      <w:pPr>
        <w:widowControl/>
        <w:contextualSpacing/>
        <w:jc w:val="left"/>
        <w:rPr>
          <w:rFonts w:ascii="Arial" w:hAnsi="Arial" w:cs="Arial"/>
          <w:szCs w:val="21"/>
          <w:highlight w:val="yellow"/>
        </w:rPr>
      </w:pPr>
    </w:p>
    <w:p w:rsidR="00D24D29" w:rsidRDefault="00D24D29">
      <w:pPr>
        <w:spacing w:line="300" w:lineRule="auto"/>
        <w:ind w:left="140"/>
        <w:rPr>
          <w:rFonts w:ascii="宋体" w:hAnsi="宋体" w:cs="Arial"/>
          <w:b/>
          <w:color w:val="000000"/>
          <w:sz w:val="28"/>
          <w:szCs w:val="28"/>
        </w:rPr>
      </w:pPr>
    </w:p>
    <w:p w:rsidR="00D24D29"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rsidR="00D24D29" w:rsidRDefault="00D24D29">
      <w:pPr>
        <w:spacing w:line="360" w:lineRule="auto"/>
        <w:ind w:firstLineChars="200" w:firstLine="420"/>
        <w:rPr>
          <w:rFonts w:ascii="Arial" w:hAnsi="Arial"/>
          <w:szCs w:val="21"/>
        </w:rPr>
      </w:pPr>
    </w:p>
    <w:p w:rsidR="00D24D29"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rsidR="00D24D29"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rsidR="00D24D29"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rsidR="00D24D29"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rsidR="00D24D29"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rsidR="00D24D29"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rsidR="00D24D29"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rsidR="00D24D29"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rsidR="00D24D29" w:rsidRDefault="00000000">
      <w:pPr>
        <w:spacing w:afterLines="25" w:after="78" w:line="360" w:lineRule="exact"/>
        <w:rPr>
          <w:rFonts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rsidR="00D24D29" w:rsidRDefault="00000000">
      <w:pPr>
        <w:tabs>
          <w:tab w:val="left" w:pos="651"/>
        </w:tabs>
        <w:snapToGrid w:val="0"/>
        <w:spacing w:line="360" w:lineRule="exact"/>
        <w:rPr>
          <w:rFonts w:ascii="宋体" w:hAnsi="宋体"/>
          <w:color w:val="FF0000"/>
          <w:szCs w:val="21"/>
        </w:rPr>
      </w:pPr>
      <w:r>
        <w:rPr>
          <w:rFonts w:ascii="宋体" w:hAnsi="宋体"/>
          <w:color w:val="FF0000"/>
          <w:szCs w:val="21"/>
        </w:rPr>
        <w:t>备注:</w:t>
      </w:r>
    </w:p>
    <w:p w:rsidR="00D24D29"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rsidR="00D24D29"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rsidR="00D24D29" w:rsidRDefault="00000000">
      <w:pPr>
        <w:pStyle w:val="a4"/>
        <w:snapToGrid w:val="0"/>
        <w:contextualSpacing/>
        <w:rPr>
          <w:rFonts w:ascii="宋体" w:hAnsi="宋体"/>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rsidR="00D24D29" w:rsidRDefault="00000000">
      <w:pPr>
        <w:spacing w:line="500" w:lineRule="exact"/>
        <w:ind w:firstLine="555"/>
        <w:jc w:val="left"/>
        <w:rPr>
          <w:rFonts w:ascii="宋体" w:eastAsia="仿宋_GB2312" w:hAnsi="宋体"/>
          <w:bCs/>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rsidR="00D24D29" w:rsidRDefault="00000000">
                            <w:pPr>
                              <w:jc w:val="center"/>
                              <w:rPr>
                                <w:rFonts w:eastAsia="华文中宋"/>
                                <w:b/>
                                <w:sz w:val="28"/>
                              </w:rPr>
                            </w:pPr>
                            <w:r>
                              <w:rPr>
                                <w:rFonts w:eastAsia="华文中宋" w:hint="eastAsia"/>
                                <w:b/>
                                <w:sz w:val="28"/>
                              </w:rPr>
                              <w:t>法人代表</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300" w:firstLine="840"/>
                            </w:pPr>
                            <w:r>
                              <w:rPr>
                                <w:rFonts w:hint="eastAsia"/>
                              </w:rPr>
                              <w:t>（请加盖骑缝章）</w:t>
                            </w:r>
                          </w:p>
                          <w:p w:rsidR="00D24D29" w:rsidRDefault="00D24D29">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rsidR="00D24D29" w:rsidRDefault="00000000">
                      <w:pPr>
                        <w:jc w:val="center"/>
                        <w:rPr>
                          <w:rFonts w:eastAsia="华文中宋"/>
                          <w:b/>
                          <w:sz w:val="28"/>
                        </w:rPr>
                      </w:pPr>
                      <w:r>
                        <w:rPr>
                          <w:rFonts w:eastAsia="华文中宋" w:hint="eastAsia"/>
                          <w:b/>
                          <w:sz w:val="28"/>
                        </w:rPr>
                        <w:t>法人代表</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300" w:firstLine="840"/>
                      </w:pPr>
                      <w:r>
                        <w:rPr>
                          <w:rFonts w:hint="eastAsia"/>
                        </w:rPr>
                        <w:t>（请加盖骑缝章）</w:t>
                      </w:r>
                    </w:p>
                    <w:p w:rsidR="00D24D29" w:rsidRDefault="00D24D29">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rsidR="00D24D29" w:rsidRDefault="00000000">
                            <w:pPr>
                              <w:jc w:val="center"/>
                              <w:rPr>
                                <w:rFonts w:eastAsia="华文中宋"/>
                                <w:b/>
                                <w:sz w:val="28"/>
                              </w:rPr>
                            </w:pPr>
                            <w:r>
                              <w:rPr>
                                <w:rFonts w:eastAsia="华文中宋" w:hint="eastAsia"/>
                                <w:b/>
                                <w:sz w:val="28"/>
                              </w:rPr>
                              <w:t>法人代表</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400" w:firstLine="1120"/>
                            </w:pPr>
                            <w:r>
                              <w:rPr>
                                <w:rFonts w:hint="eastAsia"/>
                              </w:rPr>
                              <w:t>（请加盖骑缝章）</w:t>
                            </w:r>
                          </w:p>
                          <w:p w:rsidR="00D24D29" w:rsidRDefault="00D24D29">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rsidR="00D24D29" w:rsidRDefault="00000000">
                      <w:pPr>
                        <w:jc w:val="center"/>
                        <w:rPr>
                          <w:rFonts w:eastAsia="华文中宋"/>
                          <w:b/>
                          <w:sz w:val="28"/>
                        </w:rPr>
                      </w:pPr>
                      <w:r>
                        <w:rPr>
                          <w:rFonts w:eastAsia="华文中宋" w:hint="eastAsia"/>
                          <w:b/>
                          <w:sz w:val="28"/>
                        </w:rPr>
                        <w:t>法人代表</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400" w:firstLine="1120"/>
                      </w:pPr>
                      <w:r>
                        <w:rPr>
                          <w:rFonts w:hint="eastAsia"/>
                        </w:rPr>
                        <w:t>（请加盖骑缝章）</w:t>
                      </w:r>
                    </w:p>
                    <w:p w:rsidR="00D24D29" w:rsidRDefault="00D24D29">
                      <w:pPr>
                        <w:jc w:val="center"/>
                        <w:rPr>
                          <w:rFonts w:eastAsia="华文中宋"/>
                          <w:sz w:val="28"/>
                        </w:rPr>
                      </w:pPr>
                    </w:p>
                  </w:txbxContent>
                </v:textbox>
              </v:rect>
            </w:pict>
          </mc:Fallback>
        </mc:AlternateContent>
      </w:r>
    </w:p>
    <w:p w:rsidR="00D24D29" w:rsidRDefault="00D24D29">
      <w:pPr>
        <w:spacing w:line="500" w:lineRule="exact"/>
        <w:ind w:firstLine="555"/>
        <w:jc w:val="left"/>
        <w:rPr>
          <w:rFonts w:ascii="宋体" w:eastAsia="仿宋_GB2312" w:hAnsi="宋体"/>
          <w:bCs/>
          <w:sz w:val="28"/>
          <w:szCs w:val="28"/>
          <w:u w:val="single"/>
        </w:rPr>
      </w:pPr>
    </w:p>
    <w:p w:rsidR="00D24D29" w:rsidRDefault="00D24D29">
      <w:pPr>
        <w:spacing w:line="500" w:lineRule="exact"/>
        <w:ind w:firstLine="555"/>
        <w:jc w:val="left"/>
        <w:rPr>
          <w:rFonts w:ascii="宋体" w:eastAsia="仿宋_GB2312" w:hAnsi="宋体"/>
          <w:bCs/>
          <w:sz w:val="28"/>
          <w:szCs w:val="28"/>
          <w:u w:val="single"/>
        </w:rPr>
      </w:pPr>
    </w:p>
    <w:p w:rsidR="00D24D29" w:rsidRDefault="00D24D29">
      <w:pPr>
        <w:spacing w:line="500" w:lineRule="exact"/>
        <w:ind w:firstLine="555"/>
        <w:jc w:val="left"/>
        <w:rPr>
          <w:rFonts w:ascii="宋体" w:eastAsia="仿宋_GB2312" w:hAnsi="宋体"/>
          <w:bCs/>
          <w:sz w:val="28"/>
          <w:szCs w:val="28"/>
          <w:u w:val="single"/>
        </w:rPr>
      </w:pPr>
    </w:p>
    <w:p w:rsidR="00D24D29" w:rsidRDefault="00D24D29">
      <w:pPr>
        <w:tabs>
          <w:tab w:val="left" w:pos="0"/>
        </w:tabs>
        <w:spacing w:line="276" w:lineRule="auto"/>
        <w:jc w:val="left"/>
        <w:rPr>
          <w:sz w:val="28"/>
          <w:szCs w:val="28"/>
        </w:rPr>
      </w:pPr>
    </w:p>
    <w:p w:rsidR="00D24D29" w:rsidRDefault="00000000">
      <w:pPr>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rsidR="00D24D29" w:rsidRDefault="00000000">
                            <w:pPr>
                              <w:jc w:val="center"/>
                              <w:rPr>
                                <w:rFonts w:eastAsia="华文中宋"/>
                                <w:b/>
                                <w:sz w:val="28"/>
                              </w:rPr>
                            </w:pPr>
                            <w:r>
                              <w:rPr>
                                <w:rFonts w:eastAsia="华文中宋" w:hint="eastAsia"/>
                                <w:b/>
                                <w:sz w:val="28"/>
                              </w:rPr>
                              <w:t>被授权人</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300" w:firstLine="840"/>
                            </w:pPr>
                            <w:r>
                              <w:rPr>
                                <w:rFonts w:hint="eastAsia"/>
                              </w:rPr>
                              <w:t>（请加盖骑缝章）</w:t>
                            </w:r>
                          </w:p>
                          <w:p w:rsidR="00D24D29" w:rsidRDefault="00D24D29">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rsidR="00D24D29" w:rsidRDefault="00000000">
                      <w:pPr>
                        <w:jc w:val="center"/>
                        <w:rPr>
                          <w:rFonts w:eastAsia="华文中宋"/>
                          <w:b/>
                          <w:sz w:val="28"/>
                        </w:rPr>
                      </w:pPr>
                      <w:r>
                        <w:rPr>
                          <w:rFonts w:eastAsia="华文中宋" w:hint="eastAsia"/>
                          <w:b/>
                          <w:sz w:val="28"/>
                        </w:rPr>
                        <w:t>被授权人</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300" w:firstLine="840"/>
                      </w:pPr>
                      <w:r>
                        <w:rPr>
                          <w:rFonts w:hint="eastAsia"/>
                        </w:rPr>
                        <w:t>（请加盖骑缝章）</w:t>
                      </w:r>
                    </w:p>
                    <w:p w:rsidR="00D24D29" w:rsidRDefault="00D24D29">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rsidR="00D24D29" w:rsidRDefault="00000000">
                            <w:pPr>
                              <w:jc w:val="center"/>
                              <w:rPr>
                                <w:rFonts w:eastAsia="华文中宋"/>
                                <w:b/>
                                <w:sz w:val="28"/>
                              </w:rPr>
                            </w:pPr>
                            <w:r>
                              <w:rPr>
                                <w:rFonts w:eastAsia="华文中宋" w:hint="eastAsia"/>
                                <w:b/>
                                <w:sz w:val="28"/>
                              </w:rPr>
                              <w:t>被授权人</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400" w:firstLine="1120"/>
                            </w:pPr>
                            <w:r>
                              <w:rPr>
                                <w:rFonts w:hint="eastAsia"/>
                              </w:rPr>
                              <w:t>（请加盖骑缝章）</w:t>
                            </w:r>
                          </w:p>
                          <w:p w:rsidR="00D24D29" w:rsidRDefault="00D24D29">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rsidR="00D24D29" w:rsidRDefault="00000000">
                      <w:pPr>
                        <w:jc w:val="center"/>
                        <w:rPr>
                          <w:rFonts w:eastAsia="华文中宋"/>
                          <w:b/>
                          <w:sz w:val="28"/>
                        </w:rPr>
                      </w:pPr>
                      <w:r>
                        <w:rPr>
                          <w:rFonts w:eastAsia="华文中宋" w:hint="eastAsia"/>
                          <w:b/>
                          <w:sz w:val="28"/>
                        </w:rPr>
                        <w:t>被授权人</w:t>
                      </w:r>
                    </w:p>
                    <w:p w:rsidR="00D24D29" w:rsidRDefault="00000000">
                      <w:pPr>
                        <w:jc w:val="center"/>
                        <w:rPr>
                          <w:rFonts w:eastAsia="华文中宋"/>
                          <w:b/>
                          <w:sz w:val="28"/>
                        </w:rPr>
                      </w:pPr>
                      <w:r>
                        <w:rPr>
                          <w:rFonts w:eastAsia="华文中宋" w:hint="eastAsia"/>
                          <w:b/>
                          <w:sz w:val="28"/>
                        </w:rPr>
                        <w:t>居民身份证复印件粘贴处</w:t>
                      </w:r>
                    </w:p>
                    <w:p w:rsidR="00D24D29" w:rsidRDefault="00000000">
                      <w:pPr>
                        <w:pStyle w:val="afd"/>
                        <w:ind w:firstLineChars="400" w:firstLine="1120"/>
                      </w:pPr>
                      <w:r>
                        <w:rPr>
                          <w:rFonts w:hint="eastAsia"/>
                        </w:rPr>
                        <w:t>（请加盖骑缝章）</w:t>
                      </w:r>
                    </w:p>
                    <w:p w:rsidR="00D24D29" w:rsidRDefault="00D24D29">
                      <w:pPr>
                        <w:jc w:val="center"/>
                        <w:rPr>
                          <w:rFonts w:eastAsia="华文中宋"/>
                          <w:sz w:val="28"/>
                        </w:rPr>
                      </w:pPr>
                    </w:p>
                  </w:txbxContent>
                </v:textbox>
              </v:rect>
            </w:pict>
          </mc:Fallback>
        </mc:AlternateContent>
      </w:r>
    </w:p>
    <w:p w:rsidR="00D24D29" w:rsidRDefault="00D24D29">
      <w:pPr>
        <w:rPr>
          <w:sz w:val="28"/>
          <w:szCs w:val="28"/>
        </w:rPr>
      </w:pPr>
    </w:p>
    <w:p w:rsidR="00D24D29" w:rsidRDefault="00000000">
      <w:pPr>
        <w:spacing w:after="60"/>
        <w:ind w:left="440"/>
        <w:contextualSpacing/>
        <w:rPr>
          <w:rFonts w:ascii="宋体" w:hAnsi="宋体"/>
          <w:szCs w:val="21"/>
        </w:rPr>
      </w:pPr>
      <w:r>
        <w:rPr>
          <w:rFonts w:cs="Arial"/>
          <w:b/>
          <w:color w:val="000000"/>
          <w:sz w:val="28"/>
          <w:szCs w:val="28"/>
        </w:rPr>
        <w:br w:type="page"/>
      </w:r>
      <w:r>
        <w:rPr>
          <w:rFonts w:cs="Arial" w:hint="eastAsia"/>
          <w:b/>
          <w:color w:val="000000"/>
          <w:sz w:val="28"/>
          <w:szCs w:val="28"/>
        </w:rPr>
        <w:lastRenderedPageBreak/>
        <w:t>六、</w:t>
      </w:r>
      <w:r>
        <w:rPr>
          <w:rFonts w:hint="eastAsia"/>
          <w:b/>
          <w:color w:val="000000"/>
          <w:sz w:val="28"/>
          <w:szCs w:val="28"/>
        </w:rPr>
        <w:t>法定代表人、主要经营负责人、项目投标授权代表人近一年社会保险证明</w:t>
      </w:r>
    </w:p>
    <w:p w:rsidR="00D24D29" w:rsidRDefault="00000000">
      <w:pPr>
        <w:widowControl/>
        <w:snapToGrid w:val="0"/>
        <w:contextualSpacing/>
        <w:jc w:val="left"/>
        <w:rPr>
          <w:rFonts w:ascii="宋体" w:hAnsi="宋体"/>
          <w:b/>
          <w:bCs/>
          <w:color w:val="FF0000"/>
          <w:kern w:val="0"/>
          <w:szCs w:val="21"/>
        </w:rPr>
      </w:pPr>
      <w:r>
        <w:rPr>
          <w:rFonts w:ascii="宋体" w:hAnsi="宋体" w:hint="eastAsia"/>
          <w:b/>
          <w:bCs/>
          <w:color w:val="FF0000"/>
          <w:kern w:val="0"/>
          <w:szCs w:val="21"/>
        </w:rPr>
        <w:t>特别提醒：</w:t>
      </w:r>
    </w:p>
    <w:p w:rsidR="00D24D29" w:rsidRDefault="00000000">
      <w:pPr>
        <w:widowControl/>
        <w:snapToGrid w:val="0"/>
        <w:contextualSpacing/>
        <w:jc w:val="left"/>
        <w:rPr>
          <w:rFonts w:ascii="宋体" w:hAnsi="宋体"/>
          <w:color w:val="FF0000"/>
          <w:szCs w:val="21"/>
        </w:rPr>
      </w:pPr>
      <w:r>
        <w:rPr>
          <w:rFonts w:ascii="宋体" w:hAnsi="宋体" w:hint="eastAsia"/>
          <w:color w:val="FF0000"/>
          <w:kern w:val="0"/>
          <w:szCs w:val="21"/>
        </w:rPr>
        <w:t xml:space="preserve">    《深圳经济特区政府采购条例实施细则》</w:t>
      </w:r>
      <w:r>
        <w:rPr>
          <w:rFonts w:ascii="宋体" w:hAnsi="宋体" w:hint="eastAsia"/>
          <w:color w:val="FF0000"/>
          <w:szCs w:val="21"/>
        </w:rPr>
        <w:t>第七十九条规定：供应商有下列情形的，属于采购条例所称的串通投标行为。</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（一）投标供应商之间相互约定给予未中标的供应商利益补偿；</w:t>
      </w:r>
    </w:p>
    <w:p w:rsidR="00D24D29" w:rsidRDefault="00000000">
      <w:pPr>
        <w:widowControl/>
        <w:snapToGrid w:val="0"/>
        <w:ind w:firstLineChars="202" w:firstLine="426"/>
        <w:contextualSpacing/>
        <w:jc w:val="left"/>
        <w:rPr>
          <w:rFonts w:ascii="宋体" w:hAnsi="宋体"/>
          <w:b/>
          <w:color w:val="FF0000"/>
          <w:kern w:val="0"/>
          <w:szCs w:val="21"/>
        </w:rPr>
      </w:pPr>
      <w:r>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（三）不同投标供应商的投标文件由同一单位或者同一人编制，或者由同一人分阶段参与编制的；</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（四）不同投标供应商的投标文件或部分投标文件相互混装；</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（五）不同投标供应商的投标文件内容存在非正常一致；</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（六）由同一单位工作人员为两家以上（含两家）供应商进行同一项投标活动的；</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（七）主管部门依照法律、法规认定的其他情形。</w:t>
      </w:r>
    </w:p>
    <w:p w:rsidR="00D24D29" w:rsidRDefault="00D24D29">
      <w:pPr>
        <w:widowControl/>
        <w:snapToGrid w:val="0"/>
        <w:contextualSpacing/>
        <w:jc w:val="left"/>
        <w:rPr>
          <w:rFonts w:ascii="宋体" w:hAnsi="宋体"/>
          <w:color w:val="FF0000"/>
          <w:kern w:val="0"/>
          <w:szCs w:val="21"/>
        </w:rPr>
      </w:pPr>
    </w:p>
    <w:p w:rsidR="00D24D29" w:rsidRDefault="00000000">
      <w:pPr>
        <w:widowControl/>
        <w:snapToGrid w:val="0"/>
        <w:contextualSpacing/>
        <w:jc w:val="left"/>
        <w:rPr>
          <w:rFonts w:ascii="宋体" w:hAnsi="宋体"/>
          <w:b/>
          <w:color w:val="FF0000"/>
          <w:kern w:val="0"/>
          <w:szCs w:val="21"/>
        </w:rPr>
      </w:pPr>
      <w:r>
        <w:rPr>
          <w:rFonts w:ascii="宋体" w:hAnsi="宋体" w:hint="eastAsia"/>
          <w:b/>
          <w:color w:val="FF0000"/>
          <w:kern w:val="0"/>
          <w:szCs w:val="21"/>
        </w:rPr>
        <w:t>投标人提供以下资料（格式自拟）：</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w:t>
      </w:r>
      <w:proofErr w:type="gramStart"/>
      <w:r>
        <w:rPr>
          <w:rFonts w:ascii="宋体" w:hAnsi="宋体" w:hint="eastAsia"/>
          <w:color w:val="FF0000"/>
          <w:kern w:val="0"/>
          <w:szCs w:val="21"/>
        </w:rPr>
        <w:t>社保证明</w:t>
      </w:r>
      <w:proofErr w:type="gramEnd"/>
      <w:r>
        <w:rPr>
          <w:rFonts w:ascii="宋体" w:hAnsi="宋体" w:hint="eastAsia"/>
          <w:color w:val="FF0000"/>
          <w:kern w:val="0"/>
          <w:szCs w:val="21"/>
        </w:rPr>
        <w:t>的，需提供加盖公章的情况说明或者证明材料。）</w:t>
      </w:r>
    </w:p>
    <w:p w:rsidR="00D24D29" w:rsidRDefault="00D24D29">
      <w:pPr>
        <w:spacing w:after="60" w:line="360" w:lineRule="auto"/>
        <w:ind w:firstLineChars="100" w:firstLine="281"/>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spacing w:after="60" w:line="360" w:lineRule="auto"/>
        <w:ind w:firstLineChars="100" w:firstLine="281"/>
        <w:jc w:val="center"/>
        <w:rPr>
          <w:rFonts w:cs="Arial"/>
          <w:b/>
          <w:color w:val="000000"/>
          <w:sz w:val="28"/>
          <w:szCs w:val="28"/>
        </w:rPr>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代理商</w:t>
      </w:r>
      <w:r>
        <w:rPr>
          <w:b/>
          <w:color w:val="000000"/>
          <w:sz w:val="28"/>
          <w:szCs w:val="28"/>
        </w:rPr>
        <w:t>)</w:t>
      </w:r>
    </w:p>
    <w:p w:rsidR="00D24D29" w:rsidRDefault="00D24D29">
      <w:pPr>
        <w:spacing w:after="60" w:line="360" w:lineRule="auto"/>
        <w:ind w:firstLineChars="49" w:firstLine="103"/>
        <w:rPr>
          <w:color w:val="000000"/>
          <w:szCs w:val="21"/>
        </w:rPr>
      </w:pPr>
    </w:p>
    <w:p w:rsidR="00D24D29" w:rsidRDefault="00D24D29">
      <w:pPr>
        <w:spacing w:afterLines="25" w:after="78" w:line="300" w:lineRule="auto"/>
        <w:ind w:left="420"/>
        <w:jc w:val="center"/>
        <w:rPr>
          <w:rFonts w:ascii="宋体" w:hAnsi="宋体" w:cs="Arial"/>
          <w:color w:val="000000"/>
          <w:szCs w:val="21"/>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spacing w:after="60"/>
        <w:rPr>
          <w:rFonts w:cs="Arial"/>
          <w:color w:val="000000"/>
        </w:rPr>
      </w:pPr>
    </w:p>
    <w:p w:rsidR="00D24D29" w:rsidRDefault="00D24D29">
      <w:pPr>
        <w:pStyle w:val="a0"/>
      </w:pPr>
    </w:p>
    <w:p w:rsidR="00D24D29" w:rsidRDefault="00D24D29">
      <w:pPr>
        <w:pStyle w:val="a0"/>
      </w:pPr>
    </w:p>
    <w:p w:rsidR="00D24D29" w:rsidRDefault="00D24D29">
      <w:pPr>
        <w:spacing w:after="60" w:line="360" w:lineRule="auto"/>
        <w:jc w:val="left"/>
        <w:rPr>
          <w:b/>
          <w:color w:val="000000"/>
          <w:sz w:val="28"/>
          <w:szCs w:val="28"/>
        </w:rPr>
      </w:pPr>
    </w:p>
    <w:p w:rsidR="00D24D29" w:rsidRDefault="00000000">
      <w:pPr>
        <w:spacing w:after="60" w:line="360" w:lineRule="auto"/>
        <w:ind w:rightChars="-136" w:right="-286" w:firstLineChars="100" w:firstLine="281"/>
        <w:jc w:val="left"/>
        <w:rPr>
          <w:color w:val="000000"/>
          <w:szCs w:val="21"/>
        </w:rPr>
      </w:pPr>
      <w:r>
        <w:rPr>
          <w:rFonts w:hint="eastAsia"/>
          <w:b/>
          <w:color w:val="000000"/>
          <w:sz w:val="28"/>
          <w:szCs w:val="28"/>
        </w:rPr>
        <w:lastRenderedPageBreak/>
        <w:t>八、企业法人有统一社会信用代码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软件开发商</w:t>
      </w:r>
      <w:r>
        <w:rPr>
          <w:b/>
          <w:color w:val="000000"/>
          <w:sz w:val="28"/>
          <w:szCs w:val="28"/>
        </w:rPr>
        <w:t>)</w:t>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pStyle w:val="a0"/>
      </w:pPr>
    </w:p>
    <w:p w:rsidR="00D24D29" w:rsidRDefault="00D24D29">
      <w:pPr>
        <w:spacing w:afterLines="25" w:after="78" w:line="300" w:lineRule="auto"/>
        <w:ind w:left="420"/>
        <w:jc w:val="center"/>
        <w:rPr>
          <w:b/>
          <w:color w:val="000000"/>
          <w:sz w:val="28"/>
          <w:szCs w:val="28"/>
        </w:rPr>
      </w:pPr>
    </w:p>
    <w:p w:rsidR="00D24D29" w:rsidRDefault="00000000">
      <w:pPr>
        <w:spacing w:afterLines="25" w:after="78" w:line="300" w:lineRule="auto"/>
        <w:ind w:left="420"/>
        <w:jc w:val="center"/>
        <w:rPr>
          <w:b/>
          <w:color w:val="000000"/>
          <w:sz w:val="28"/>
          <w:szCs w:val="28"/>
        </w:rPr>
      </w:pPr>
      <w:r>
        <w:rPr>
          <w:rFonts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企业通过认证的证书（原件备验交扫描件）</w:t>
      </w: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D24D29">
      <w:pPr>
        <w:spacing w:after="60"/>
        <w:jc w:val="center"/>
        <w:rPr>
          <w:b/>
          <w:color w:val="000000"/>
          <w:sz w:val="28"/>
          <w:szCs w:val="28"/>
        </w:rPr>
      </w:pPr>
    </w:p>
    <w:p w:rsidR="00D24D29" w:rsidRDefault="00000000">
      <w:pPr>
        <w:spacing w:afterLines="25" w:after="78" w:line="300" w:lineRule="auto"/>
        <w:ind w:left="420"/>
        <w:rPr>
          <w:b/>
          <w:color w:val="000000"/>
          <w:sz w:val="28"/>
          <w:szCs w:val="28"/>
        </w:rPr>
      </w:pPr>
      <w:r>
        <w:rPr>
          <w:b/>
          <w:color w:val="000000"/>
          <w:sz w:val="28"/>
          <w:szCs w:val="28"/>
        </w:rPr>
        <w:t xml:space="preserve">          </w:t>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000000">
      <w:pPr>
        <w:spacing w:afterLines="25" w:after="78" w:line="300" w:lineRule="auto"/>
        <w:ind w:left="420"/>
        <w:jc w:val="center"/>
        <w:rPr>
          <w:b/>
          <w:color w:val="000000"/>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服务承诺书</w:t>
      </w:r>
    </w:p>
    <w:p w:rsidR="00D24D29" w:rsidRDefault="00D24D29">
      <w:pPr>
        <w:spacing w:line="420" w:lineRule="exact"/>
        <w:rPr>
          <w:rFonts w:cs="Arial"/>
          <w:color w:val="000000"/>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spacing w:after="60"/>
        <w:ind w:firstLineChars="200" w:firstLine="562"/>
        <w:jc w:val="center"/>
        <w:rPr>
          <w:rFonts w:ascii="宋体" w:hAnsi="宋体"/>
          <w:b/>
          <w:color w:val="000000"/>
          <w:sz w:val="28"/>
          <w:szCs w:val="28"/>
        </w:rPr>
      </w:pPr>
    </w:p>
    <w:p w:rsidR="00D24D29" w:rsidRDefault="00D24D29">
      <w:pPr>
        <w:widowControl/>
        <w:rPr>
          <w:rFonts w:ascii="宋体" w:hAnsi="宋体" w:cs="宋体-18030"/>
          <w:bCs/>
          <w:color w:val="000000"/>
          <w:sz w:val="28"/>
          <w:szCs w:val="28"/>
        </w:rPr>
      </w:pPr>
    </w:p>
    <w:p w:rsidR="00D24D29" w:rsidRDefault="00D24D29">
      <w:pPr>
        <w:widowControl/>
        <w:rPr>
          <w:rFonts w:ascii="宋体" w:hAnsi="宋体" w:cs="宋体-18030"/>
          <w:bCs/>
          <w:color w:val="000000"/>
          <w:sz w:val="28"/>
          <w:szCs w:val="28"/>
        </w:rPr>
      </w:pPr>
    </w:p>
    <w:p w:rsidR="00D24D29" w:rsidRDefault="00D24D29">
      <w:pPr>
        <w:widowControl/>
        <w:rPr>
          <w:rFonts w:ascii="宋体" w:hAnsi="宋体" w:cs="宋体-18030"/>
          <w:bCs/>
          <w:color w:val="000000"/>
          <w:sz w:val="28"/>
          <w:szCs w:val="28"/>
        </w:rPr>
      </w:pPr>
    </w:p>
    <w:p w:rsidR="00D24D29" w:rsidRDefault="00D24D29">
      <w:pPr>
        <w:widowControl/>
        <w:rPr>
          <w:rFonts w:ascii="宋体" w:hAnsi="宋体" w:cs="宋体-18030"/>
          <w:bCs/>
          <w:color w:val="000000"/>
          <w:sz w:val="28"/>
          <w:szCs w:val="28"/>
        </w:rPr>
      </w:pPr>
    </w:p>
    <w:p w:rsidR="00D24D29" w:rsidRDefault="00D24D29">
      <w:pPr>
        <w:widowControl/>
        <w:rPr>
          <w:rFonts w:ascii="宋体" w:hAnsi="宋体" w:cs="宋体-18030"/>
          <w:bCs/>
          <w:color w:val="000000"/>
          <w:sz w:val="28"/>
          <w:szCs w:val="28"/>
        </w:rPr>
      </w:pPr>
    </w:p>
    <w:p w:rsidR="00D24D29" w:rsidRDefault="00D24D29">
      <w:pPr>
        <w:widowControl/>
        <w:rPr>
          <w:rFonts w:ascii="宋体" w:hAnsi="宋体" w:cs="宋体-18030"/>
          <w:bCs/>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000000">
      <w:pPr>
        <w:spacing w:afterLines="25" w:after="78" w:line="300" w:lineRule="auto"/>
        <w:ind w:left="420" w:firstLineChars="200" w:firstLine="562"/>
        <w:rPr>
          <w:rFonts w:cs="Arial"/>
          <w:b/>
          <w:sz w:val="28"/>
          <w:szCs w:val="28"/>
        </w:rPr>
      </w:pPr>
      <w:r>
        <w:rPr>
          <w:rFonts w:hint="eastAsia"/>
          <w:b/>
          <w:color w:val="000000"/>
          <w:sz w:val="28"/>
          <w:szCs w:val="28"/>
        </w:rPr>
        <w:lastRenderedPageBreak/>
        <w:t>十一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rsidR="00D24D29"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rsidR="00D24D29" w:rsidRDefault="00D24D29">
      <w:pPr>
        <w:spacing w:after="60"/>
        <w:rPr>
          <w:rFonts w:ascii="宋体" w:hAnsi="宋体" w:cs="Arial"/>
          <w:color w:val="000000"/>
          <w:szCs w:val="21"/>
        </w:rPr>
      </w:pPr>
    </w:p>
    <w:p w:rsidR="00D24D29" w:rsidRDefault="00000000">
      <w:pPr>
        <w:spacing w:after="60"/>
        <w:ind w:firstLineChars="67" w:firstLine="141"/>
        <w:rPr>
          <w:rFonts w:ascii="宋体" w:hAnsi="宋体" w:cs="Arial"/>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D24D29">
        <w:trPr>
          <w:jc w:val="center"/>
        </w:trPr>
        <w:tc>
          <w:tcPr>
            <w:tcW w:w="1029" w:type="dxa"/>
          </w:tcPr>
          <w:p w:rsidR="00D24D29" w:rsidRDefault="00000000">
            <w:pPr>
              <w:spacing w:after="60"/>
              <w:jc w:val="center"/>
              <w:rPr>
                <w:rFonts w:ascii="宋体" w:hAnsi="宋体"/>
                <w:color w:val="000000"/>
                <w:szCs w:val="21"/>
              </w:rPr>
            </w:pPr>
            <w:r>
              <w:rPr>
                <w:rFonts w:ascii="宋体" w:hAnsi="宋体"/>
                <w:color w:val="000000"/>
                <w:szCs w:val="21"/>
              </w:rPr>
              <w:t>序号</w:t>
            </w:r>
          </w:p>
        </w:tc>
        <w:tc>
          <w:tcPr>
            <w:tcW w:w="2813" w:type="dxa"/>
          </w:tcPr>
          <w:p w:rsidR="00D24D29" w:rsidRDefault="00000000">
            <w:pPr>
              <w:spacing w:after="60"/>
              <w:jc w:val="center"/>
              <w:rPr>
                <w:rFonts w:ascii="宋体" w:hAnsi="宋体"/>
                <w:color w:val="000000"/>
                <w:szCs w:val="21"/>
              </w:rPr>
            </w:pPr>
            <w:r>
              <w:rPr>
                <w:rFonts w:ascii="宋体" w:hAnsi="宋体"/>
                <w:color w:val="000000"/>
                <w:szCs w:val="21"/>
              </w:rPr>
              <w:t>用户单位</w:t>
            </w:r>
          </w:p>
        </w:tc>
        <w:tc>
          <w:tcPr>
            <w:tcW w:w="1253" w:type="dxa"/>
          </w:tcPr>
          <w:p w:rsidR="00D24D29" w:rsidRDefault="00000000">
            <w:pPr>
              <w:spacing w:after="60"/>
              <w:jc w:val="center"/>
              <w:rPr>
                <w:rFonts w:ascii="宋体" w:hAnsi="宋体"/>
                <w:color w:val="000000"/>
                <w:szCs w:val="21"/>
              </w:rPr>
            </w:pPr>
            <w:r>
              <w:rPr>
                <w:rFonts w:ascii="宋体" w:hAnsi="宋体"/>
                <w:color w:val="000000"/>
                <w:szCs w:val="21"/>
              </w:rPr>
              <w:t>项目名称</w:t>
            </w:r>
          </w:p>
        </w:tc>
        <w:tc>
          <w:tcPr>
            <w:tcW w:w="1058" w:type="dxa"/>
          </w:tcPr>
          <w:p w:rsidR="00D24D29" w:rsidRDefault="00000000">
            <w:pPr>
              <w:spacing w:after="60"/>
              <w:jc w:val="center"/>
              <w:rPr>
                <w:rFonts w:ascii="宋体" w:hAnsi="宋体"/>
                <w:color w:val="000000"/>
                <w:szCs w:val="21"/>
              </w:rPr>
            </w:pPr>
            <w:r>
              <w:rPr>
                <w:rFonts w:ascii="宋体" w:hAnsi="宋体"/>
                <w:color w:val="000000"/>
                <w:szCs w:val="21"/>
              </w:rPr>
              <w:t>时间</w:t>
            </w:r>
          </w:p>
        </w:tc>
        <w:tc>
          <w:tcPr>
            <w:tcW w:w="1275" w:type="dxa"/>
          </w:tcPr>
          <w:p w:rsidR="00D24D29" w:rsidRDefault="00000000">
            <w:pPr>
              <w:spacing w:after="60"/>
              <w:jc w:val="center"/>
              <w:rPr>
                <w:rFonts w:ascii="宋体" w:hAnsi="宋体"/>
                <w:color w:val="000000"/>
                <w:szCs w:val="21"/>
              </w:rPr>
            </w:pPr>
            <w:r>
              <w:rPr>
                <w:rFonts w:ascii="宋体" w:hAnsi="宋体"/>
                <w:color w:val="000000"/>
                <w:szCs w:val="21"/>
              </w:rPr>
              <w:t>规模(金额)</w:t>
            </w:r>
          </w:p>
        </w:tc>
        <w:tc>
          <w:tcPr>
            <w:tcW w:w="851" w:type="dxa"/>
          </w:tcPr>
          <w:p w:rsidR="00D24D29" w:rsidRDefault="00000000">
            <w:pPr>
              <w:spacing w:after="60"/>
              <w:jc w:val="center"/>
              <w:rPr>
                <w:rFonts w:ascii="宋体" w:hAnsi="宋体"/>
                <w:color w:val="000000"/>
                <w:szCs w:val="21"/>
              </w:rPr>
            </w:pPr>
            <w:r>
              <w:rPr>
                <w:rFonts w:ascii="宋体" w:hAnsi="宋体"/>
                <w:color w:val="000000"/>
                <w:szCs w:val="21"/>
              </w:rPr>
              <w:t>联系人</w:t>
            </w:r>
          </w:p>
        </w:tc>
        <w:tc>
          <w:tcPr>
            <w:tcW w:w="1977" w:type="dxa"/>
          </w:tcPr>
          <w:p w:rsidR="00D24D29" w:rsidRDefault="00000000">
            <w:pPr>
              <w:spacing w:after="60"/>
              <w:jc w:val="center"/>
              <w:rPr>
                <w:rFonts w:ascii="宋体" w:hAnsi="宋体"/>
                <w:color w:val="000000"/>
                <w:szCs w:val="21"/>
              </w:rPr>
            </w:pPr>
            <w:r>
              <w:rPr>
                <w:rFonts w:ascii="宋体" w:hAnsi="宋体"/>
                <w:color w:val="000000"/>
                <w:szCs w:val="21"/>
              </w:rPr>
              <w:t>联系电话</w:t>
            </w: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r w:rsidR="00D24D29">
        <w:trPr>
          <w:cantSplit/>
          <w:trHeight w:val="300"/>
          <w:jc w:val="center"/>
        </w:trPr>
        <w:tc>
          <w:tcPr>
            <w:tcW w:w="1029" w:type="dxa"/>
          </w:tcPr>
          <w:p w:rsidR="00D24D29" w:rsidRDefault="00D24D29">
            <w:pPr>
              <w:spacing w:after="60"/>
              <w:rPr>
                <w:rFonts w:ascii="宋体" w:hAnsi="宋体"/>
                <w:color w:val="000000"/>
                <w:szCs w:val="21"/>
              </w:rPr>
            </w:pPr>
          </w:p>
        </w:tc>
        <w:tc>
          <w:tcPr>
            <w:tcW w:w="2813" w:type="dxa"/>
          </w:tcPr>
          <w:p w:rsidR="00D24D29" w:rsidRDefault="00D24D29">
            <w:pPr>
              <w:spacing w:after="60"/>
              <w:rPr>
                <w:rFonts w:ascii="宋体" w:hAnsi="宋体"/>
                <w:color w:val="000000"/>
                <w:szCs w:val="21"/>
              </w:rPr>
            </w:pPr>
          </w:p>
        </w:tc>
        <w:tc>
          <w:tcPr>
            <w:tcW w:w="1253" w:type="dxa"/>
          </w:tcPr>
          <w:p w:rsidR="00D24D29" w:rsidRDefault="00D24D29">
            <w:pPr>
              <w:spacing w:after="60"/>
              <w:rPr>
                <w:rFonts w:ascii="宋体" w:hAnsi="宋体"/>
                <w:color w:val="000000"/>
                <w:szCs w:val="21"/>
              </w:rPr>
            </w:pPr>
          </w:p>
        </w:tc>
        <w:tc>
          <w:tcPr>
            <w:tcW w:w="1058" w:type="dxa"/>
          </w:tcPr>
          <w:p w:rsidR="00D24D29" w:rsidRDefault="00D24D29">
            <w:pPr>
              <w:spacing w:after="60"/>
              <w:rPr>
                <w:rFonts w:ascii="宋体" w:hAnsi="宋体"/>
                <w:color w:val="000000"/>
                <w:szCs w:val="21"/>
              </w:rPr>
            </w:pPr>
          </w:p>
        </w:tc>
        <w:tc>
          <w:tcPr>
            <w:tcW w:w="1275" w:type="dxa"/>
          </w:tcPr>
          <w:p w:rsidR="00D24D29" w:rsidRDefault="00D24D29">
            <w:pPr>
              <w:spacing w:after="60"/>
              <w:rPr>
                <w:rFonts w:ascii="宋体" w:hAnsi="宋体"/>
                <w:color w:val="000000"/>
                <w:szCs w:val="21"/>
              </w:rPr>
            </w:pPr>
          </w:p>
        </w:tc>
        <w:tc>
          <w:tcPr>
            <w:tcW w:w="851" w:type="dxa"/>
          </w:tcPr>
          <w:p w:rsidR="00D24D29" w:rsidRDefault="00D24D29">
            <w:pPr>
              <w:spacing w:after="60"/>
              <w:rPr>
                <w:rFonts w:ascii="宋体" w:hAnsi="宋体"/>
                <w:color w:val="000000"/>
                <w:szCs w:val="21"/>
              </w:rPr>
            </w:pPr>
          </w:p>
        </w:tc>
        <w:tc>
          <w:tcPr>
            <w:tcW w:w="1977" w:type="dxa"/>
          </w:tcPr>
          <w:p w:rsidR="00D24D29" w:rsidRDefault="00D24D29">
            <w:pPr>
              <w:spacing w:after="60"/>
              <w:rPr>
                <w:rFonts w:ascii="宋体" w:hAnsi="宋体"/>
                <w:color w:val="000000"/>
                <w:szCs w:val="21"/>
              </w:rPr>
            </w:pPr>
          </w:p>
        </w:tc>
      </w:tr>
    </w:tbl>
    <w:p w:rsidR="00D24D29" w:rsidRDefault="00000000">
      <w:pPr>
        <w:spacing w:after="60"/>
        <w:ind w:leftChars="-67" w:left="-141" w:firstLineChars="100" w:firstLine="210"/>
        <w:rPr>
          <w:color w:val="000000"/>
        </w:rPr>
      </w:pPr>
      <w:r>
        <w:rPr>
          <w:rFonts w:hint="eastAsia"/>
          <w:color w:val="000000"/>
        </w:rPr>
        <w:t>此表可延长</w:t>
      </w:r>
    </w:p>
    <w:p w:rsidR="00D24D29" w:rsidRDefault="00D24D29">
      <w:pPr>
        <w:spacing w:after="60"/>
        <w:rPr>
          <w:rFonts w:cs="Arial"/>
          <w:color w:val="000000"/>
        </w:rPr>
      </w:pPr>
    </w:p>
    <w:p w:rsidR="00D24D29" w:rsidRDefault="00D24D29">
      <w:pPr>
        <w:spacing w:after="60"/>
        <w:rPr>
          <w:rFonts w:cs="Arial"/>
          <w:color w:val="000000"/>
        </w:rPr>
      </w:pPr>
    </w:p>
    <w:p w:rsidR="00D24D29" w:rsidRDefault="00000000">
      <w:pPr>
        <w:spacing w:after="60"/>
        <w:rPr>
          <w:rFonts w:cs="Arial"/>
          <w:color w:val="000000"/>
        </w:rPr>
      </w:pPr>
      <w:r>
        <w:rPr>
          <w:rFonts w:cs="Arial" w:hint="eastAsia"/>
          <w:color w:val="000000"/>
        </w:rPr>
        <w:t>投标人代表</w:t>
      </w:r>
      <w:r>
        <w:rPr>
          <w:rFonts w:cs="Arial"/>
          <w:color w:val="000000"/>
        </w:rPr>
        <w:t>________________________</w:t>
      </w:r>
    </w:p>
    <w:p w:rsidR="00D24D29" w:rsidRDefault="00D24D29">
      <w:pPr>
        <w:spacing w:after="60"/>
        <w:rPr>
          <w:rFonts w:cs="Arial"/>
          <w:color w:val="000000"/>
        </w:rPr>
      </w:pPr>
    </w:p>
    <w:p w:rsidR="00D24D29" w:rsidRDefault="00000000">
      <w:pPr>
        <w:spacing w:after="60"/>
        <w:rPr>
          <w:rFonts w:cs="Arial"/>
          <w:color w:val="000000"/>
        </w:rPr>
      </w:pPr>
      <w:r>
        <w:rPr>
          <w:rFonts w:cs="Arial" w:hint="eastAsia"/>
          <w:color w:val="000000"/>
        </w:rPr>
        <w:t>投标单位</w:t>
      </w:r>
      <w:r>
        <w:rPr>
          <w:rFonts w:cs="Arial"/>
          <w:color w:val="000000"/>
        </w:rPr>
        <w:t>________________________</w:t>
      </w:r>
    </w:p>
    <w:p w:rsidR="00D24D29" w:rsidRDefault="00000000">
      <w:pPr>
        <w:spacing w:after="60"/>
        <w:ind w:firstLineChars="100" w:firstLine="21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rsidR="00D24D29"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spacing w:after="60"/>
        <w:ind w:firstLineChars="1000" w:firstLine="2811"/>
        <w:rPr>
          <w:rFonts w:cs="Arial"/>
          <w:b/>
          <w:sz w:val="28"/>
          <w:szCs w:val="28"/>
        </w:rPr>
      </w:pPr>
    </w:p>
    <w:p w:rsidR="00D24D29" w:rsidRDefault="00D24D29">
      <w:pPr>
        <w:pStyle w:val="a0"/>
      </w:pPr>
    </w:p>
    <w:p w:rsidR="00D24D29" w:rsidRDefault="00000000">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十二</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rsidR="00D24D29" w:rsidRDefault="00000000">
      <w:pPr>
        <w:widowControl/>
        <w:snapToGrid w:val="0"/>
        <w:contextualSpacing/>
        <w:jc w:val="left"/>
        <w:outlineLvl w:val="3"/>
        <w:rPr>
          <w:rFonts w:ascii="宋体" w:hAnsi="宋体"/>
          <w:b/>
          <w:bCs/>
          <w:color w:val="FF0000"/>
          <w:kern w:val="0"/>
          <w:szCs w:val="21"/>
        </w:rPr>
      </w:pPr>
      <w:r>
        <w:rPr>
          <w:rFonts w:ascii="宋体" w:hAnsi="宋体" w:hint="eastAsia"/>
          <w:b/>
          <w:bCs/>
          <w:color w:val="FF0000"/>
          <w:kern w:val="0"/>
          <w:szCs w:val="21"/>
        </w:rPr>
        <w:t>特别提醒：</w:t>
      </w:r>
    </w:p>
    <w:p w:rsidR="00D24D29" w:rsidRDefault="00000000">
      <w:pPr>
        <w:widowControl/>
        <w:snapToGrid w:val="0"/>
        <w:contextualSpacing/>
        <w:jc w:val="left"/>
        <w:rPr>
          <w:rFonts w:ascii="宋体" w:hAnsi="宋体"/>
          <w:color w:val="FF0000"/>
          <w:szCs w:val="21"/>
        </w:rPr>
      </w:pPr>
      <w:r>
        <w:rPr>
          <w:rFonts w:ascii="宋体" w:hAnsi="宋体" w:hint="eastAsia"/>
          <w:color w:val="FF0000"/>
          <w:kern w:val="0"/>
          <w:szCs w:val="21"/>
        </w:rPr>
        <w:t xml:space="preserve">    《深圳经济特区政府采购条例实施细则》</w:t>
      </w:r>
      <w:r>
        <w:rPr>
          <w:rFonts w:ascii="宋体" w:hAnsi="宋体" w:hint="eastAsia"/>
          <w:color w:val="FF0000"/>
          <w:szCs w:val="21"/>
        </w:rPr>
        <w:t>第七十九条规定：供应商有下列情形的，属于采购条例所称的串通投标行为。</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（一）投标供应商之间相互约定给予未中标的供应商利益补偿；</w:t>
      </w:r>
    </w:p>
    <w:p w:rsidR="00D24D29" w:rsidRDefault="00000000">
      <w:pPr>
        <w:widowControl/>
        <w:snapToGrid w:val="0"/>
        <w:ind w:firstLineChars="202" w:firstLine="426"/>
        <w:contextualSpacing/>
        <w:jc w:val="left"/>
        <w:rPr>
          <w:rFonts w:ascii="宋体" w:hAnsi="宋体"/>
          <w:b/>
          <w:color w:val="FF0000"/>
          <w:kern w:val="0"/>
          <w:szCs w:val="21"/>
        </w:rPr>
      </w:pPr>
      <w:r>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（三）不同投标供应商的投标文件由同一单位或者同一人编制，或者由同一人分阶段参与编制的；</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（四）不同投标供应商的投标文件或部分投标文件相互混装；</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（五）不同投标供应商的投标文件内容存在非正常一致；</w:t>
      </w:r>
    </w:p>
    <w:p w:rsidR="00D24D29" w:rsidRDefault="00000000">
      <w:pPr>
        <w:widowControl/>
        <w:snapToGrid w:val="0"/>
        <w:ind w:firstLineChars="202" w:firstLine="424"/>
        <w:contextualSpacing/>
        <w:jc w:val="left"/>
        <w:rPr>
          <w:rFonts w:ascii="宋体" w:hAnsi="宋体"/>
          <w:color w:val="FF0000"/>
          <w:kern w:val="0"/>
          <w:szCs w:val="21"/>
        </w:rPr>
      </w:pPr>
      <w:r>
        <w:rPr>
          <w:rFonts w:ascii="宋体" w:hAnsi="宋体" w:hint="eastAsia"/>
          <w:color w:val="FF0000"/>
          <w:kern w:val="0"/>
          <w:szCs w:val="21"/>
        </w:rPr>
        <w:t>（六）由同一单位工作人员为两家以上（含两家）供应商进行同一项投标活动的；</w:t>
      </w:r>
    </w:p>
    <w:p w:rsidR="00D24D29" w:rsidRDefault="00000000">
      <w:pPr>
        <w:spacing w:afterLines="25" w:after="78"/>
        <w:ind w:left="420"/>
        <w:contextualSpacing/>
        <w:jc w:val="left"/>
        <w:rPr>
          <w:rFonts w:ascii="宋体" w:hAnsi="宋体"/>
          <w:color w:val="FF0000"/>
          <w:kern w:val="0"/>
          <w:szCs w:val="21"/>
        </w:rPr>
      </w:pPr>
      <w:r>
        <w:rPr>
          <w:rFonts w:ascii="宋体" w:hAnsi="宋体" w:hint="eastAsia"/>
          <w:color w:val="FF0000"/>
          <w:kern w:val="0"/>
          <w:szCs w:val="21"/>
        </w:rPr>
        <w:t>（七）主管部门依照法律、法规认定的其他情形。</w:t>
      </w:r>
    </w:p>
    <w:p w:rsidR="00D24D29" w:rsidRDefault="00D24D29">
      <w:pPr>
        <w:pStyle w:val="a0"/>
      </w:pPr>
    </w:p>
    <w:p w:rsidR="00D24D29" w:rsidRDefault="00000000">
      <w:pPr>
        <w:snapToGrid w:val="0"/>
        <w:spacing w:afterLines="25" w:after="78"/>
        <w:ind w:leftChars="-64" w:left="-134" w:firstLineChars="63" w:firstLine="133"/>
        <w:contextualSpacing/>
        <w:jc w:val="left"/>
        <w:rPr>
          <w:rFonts w:ascii="宋体" w:hAnsi="宋体"/>
          <w:b/>
          <w:color w:val="FF0000"/>
          <w:szCs w:val="21"/>
        </w:rPr>
      </w:pPr>
      <w:r>
        <w:rPr>
          <w:rFonts w:ascii="宋体" w:hAnsi="宋体" w:hint="eastAsia"/>
          <w:b/>
          <w:color w:val="FF0000"/>
          <w:szCs w:val="21"/>
        </w:rPr>
        <w:t>投标人提供以下资料（格式自拟）：</w:t>
      </w:r>
    </w:p>
    <w:p w:rsidR="00D24D29" w:rsidRDefault="00000000">
      <w:pPr>
        <w:snapToGrid w:val="0"/>
        <w:spacing w:afterLines="25" w:after="78"/>
        <w:ind w:left="420"/>
        <w:contextualSpacing/>
        <w:jc w:val="left"/>
        <w:rPr>
          <w:rFonts w:ascii="宋体" w:hAnsi="宋体"/>
          <w:bCs/>
          <w:color w:val="FF0000"/>
          <w:szCs w:val="21"/>
        </w:rPr>
      </w:pPr>
      <w:r>
        <w:rPr>
          <w:rFonts w:ascii="宋体" w:hAnsi="宋体" w:hint="eastAsia"/>
          <w:bCs/>
          <w:color w:val="FF0000"/>
          <w:szCs w:val="21"/>
        </w:rPr>
        <w:t>1、项目负责人及主要技术人员近一年社保缴纳查询记录（包含在投标单位及其他缴纳社保单位的记录）；社保缴纳不满一年的按实际缴纳情况提供（因社保部门或税务部门原因暂时无法提供</w:t>
      </w:r>
      <w:proofErr w:type="gramStart"/>
      <w:r>
        <w:rPr>
          <w:rFonts w:ascii="宋体" w:hAnsi="宋体" w:hint="eastAsia"/>
          <w:bCs/>
          <w:color w:val="FF0000"/>
          <w:szCs w:val="21"/>
        </w:rPr>
        <w:t>社保证明</w:t>
      </w:r>
      <w:proofErr w:type="gramEnd"/>
      <w:r>
        <w:rPr>
          <w:rFonts w:ascii="宋体" w:hAnsi="宋体" w:hint="eastAsia"/>
          <w:bCs/>
          <w:color w:val="FF0000"/>
          <w:szCs w:val="21"/>
        </w:rPr>
        <w:t>的，需提供加盖公章的情况说明或者证明材料。）</w:t>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十三、项目详细设计</w:t>
      </w:r>
      <w:r>
        <w:rPr>
          <w:rFonts w:hint="eastAsia"/>
          <w:b/>
          <w:color w:val="000000"/>
          <w:sz w:val="28"/>
          <w:szCs w:val="28"/>
        </w:rPr>
        <w:t>/</w:t>
      </w:r>
      <w:r>
        <w:rPr>
          <w:rFonts w:hint="eastAsia"/>
          <w:b/>
          <w:color w:val="000000"/>
          <w:sz w:val="28"/>
          <w:szCs w:val="28"/>
        </w:rPr>
        <w:t>实施保障方案</w:t>
      </w: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D24D29">
      <w:pPr>
        <w:pStyle w:val="a0"/>
      </w:pPr>
    </w:p>
    <w:p w:rsidR="00D24D29" w:rsidRDefault="00000000">
      <w:pPr>
        <w:spacing w:after="60" w:line="500" w:lineRule="exact"/>
        <w:jc w:val="center"/>
        <w:rPr>
          <w:b/>
          <w:color w:val="000000"/>
          <w:sz w:val="28"/>
          <w:szCs w:val="28"/>
        </w:rPr>
      </w:pPr>
      <w:r>
        <w:rPr>
          <w:rFonts w:hint="eastAsia"/>
          <w:b/>
          <w:color w:val="000000"/>
          <w:sz w:val="28"/>
          <w:szCs w:val="28"/>
        </w:rPr>
        <w:lastRenderedPageBreak/>
        <w:t>十四、培训及售后服务计划</w:t>
      </w:r>
      <w:r>
        <w:rPr>
          <w:b/>
          <w:color w:val="000000"/>
          <w:sz w:val="28"/>
          <w:szCs w:val="28"/>
        </w:rPr>
        <w:cr/>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000000">
      <w:pPr>
        <w:spacing w:after="60"/>
        <w:ind w:firstLineChars="1000" w:firstLine="2811"/>
        <w:rPr>
          <w:rFonts w:cs="Arial"/>
          <w:b/>
          <w:sz w:val="28"/>
          <w:szCs w:val="28"/>
        </w:rPr>
      </w:pPr>
      <w:r>
        <w:rPr>
          <w:rFonts w:cs="Arial" w:hint="eastAsia"/>
          <w:b/>
          <w:sz w:val="28"/>
          <w:szCs w:val="28"/>
        </w:rPr>
        <w:lastRenderedPageBreak/>
        <w:t>十五</w:t>
      </w:r>
      <w:r>
        <w:rPr>
          <w:rFonts w:ascii="微软雅黑" w:eastAsia="微软雅黑" w:hAnsi="微软雅黑" w:cs="微软雅黑" w:hint="eastAsia"/>
          <w:b/>
          <w:sz w:val="28"/>
          <w:szCs w:val="28"/>
        </w:rPr>
        <w:t>､</w:t>
      </w:r>
      <w:r>
        <w:rPr>
          <w:rFonts w:cs="Arial" w:hint="eastAsia"/>
          <w:b/>
          <w:sz w:val="28"/>
          <w:szCs w:val="28"/>
        </w:rPr>
        <w:t>采购违法行为风险知悉确认书</w:t>
      </w:r>
    </w:p>
    <w:p w:rsidR="00D24D29" w:rsidRDefault="00000000">
      <w:pPr>
        <w:contextualSpacing/>
        <w:rPr>
          <w:rFonts w:ascii="宋体" w:hAnsi="宋体"/>
          <w:sz w:val="18"/>
          <w:szCs w:val="18"/>
        </w:rPr>
      </w:pPr>
      <w:r>
        <w:rPr>
          <w:rFonts w:ascii="宋体" w:hAnsi="宋体" w:hint="eastAsia"/>
          <w:sz w:val="18"/>
          <w:szCs w:val="18"/>
        </w:rPr>
        <w:t>致：</w:t>
      </w:r>
      <w:r>
        <w:rPr>
          <w:rFonts w:ascii="宋体" w:hAnsi="宋体" w:hint="eastAsia"/>
          <w:kern w:val="0"/>
          <w:sz w:val="18"/>
          <w:szCs w:val="18"/>
        </w:rPr>
        <w:t>深圳市宝安区人民医院:</w:t>
      </w:r>
    </w:p>
    <w:p w:rsidR="00D24D29" w:rsidRDefault="00000000">
      <w:pPr>
        <w:ind w:firstLineChars="200" w:firstLine="360"/>
        <w:contextualSpacing/>
        <w:rPr>
          <w:rFonts w:ascii="宋体" w:hAnsi="宋体" w:cs="等线"/>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rsidR="00D24D29" w:rsidRDefault="00000000">
      <w:pPr>
        <w:ind w:firstLineChars="200" w:firstLine="361"/>
        <w:contextualSpacing/>
        <w:rPr>
          <w:rFonts w:ascii="宋体" w:hAnsi="宋体" w:cs="等线"/>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（一）通过转让或者租借等方式从其他单位获取资格或者资质证书投标的。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（二）由其他单位或者其他单位负责人在投标供应商编制的投标文件上加盖印章或者签字的。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（三）项目负责人或者主要技术人员不是本单位人员的。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（四）投标保证金不是从投标供应商基本账户转出的。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（五）其他隐瞒真实情况、提供虚假资料的行为。</w:t>
      </w:r>
    </w:p>
    <w:p w:rsidR="00D24D29" w:rsidRDefault="00000000">
      <w:pPr>
        <w:ind w:firstLineChars="200" w:firstLine="361"/>
        <w:contextualSpacing/>
        <w:rPr>
          <w:rFonts w:ascii="宋体" w:hAnsi="宋体" w:cs="等线"/>
          <w:sz w:val="18"/>
          <w:szCs w:val="18"/>
        </w:rPr>
      </w:pPr>
      <w:r>
        <w:rPr>
          <w:rFonts w:ascii="宋体" w:hAnsi="宋体" w:cs="等线" w:hint="eastAsia"/>
          <w:b/>
          <w:bCs/>
          <w:sz w:val="18"/>
          <w:szCs w:val="18"/>
        </w:rPr>
        <w:t>二、本公司已充分知悉“与其他采购参加人串通投标”的法定情形，相关情形包括但不限于：</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 xml:space="preserve">（一）投标供应商之间相互约定给予未中标的供应商利益补偿。 </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（三）不同投标供应商的投标文件由同一单位或者同一人编制，或者由同一人分阶段参与编制的。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（四）不同投标供应商的投标文件或部分投标文件相互混装。</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（五）不同投标供应商的投标文件内容存在非正常一致。</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（六）由同一单位工作人员为两家以上（含两家）供应商进行同一项投标活动的。</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（七）不同投标人的投标报价呈规律性差异。</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（八）不同投标人的投标保证金从同一单位或者个人的账户转出。</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（九）主管部门依照法律、法规认定的其他情形。</w:t>
      </w:r>
    </w:p>
    <w:p w:rsidR="00D24D29" w:rsidRDefault="00000000">
      <w:pPr>
        <w:ind w:firstLineChars="200" w:firstLine="361"/>
        <w:contextualSpacing/>
        <w:rPr>
          <w:rFonts w:ascii="宋体" w:hAnsi="宋体" w:cs="等线"/>
          <w:b/>
          <w:bCs/>
          <w:sz w:val="18"/>
          <w:szCs w:val="18"/>
        </w:rPr>
      </w:pPr>
      <w:r>
        <w:rPr>
          <w:rFonts w:ascii="宋体" w:hAnsi="宋体" w:cs="等线" w:hint="eastAsia"/>
          <w:b/>
          <w:bCs/>
          <w:sz w:val="18"/>
          <w:szCs w:val="18"/>
        </w:rPr>
        <w:t>三、本公司已充分知悉下列情形所对应的法律风险，并在投标前已对相关风险事项进行排查。</w:t>
      </w:r>
    </w:p>
    <w:p w:rsidR="00D24D29" w:rsidRDefault="00000000">
      <w:pPr>
        <w:ind w:firstLineChars="200" w:firstLine="360"/>
        <w:contextualSpacing/>
        <w:rPr>
          <w:rFonts w:ascii="宋体" w:hAnsi="宋体" w:cs="等线"/>
          <w:b/>
          <w:bCs/>
          <w:sz w:val="18"/>
          <w:szCs w:val="18"/>
        </w:rPr>
      </w:pPr>
      <w:r>
        <w:rPr>
          <w:rFonts w:ascii="宋体" w:hAnsi="宋体" w:cs="等线" w:hint="eastAsia"/>
          <w:sz w:val="18"/>
          <w:szCs w:val="18"/>
        </w:rPr>
        <w:t>（一）对于从其他主体获取的投标资料，供应商应审慎核查，确保投标资料的真实性。</w:t>
      </w:r>
      <w:proofErr w:type="gramStart"/>
      <w:r>
        <w:rPr>
          <w:rFonts w:ascii="宋体" w:hAnsi="宋体" w:cs="等线" w:hint="eastAsia"/>
          <w:b/>
          <w:bCs/>
          <w:sz w:val="18"/>
          <w:szCs w:val="18"/>
        </w:rPr>
        <w:t>如主管</w:t>
      </w:r>
      <w:proofErr w:type="gramEnd"/>
      <w:r>
        <w:rPr>
          <w:rFonts w:ascii="宋体" w:hAnsi="宋体" w:cs="等线" w:hint="eastAsia"/>
          <w:b/>
          <w:bCs/>
          <w:sz w:val="18"/>
          <w:szCs w:val="18"/>
        </w:rPr>
        <w:t>部门查实投标文件中存在虚假资料的，无论相关资料是否由第三方或本公司员工提供，均不影响主管部门对供应商存在“隐瞒真实情况，提供虚假资料”违法行为的认定。</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rsidR="00D24D29" w:rsidRDefault="00000000">
      <w:pPr>
        <w:ind w:firstLineChars="200" w:firstLine="360"/>
        <w:contextualSpacing/>
        <w:rPr>
          <w:rFonts w:ascii="宋体" w:hAnsi="宋体" w:cs="等线"/>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rsidR="00D24D29" w:rsidRDefault="00000000">
      <w:pPr>
        <w:ind w:firstLineChars="200" w:firstLine="361"/>
        <w:contextualSpacing/>
        <w:rPr>
          <w:rFonts w:ascii="宋体" w:hAnsi="宋体" w:cs="等线"/>
          <w:b/>
          <w:bCs/>
          <w:sz w:val="18"/>
          <w:szCs w:val="18"/>
        </w:rPr>
      </w:pPr>
      <w:r>
        <w:rPr>
          <w:rFonts w:ascii="宋体" w:hAnsi="宋体" w:cs="等线" w:hint="eastAsia"/>
          <w:b/>
          <w:bCs/>
          <w:sz w:val="18"/>
          <w:szCs w:val="18"/>
        </w:rPr>
        <w:t>四、本公司已充分知悉采购违法、违规行为的法律后果。</w:t>
      </w:r>
    </w:p>
    <w:p w:rsidR="00D24D29" w:rsidRDefault="00000000">
      <w:pPr>
        <w:ind w:firstLineChars="200" w:firstLine="360"/>
        <w:contextualSpacing/>
        <w:rPr>
          <w:rFonts w:ascii="宋体" w:hAnsi="宋体" w:cs="等线"/>
          <w:b/>
          <w:bCs/>
          <w:sz w:val="18"/>
          <w:szCs w:val="18"/>
        </w:rPr>
      </w:pPr>
      <w:r>
        <w:rPr>
          <w:rFonts w:ascii="宋体" w:hAnsi="宋体" w:cs="等线" w:hint="eastAsia"/>
          <w:sz w:val="18"/>
          <w:szCs w:val="18"/>
        </w:rPr>
        <w:t>经查实，若投标供应</w:t>
      </w:r>
      <w:proofErr w:type="gramStart"/>
      <w:r>
        <w:rPr>
          <w:rFonts w:ascii="宋体" w:hAnsi="宋体" w:cs="等线" w:hint="eastAsia"/>
          <w:sz w:val="18"/>
          <w:szCs w:val="18"/>
        </w:rPr>
        <w:t>商存在</w:t>
      </w:r>
      <w:proofErr w:type="gramEnd"/>
      <w:r>
        <w:rPr>
          <w:rFonts w:ascii="宋体" w:hAnsi="宋体" w:cs="等线" w:hint="eastAsia"/>
          <w:sz w:val="18"/>
          <w:szCs w:val="18"/>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18"/>
          <w:szCs w:val="18"/>
        </w:rPr>
        <w:t>分之二十</w:t>
      </w:r>
      <w:proofErr w:type="gramEnd"/>
      <w:r>
        <w:rPr>
          <w:rFonts w:ascii="宋体" w:hAnsi="宋体" w:cs="等线" w:hint="eastAsia"/>
          <w:sz w:val="18"/>
          <w:szCs w:val="18"/>
        </w:rPr>
        <w:t>以下罚款；情节严重的，取消参与本市政府采购资格，处采购金额千分之二十以上千</w:t>
      </w:r>
      <w:proofErr w:type="gramStart"/>
      <w:r>
        <w:rPr>
          <w:rFonts w:ascii="宋体" w:hAnsi="宋体" w:cs="等线" w:hint="eastAsia"/>
          <w:sz w:val="18"/>
          <w:szCs w:val="18"/>
        </w:rPr>
        <w:t>分之三十</w:t>
      </w:r>
      <w:proofErr w:type="gramEnd"/>
      <w:r>
        <w:rPr>
          <w:rFonts w:ascii="宋体" w:hAnsi="宋体" w:cs="等线" w:hint="eastAsia"/>
          <w:sz w:val="18"/>
          <w:szCs w:val="18"/>
        </w:rPr>
        <w:t>以下罚款，并由市场监管部门依法吊销营业执照。</w:t>
      </w:r>
    </w:p>
    <w:p w:rsidR="00D24D29" w:rsidRDefault="00000000">
      <w:pPr>
        <w:ind w:firstLineChars="200" w:firstLine="361"/>
        <w:contextualSpacing/>
        <w:rPr>
          <w:rFonts w:ascii="宋体" w:hAnsi="宋体" w:cs="等线"/>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rsidR="00D24D29" w:rsidRDefault="00000000">
      <w:pPr>
        <w:contextualSpacing/>
        <w:rPr>
          <w:rFonts w:ascii="宋体" w:hAnsi="宋体" w:cs="等线"/>
          <w:sz w:val="18"/>
          <w:szCs w:val="18"/>
          <w:u w:val="single"/>
        </w:rPr>
      </w:pPr>
      <w:r>
        <w:rPr>
          <w:rFonts w:ascii="宋体" w:hAnsi="宋体" w:cs="等线" w:hint="eastAsia"/>
          <w:sz w:val="18"/>
          <w:szCs w:val="18"/>
          <w:u w:val="single"/>
        </w:rPr>
        <w:t xml:space="preserve">                                                                                                                   </w:t>
      </w:r>
    </w:p>
    <w:p w:rsidR="00D24D29" w:rsidRDefault="00000000">
      <w:pPr>
        <w:contextualSpacing/>
        <w:rPr>
          <w:rFonts w:ascii="宋体" w:hAnsi="宋体" w:cs="等线"/>
          <w:sz w:val="18"/>
          <w:szCs w:val="18"/>
        </w:rPr>
      </w:pPr>
      <w:r>
        <w:rPr>
          <w:rFonts w:ascii="宋体" w:hAnsi="宋体" w:cs="等线" w:hint="eastAsia"/>
          <w:sz w:val="18"/>
          <w:szCs w:val="18"/>
          <w:u w:val="single"/>
        </w:rPr>
        <w:t xml:space="preserve">                                                                                                                   </w:t>
      </w:r>
    </w:p>
    <w:p w:rsidR="00D24D29" w:rsidRDefault="00000000">
      <w:pPr>
        <w:contextualSpacing/>
        <w:rPr>
          <w:rFonts w:ascii="宋体" w:hAnsi="宋体" w:cs="等线"/>
          <w:sz w:val="18"/>
          <w:szCs w:val="18"/>
        </w:rPr>
      </w:pPr>
      <w:r>
        <w:rPr>
          <w:rFonts w:ascii="宋体" w:hAnsi="宋体" w:cs="等线" w:hint="eastAsia"/>
          <w:sz w:val="18"/>
          <w:szCs w:val="18"/>
        </w:rPr>
        <w:t xml:space="preserve">                                                                               负责人/投标授权代表签名：</w:t>
      </w:r>
    </w:p>
    <w:p w:rsidR="00D24D29" w:rsidRDefault="00000000">
      <w:pPr>
        <w:ind w:firstLineChars="4200" w:firstLine="7560"/>
        <w:contextualSpacing/>
        <w:rPr>
          <w:rFonts w:ascii="宋体" w:hAnsi="宋体" w:cs="等线"/>
          <w:sz w:val="18"/>
          <w:szCs w:val="18"/>
        </w:rPr>
      </w:pPr>
      <w:r>
        <w:rPr>
          <w:rFonts w:ascii="宋体" w:hAnsi="宋体" w:cs="等线" w:hint="eastAsia"/>
          <w:sz w:val="18"/>
          <w:szCs w:val="18"/>
        </w:rPr>
        <w:t>知悉人（公章）：</w:t>
      </w:r>
    </w:p>
    <w:p w:rsidR="00D24D29" w:rsidRDefault="00000000">
      <w:pPr>
        <w:contextualSpacing/>
        <w:rPr>
          <w:rFonts w:ascii="宋体" w:hAnsi="宋体"/>
          <w:sz w:val="18"/>
          <w:szCs w:val="18"/>
        </w:rPr>
      </w:pPr>
      <w:r>
        <w:rPr>
          <w:rFonts w:ascii="宋体" w:hAnsi="宋体" w:cs="等线" w:hint="eastAsia"/>
          <w:sz w:val="18"/>
          <w:szCs w:val="18"/>
        </w:rPr>
        <w:t xml:space="preserve">                                                                                        日期：</w:t>
      </w:r>
    </w:p>
    <w:p w:rsidR="00D24D29" w:rsidRDefault="00000000">
      <w:pPr>
        <w:pStyle w:val="a0"/>
        <w:ind w:firstLine="361"/>
        <w:contextualSpacing/>
        <w:rPr>
          <w:rFonts w:hAnsi="宋体"/>
          <w:sz w:val="18"/>
          <w:szCs w:val="18"/>
        </w:rPr>
      </w:pPr>
      <w:r>
        <w:rPr>
          <w:rFonts w:hAnsi="宋体" w:cs="等线" w:hint="eastAsia"/>
          <w:b/>
          <w:bCs/>
          <w:sz w:val="18"/>
          <w:szCs w:val="18"/>
        </w:rPr>
        <w:t>注：该风险知悉确认</w:t>
      </w:r>
      <w:proofErr w:type="gramStart"/>
      <w:r>
        <w:rPr>
          <w:rFonts w:hAnsi="宋体" w:cs="等线" w:hint="eastAsia"/>
          <w:b/>
          <w:bCs/>
          <w:sz w:val="18"/>
          <w:szCs w:val="18"/>
        </w:rPr>
        <w:t>书用于</w:t>
      </w:r>
      <w:proofErr w:type="gramEnd"/>
      <w:r>
        <w:rPr>
          <w:rFonts w:hAnsi="宋体" w:cs="等线" w:hint="eastAsia"/>
          <w:b/>
          <w:bCs/>
          <w:sz w:val="18"/>
          <w:szCs w:val="18"/>
        </w:rPr>
        <w:t>对供应商违法行为的特别警示提醒，不作为供应商资格性审查及符合性审查条件。</w:t>
      </w:r>
    </w:p>
    <w:p w:rsidR="00D24D29" w:rsidRDefault="00000000">
      <w:pPr>
        <w:snapToGrid w:val="0"/>
        <w:contextualSpacing/>
        <w:jc w:val="center"/>
        <w:rPr>
          <w:rFonts w:ascii="宋体" w:hAnsi="宋体" w:cs="Arial"/>
          <w:b/>
          <w:sz w:val="28"/>
          <w:szCs w:val="28"/>
        </w:rPr>
      </w:pPr>
      <w:r>
        <w:rPr>
          <w:rFonts w:ascii="宋体" w:hAnsi="宋体" w:cs="Arial" w:hint="eastAsia"/>
          <w:b/>
          <w:sz w:val="28"/>
          <w:szCs w:val="28"/>
        </w:rPr>
        <w:lastRenderedPageBreak/>
        <w:t>十六</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rsidR="00D24D29" w:rsidRDefault="00000000">
      <w:pPr>
        <w:snapToGrid w:val="0"/>
        <w:contextualSpacing/>
        <w:jc w:val="center"/>
        <w:rPr>
          <w:rFonts w:ascii="宋体" w:hAnsi="宋体" w:cs="Arial"/>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rsidR="00D24D29" w:rsidRDefault="00000000">
      <w:pPr>
        <w:snapToGrid w:val="0"/>
        <w:contextualSpacing/>
        <w:jc w:val="center"/>
        <w:rPr>
          <w:rFonts w:ascii="宋体" w:hAnsi="宋体" w:cs="Arial"/>
          <w:b/>
          <w:sz w:val="28"/>
          <w:szCs w:val="28"/>
        </w:rPr>
      </w:pPr>
      <w:r>
        <w:rPr>
          <w:rFonts w:ascii="宋体" w:hAnsi="宋体" w:cs="Arial" w:hint="eastAsia"/>
          <w:b/>
          <w:sz w:val="28"/>
          <w:szCs w:val="28"/>
        </w:rPr>
        <w:t xml:space="preserve">深圳市政府采购监管网(http:/zfcg.sz.gov.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r>
        <w:rPr>
          <w:rFonts w:ascii="宋体" w:hAnsi="宋体" w:cs="Arial" w:hint="eastAsia"/>
          <w:b/>
          <w:sz w:val="28"/>
          <w:szCs w:val="28"/>
        </w:rPr>
        <w:t>、</w:t>
      </w:r>
    </w:p>
    <w:p w:rsidR="00D24D29" w:rsidRDefault="00000000">
      <w:pPr>
        <w:snapToGrid w:val="0"/>
        <w:contextualSpacing/>
        <w:jc w:val="center"/>
        <w:rPr>
          <w:rFonts w:ascii="宋体" w:hAnsi="宋体" w:cs="Arial"/>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2" w:history="1">
        <w:r>
          <w:rPr>
            <w:rFonts w:ascii="宋体" w:hAnsi="宋体" w:cs="Arial"/>
            <w:b/>
            <w:sz w:val="28"/>
            <w:szCs w:val="28"/>
          </w:rPr>
          <w:t>https://www.gsxt.gov.cnindex.html</w:t>
        </w:r>
      </w:hyperlink>
      <w:r>
        <w:rPr>
          <w:rFonts w:ascii="宋体" w:hAnsi="宋体" w:cs="Arial" w:hint="eastAsia"/>
          <w:b/>
          <w:sz w:val="28"/>
          <w:szCs w:val="28"/>
        </w:rPr>
        <w:t>)</w:t>
      </w:r>
    </w:p>
    <w:p w:rsidR="00D24D29" w:rsidRDefault="00000000">
      <w:pPr>
        <w:snapToGrid w:val="0"/>
        <w:contextualSpacing/>
        <w:jc w:val="center"/>
        <w:rPr>
          <w:rFonts w:ascii="宋体" w:hAnsi="宋体" w:cs="Arial"/>
          <w:b/>
          <w:sz w:val="28"/>
          <w:szCs w:val="28"/>
        </w:rPr>
      </w:pPr>
      <w:r>
        <w:rPr>
          <w:rFonts w:ascii="宋体" w:hAnsi="宋体" w:cs="Arial"/>
          <w:b/>
          <w:sz w:val="28"/>
          <w:szCs w:val="28"/>
        </w:rPr>
        <w:t>等</w:t>
      </w:r>
      <w:proofErr w:type="gramStart"/>
      <w:r>
        <w:rPr>
          <w:rFonts w:ascii="宋体" w:hAnsi="宋体" w:cs="Arial" w:hint="eastAsia"/>
          <w:b/>
          <w:sz w:val="28"/>
          <w:szCs w:val="28"/>
        </w:rPr>
        <w:t>4</w:t>
      </w:r>
      <w:r>
        <w:rPr>
          <w:rFonts w:ascii="宋体" w:hAnsi="宋体" w:cs="Arial"/>
          <w:b/>
          <w:sz w:val="28"/>
          <w:szCs w:val="28"/>
        </w:rPr>
        <w:t>个官网的</w:t>
      </w:r>
      <w:proofErr w:type="gramEnd"/>
      <w:r>
        <w:rPr>
          <w:rFonts w:ascii="宋体" w:hAnsi="宋体" w:cs="Arial"/>
          <w:b/>
          <w:sz w:val="28"/>
          <w:szCs w:val="28"/>
        </w:rPr>
        <w:t>信用信息查询记录网络</w:t>
      </w:r>
      <w:proofErr w:type="gramStart"/>
      <w:r>
        <w:rPr>
          <w:rFonts w:ascii="宋体" w:hAnsi="宋体" w:cs="Arial"/>
          <w:b/>
          <w:sz w:val="28"/>
          <w:szCs w:val="28"/>
        </w:rPr>
        <w:t>截</w:t>
      </w:r>
      <w:proofErr w:type="gramEnd"/>
      <w:r>
        <w:rPr>
          <w:rFonts w:ascii="宋体" w:hAnsi="宋体" w:cs="Arial"/>
          <w:b/>
          <w:sz w:val="28"/>
          <w:szCs w:val="28"/>
        </w:rPr>
        <w:t>图件</w:t>
      </w:r>
    </w:p>
    <w:p w:rsidR="00D24D29" w:rsidRDefault="00D24D29">
      <w:pPr>
        <w:jc w:val="center"/>
        <w:rPr>
          <w:rFonts w:ascii="仿宋" w:eastAsia="仿宋" w:hAnsi="仿宋" w:cs="宋体"/>
          <w:b/>
          <w:kern w:val="0"/>
          <w:sz w:val="24"/>
        </w:rPr>
      </w:pPr>
    </w:p>
    <w:p w:rsidR="00D24D29" w:rsidRDefault="00000000">
      <w:pPr>
        <w:numPr>
          <w:ilvl w:val="0"/>
          <w:numId w:val="7"/>
        </w:numPr>
        <w:jc w:val="center"/>
        <w:rPr>
          <w:rFonts w:ascii="宋体" w:hAnsi="宋体" w:cs="宋体"/>
          <w:b/>
          <w:kern w:val="0"/>
          <w:sz w:val="24"/>
        </w:rPr>
      </w:pP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rsidR="00D24D29" w:rsidRDefault="00000000">
      <w:pPr>
        <w:ind w:firstLineChars="1300" w:firstLine="3132"/>
        <w:rPr>
          <w:rFonts w:ascii="宋体" w:hAnsi="宋体" w:cs="宋体"/>
          <w:b/>
          <w:kern w:val="0"/>
          <w:sz w:val="24"/>
        </w:rPr>
      </w:pPr>
      <w:r>
        <w:rPr>
          <w:rFonts w:ascii="宋体" w:hAnsi="宋体" w:cs="宋体"/>
          <w:b/>
          <w:kern w:val="0"/>
          <w:sz w:val="24"/>
        </w:rPr>
        <w:t>“信用中国”网(</w:t>
      </w:r>
      <w:hyperlink r:id="rId13" w:history="1">
        <w:r>
          <w:rPr>
            <w:rFonts w:ascii="宋体" w:hAnsi="宋体" w:cs="宋体"/>
            <w:b/>
            <w:kern w:val="0"/>
            <w:sz w:val="24"/>
          </w:rPr>
          <w:t>www.creditchina.gov.cn</w:t>
        </w:r>
      </w:hyperlink>
      <w:r>
        <w:rPr>
          <w:rFonts w:ascii="宋体" w:hAnsi="宋体" w:cs="宋体"/>
          <w:b/>
          <w:kern w:val="0"/>
          <w:sz w:val="24"/>
        </w:rPr>
        <w:t>)</w:t>
      </w:r>
    </w:p>
    <w:p w:rsidR="00D24D29" w:rsidRDefault="00000000">
      <w:pPr>
        <w:ind w:firstLineChars="1500" w:firstLine="3600"/>
        <w:rPr>
          <w:rFonts w:ascii="宋体" w:hAnsi="宋体" w:cs="宋体"/>
          <w:bCs/>
          <w:kern w:val="0"/>
          <w:szCs w:val="21"/>
        </w:rPr>
      </w:pPr>
      <w:r>
        <w:rPr>
          <w:rFonts w:ascii="宋体" w:hAnsi="宋体" w:cs="宋体"/>
          <w:bCs/>
          <w:kern w:val="0"/>
          <w:sz w:val="24"/>
        </w:rPr>
        <w:t>提示:必须显示信用记录情况</w:t>
      </w:r>
    </w:p>
    <w:p w:rsidR="00D24D29" w:rsidRDefault="00000000">
      <w:pPr>
        <w:rPr>
          <w:rFonts w:ascii="宋体" w:hAnsi="宋体" w:cs="宋体"/>
          <w:b/>
          <w:bCs/>
          <w:kern w:val="0"/>
          <w:szCs w:val="21"/>
        </w:rPr>
      </w:pPr>
      <w:r>
        <w:rPr>
          <w:rFonts w:ascii="宋体" w:hAnsi="宋体" w:cs="宋体"/>
          <w:b/>
          <w:bCs/>
          <w:kern w:val="0"/>
          <w:szCs w:val="21"/>
        </w:rPr>
        <w:t>示例图片:</w:t>
      </w:r>
    </w:p>
    <w:p w:rsidR="00D24D29" w:rsidRDefault="00000000">
      <w:pPr>
        <w:rPr>
          <w:rFonts w:ascii="仿宋" w:eastAsia="仿宋" w:hAnsi="仿宋" w:cs="宋体"/>
          <w:bCs/>
          <w:kern w:val="0"/>
          <w:szCs w:val="21"/>
        </w:rPr>
      </w:pPr>
      <w:r>
        <w:rPr>
          <w:rFonts w:ascii="宋体" w:hAnsi="宋体" w:cs="宋体"/>
          <w:noProof/>
          <w:kern w:val="0"/>
          <w:szCs w:val="21"/>
        </w:rPr>
        <w:drawing>
          <wp:inline distT="0" distB="0" distL="0" distR="0">
            <wp:extent cx="6353175" cy="6981825"/>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53175" cy="6981825"/>
                    </a:xfrm>
                    <a:prstGeom prst="rect">
                      <a:avLst/>
                    </a:prstGeom>
                    <a:noFill/>
                    <a:ln>
                      <a:noFill/>
                    </a:ln>
                  </pic:spPr>
                </pic:pic>
              </a:graphicData>
            </a:graphic>
          </wp:inline>
        </w:drawing>
      </w:r>
    </w:p>
    <w:p w:rsidR="00D24D29" w:rsidRDefault="00000000">
      <w:pPr>
        <w:rPr>
          <w:rFonts w:ascii="宋体" w:hAnsi="宋体" w:cs="宋体"/>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rsidR="00D24D29" w:rsidRDefault="00000000">
      <w:pPr>
        <w:snapToGrid w:val="0"/>
        <w:contextualSpacing/>
        <w:rPr>
          <w:b/>
          <w:color w:val="000000"/>
          <w:szCs w:val="21"/>
        </w:rPr>
      </w:pPr>
      <w:r>
        <w:rPr>
          <w:rFonts w:ascii="宋体" w:hAnsi="宋体"/>
          <w:noProof/>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rsidR="00D24D29" w:rsidRDefault="00D24D29">
      <w:pPr>
        <w:spacing w:afterLines="25" w:after="78" w:line="300" w:lineRule="auto"/>
        <w:rPr>
          <w:b/>
          <w:color w:val="000000"/>
          <w:szCs w:val="21"/>
        </w:rPr>
      </w:pPr>
    </w:p>
    <w:p w:rsidR="00D24D29" w:rsidRDefault="00D24D29">
      <w:pPr>
        <w:spacing w:afterLines="25" w:after="78" w:line="300" w:lineRule="auto"/>
        <w:rPr>
          <w:b/>
          <w:color w:val="000000"/>
          <w:szCs w:val="21"/>
        </w:rPr>
      </w:pPr>
    </w:p>
    <w:p w:rsidR="00D24D29" w:rsidRDefault="00D24D29">
      <w:pPr>
        <w:spacing w:afterLines="25" w:after="78" w:line="300" w:lineRule="auto"/>
        <w:rPr>
          <w:b/>
          <w:color w:val="000000"/>
          <w:szCs w:val="21"/>
        </w:rPr>
      </w:pPr>
    </w:p>
    <w:p w:rsidR="00D24D29" w:rsidRDefault="00D24D29">
      <w:pPr>
        <w:spacing w:afterLines="25" w:after="78" w:line="300" w:lineRule="auto"/>
        <w:rPr>
          <w:b/>
          <w:color w:val="000000"/>
          <w:szCs w:val="21"/>
          <w:highlight w:val="yellow"/>
        </w:rPr>
      </w:pPr>
    </w:p>
    <w:p w:rsidR="00D24D29"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rsidR="00D24D29" w:rsidRDefault="00000000">
      <w:pPr>
        <w:spacing w:afterLines="25" w:after="78" w:line="300" w:lineRule="auto"/>
        <w:rPr>
          <w:b/>
          <w:color w:val="000000"/>
          <w:szCs w:val="21"/>
        </w:rPr>
      </w:pPr>
      <w:r>
        <w:rPr>
          <w:noProof/>
        </w:rP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rsidR="00D24D29"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D24D29" w:rsidRDefault="00D24D29">
      <w:pPr>
        <w:adjustRightInd w:val="0"/>
        <w:snapToGrid w:val="0"/>
        <w:spacing w:line="360" w:lineRule="auto"/>
        <w:jc w:val="center"/>
        <w:rPr>
          <w:rFonts w:ascii="Arial" w:hAnsi="Arial" w:cs="Arial"/>
          <w:szCs w:val="21"/>
        </w:rPr>
      </w:pPr>
    </w:p>
    <w:p w:rsidR="00D24D29"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rsidR="00D24D29" w:rsidRDefault="00D24D29">
      <w:pPr>
        <w:jc w:val="center"/>
        <w:rPr>
          <w:rFonts w:ascii="仿宋" w:eastAsia="仿宋" w:hAnsi="仿宋" w:cs="宋体"/>
          <w:b/>
          <w:kern w:val="0"/>
          <w:sz w:val="24"/>
        </w:rPr>
      </w:pPr>
    </w:p>
    <w:p w:rsidR="00D24D29" w:rsidRDefault="00D24D29">
      <w:pPr>
        <w:jc w:val="center"/>
        <w:rPr>
          <w:rFonts w:ascii="仿宋" w:eastAsia="仿宋" w:hAnsi="仿宋" w:cs="宋体"/>
          <w:b/>
          <w:kern w:val="0"/>
          <w:sz w:val="24"/>
        </w:rPr>
      </w:pPr>
    </w:p>
    <w:p w:rsidR="00D24D29" w:rsidRDefault="00D24D29">
      <w:pPr>
        <w:jc w:val="center"/>
        <w:rPr>
          <w:rFonts w:ascii="仿宋" w:eastAsia="仿宋" w:hAnsi="仿宋" w:cs="宋体"/>
          <w:b/>
          <w:kern w:val="0"/>
          <w:sz w:val="24"/>
        </w:rPr>
      </w:pPr>
    </w:p>
    <w:p w:rsidR="00D24D29" w:rsidRDefault="00D24D29">
      <w:pPr>
        <w:jc w:val="center"/>
        <w:rPr>
          <w:rFonts w:ascii="仿宋" w:eastAsia="仿宋" w:hAnsi="仿宋" w:cs="宋体"/>
          <w:b/>
          <w:kern w:val="0"/>
          <w:sz w:val="24"/>
        </w:rPr>
      </w:pPr>
    </w:p>
    <w:p w:rsidR="00D24D29" w:rsidRDefault="00D24D29">
      <w:pPr>
        <w:jc w:val="center"/>
        <w:rPr>
          <w:rFonts w:ascii="仿宋" w:eastAsia="仿宋" w:hAnsi="仿宋" w:cs="宋体"/>
          <w:b/>
          <w:kern w:val="0"/>
          <w:sz w:val="24"/>
        </w:rPr>
      </w:pPr>
    </w:p>
    <w:p w:rsidR="00D24D29" w:rsidRDefault="00000000">
      <w:pPr>
        <w:jc w:val="center"/>
        <w:rPr>
          <w:rFonts w:ascii="宋体" w:hAnsi="宋体" w:cs="宋体"/>
          <w:b/>
          <w:kern w:val="0"/>
          <w:sz w:val="24"/>
        </w:rPr>
      </w:pPr>
      <w:r>
        <w:rPr>
          <w:rFonts w:ascii="宋体" w:hAnsi="宋体" w:cs="宋体"/>
          <w:b/>
          <w:kern w:val="0"/>
          <w:sz w:val="24"/>
        </w:rPr>
        <w:lastRenderedPageBreak/>
        <w:t>2.中国政府采购网信用信息查询记录网络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rsidR="00D24D29" w:rsidRDefault="00000000">
      <w:pPr>
        <w:jc w:val="center"/>
        <w:rPr>
          <w:rFonts w:ascii="仿宋" w:eastAsia="仿宋" w:hAnsi="仿宋" w:cs="宋体"/>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rsidR="00D24D29"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rsidR="00D24D29" w:rsidRDefault="00000000">
      <w:pPr>
        <w:rPr>
          <w:rFonts w:ascii="宋体" w:hAnsi="宋体" w:cs="宋体"/>
          <w:b/>
          <w:bCs/>
          <w:kern w:val="0"/>
          <w:szCs w:val="21"/>
        </w:rPr>
      </w:pPr>
      <w:r>
        <w:rPr>
          <w:rFonts w:ascii="宋体" w:hAnsi="宋体" w:cs="宋体"/>
          <w:b/>
          <w:bCs/>
          <w:kern w:val="0"/>
          <w:szCs w:val="21"/>
        </w:rPr>
        <w:t>示例图片:</w:t>
      </w:r>
    </w:p>
    <w:p w:rsidR="00D24D29"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rsidR="00D24D29"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D24D29" w:rsidRDefault="00D24D29"/>
    <w:p w:rsidR="00D24D29"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360"/>
        <w:jc w:val="center"/>
        <w:rPr>
          <w:rFonts w:ascii="宋体" w:hAnsi="宋体" w:cs="Arial"/>
          <w:b/>
          <w:color w:val="000000"/>
          <w:szCs w:val="21"/>
        </w:rPr>
      </w:pPr>
    </w:p>
    <w:p w:rsidR="00D24D29" w:rsidRDefault="00D24D29">
      <w:pPr>
        <w:spacing w:afterLines="25" w:after="78" w:line="300" w:lineRule="auto"/>
        <w:ind w:left="360"/>
        <w:jc w:val="center"/>
        <w:rPr>
          <w:rFonts w:ascii="宋体" w:hAnsi="宋体" w:cs="Arial"/>
          <w:b/>
          <w:color w:val="000000"/>
          <w:szCs w:val="21"/>
        </w:rPr>
      </w:pPr>
    </w:p>
    <w:p w:rsidR="00D24D29" w:rsidRDefault="00D24D29">
      <w:pPr>
        <w:spacing w:afterLines="25" w:after="78" w:line="300" w:lineRule="auto"/>
        <w:ind w:left="360"/>
        <w:jc w:val="center"/>
        <w:rPr>
          <w:rFonts w:ascii="宋体" w:hAnsi="宋体" w:cs="Arial"/>
          <w:b/>
          <w:color w:val="000000"/>
          <w:szCs w:val="21"/>
        </w:rPr>
      </w:pPr>
    </w:p>
    <w:p w:rsidR="00D24D29" w:rsidRDefault="00D24D29">
      <w:pPr>
        <w:spacing w:afterLines="25" w:after="78" w:line="300" w:lineRule="auto"/>
        <w:ind w:left="360"/>
        <w:jc w:val="center"/>
        <w:rPr>
          <w:rFonts w:ascii="宋体" w:hAnsi="宋体" w:cs="Arial"/>
          <w:b/>
          <w:color w:val="000000"/>
          <w:szCs w:val="21"/>
        </w:rPr>
      </w:pPr>
    </w:p>
    <w:p w:rsidR="00D24D29" w:rsidRDefault="00D24D29">
      <w:pPr>
        <w:spacing w:afterLines="25" w:after="78" w:line="300" w:lineRule="auto"/>
        <w:ind w:left="360"/>
        <w:jc w:val="center"/>
        <w:rPr>
          <w:rFonts w:ascii="宋体" w:hAnsi="宋体" w:cs="Arial"/>
          <w:b/>
          <w:color w:val="000000"/>
          <w:szCs w:val="21"/>
        </w:rPr>
      </w:pPr>
    </w:p>
    <w:p w:rsidR="00D24D29" w:rsidRDefault="00D24D29">
      <w:pPr>
        <w:pStyle w:val="a0"/>
      </w:pPr>
    </w:p>
    <w:p w:rsidR="00D24D29" w:rsidRDefault="00000000">
      <w:pPr>
        <w:snapToGrid w:val="0"/>
        <w:spacing w:afterLines="25" w:after="78"/>
        <w:contextualSpacing/>
        <w:jc w:val="center"/>
        <w:rPr>
          <w:rFonts w:ascii="宋体" w:hAnsi="宋体" w:cs="Arial"/>
          <w:b/>
          <w:color w:val="000000"/>
          <w:sz w:val="24"/>
        </w:rPr>
      </w:pPr>
      <w:r>
        <w:rPr>
          <w:rFonts w:ascii="宋体" w:hAnsi="宋体" w:cs="Arial" w:hint="eastAsia"/>
          <w:b/>
          <w:color w:val="000000"/>
          <w:sz w:val="24"/>
        </w:rPr>
        <w:lastRenderedPageBreak/>
        <w:t>3.深圳市政府采购监管网查询记录网络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rsidR="00D24D29" w:rsidRDefault="00000000">
      <w:pPr>
        <w:snapToGrid w:val="0"/>
        <w:spacing w:afterLines="25" w:after="78"/>
        <w:contextualSpacing/>
        <w:jc w:val="center"/>
        <w:rPr>
          <w:rFonts w:ascii="宋体" w:hAnsi="宋体" w:cs="Arial"/>
          <w:b/>
          <w:sz w:val="24"/>
        </w:rPr>
      </w:pPr>
      <w:r>
        <w:rPr>
          <w:rFonts w:ascii="宋体" w:hAnsi="宋体" w:cs="Arial" w:hint="eastAsia"/>
          <w:b/>
          <w:color w:val="000000"/>
          <w:sz w:val="24"/>
        </w:rPr>
        <w:t>（http://zfcg.sz.gov.cn/cgjg/cxda/index.html)</w:t>
      </w:r>
    </w:p>
    <w:p w:rsidR="00D24D29" w:rsidRDefault="00000000">
      <w:pPr>
        <w:rPr>
          <w:rFonts w:ascii="宋体" w:hAnsi="宋体" w:cs="宋体"/>
          <w:b/>
          <w:bCs/>
          <w:kern w:val="0"/>
          <w:szCs w:val="21"/>
        </w:rPr>
      </w:pPr>
      <w:r>
        <w:rPr>
          <w:rFonts w:ascii="宋体" w:hAnsi="宋体" w:cs="宋体"/>
          <w:b/>
          <w:bCs/>
          <w:kern w:val="0"/>
          <w:szCs w:val="21"/>
        </w:rPr>
        <w:t>示例图片:</w:t>
      </w:r>
    </w:p>
    <w:p w:rsidR="00D24D29" w:rsidRDefault="00000000">
      <w:pPr>
        <w:spacing w:afterLines="25" w:after="78" w:line="300" w:lineRule="auto"/>
        <w:ind w:left="360"/>
        <w:rPr>
          <w:rFonts w:ascii="Arial" w:hAnsi="Arial" w:cs="Arial"/>
          <w:b/>
          <w:sz w:val="24"/>
        </w:rPr>
      </w:pPr>
      <w:r>
        <w:rPr>
          <w:noProof/>
        </w:rP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r>
        <w:rPr>
          <w:noProof/>
        </w:rP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rsidR="00D24D29"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D24D29" w:rsidRDefault="00D24D29"/>
    <w:p w:rsidR="00D24D29"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rsidR="00D24D29" w:rsidRDefault="00D24D29">
      <w:pPr>
        <w:jc w:val="center"/>
        <w:rPr>
          <w:rFonts w:ascii="宋体" w:hAnsi="宋体" w:cs="Arial"/>
          <w:b/>
          <w:szCs w:val="21"/>
        </w:rPr>
      </w:pPr>
    </w:p>
    <w:p w:rsidR="00D24D29" w:rsidRDefault="00D24D29">
      <w:pPr>
        <w:jc w:val="center"/>
        <w:rPr>
          <w:rFonts w:ascii="宋体" w:hAnsi="宋体" w:cs="Arial"/>
          <w:b/>
          <w:szCs w:val="21"/>
        </w:rPr>
      </w:pPr>
    </w:p>
    <w:p w:rsidR="00D24D29" w:rsidRDefault="00D24D29">
      <w:pPr>
        <w:jc w:val="center"/>
        <w:rPr>
          <w:rFonts w:ascii="宋体" w:hAnsi="宋体" w:cs="Arial"/>
          <w:b/>
          <w:szCs w:val="21"/>
        </w:rPr>
      </w:pPr>
    </w:p>
    <w:p w:rsidR="00D24D29" w:rsidRDefault="00D24D29">
      <w:pPr>
        <w:jc w:val="center"/>
        <w:rPr>
          <w:rFonts w:ascii="宋体" w:hAnsi="宋体" w:cs="Arial"/>
          <w:b/>
          <w:szCs w:val="21"/>
        </w:rPr>
      </w:pPr>
    </w:p>
    <w:p w:rsidR="00D24D29" w:rsidRDefault="00D24D29">
      <w:pPr>
        <w:pStyle w:val="a0"/>
      </w:pPr>
    </w:p>
    <w:p w:rsidR="00D24D29" w:rsidRDefault="00000000">
      <w:pPr>
        <w:jc w:val="center"/>
        <w:rPr>
          <w:rFonts w:ascii="宋体" w:hAnsi="宋体" w:cs="Arial"/>
          <w:b/>
          <w:sz w:val="24"/>
        </w:rPr>
      </w:pPr>
      <w:r>
        <w:rPr>
          <w:rFonts w:ascii="宋体" w:hAnsi="宋体" w:cs="Arial" w:hint="eastAsia"/>
          <w:b/>
          <w:sz w:val="24"/>
        </w:rPr>
        <w:lastRenderedPageBreak/>
        <w:t>4. 国家企业信用信息公示系统</w:t>
      </w:r>
    </w:p>
    <w:p w:rsidR="00D24D29" w:rsidRDefault="00000000">
      <w:pPr>
        <w:jc w:val="center"/>
        <w:rPr>
          <w:rFonts w:ascii="宋体" w:hAnsi="宋体" w:cs="Arial"/>
          <w:b/>
          <w:sz w:val="24"/>
        </w:rPr>
      </w:pPr>
      <w:r>
        <w:rPr>
          <w:rFonts w:ascii="宋体" w:hAnsi="宋体" w:cs="Arial"/>
          <w:b/>
          <w:sz w:val="24"/>
        </w:rPr>
        <w:t>(</w:t>
      </w:r>
      <w:hyperlink r:id="rId20" w:history="1">
        <w:r>
          <w:rPr>
            <w:rFonts w:ascii="宋体" w:hAnsi="宋体" w:cs="Arial"/>
            <w:b/>
            <w:sz w:val="24"/>
          </w:rPr>
          <w:t>https://www.gsxt.gov.cnindex.html</w:t>
        </w:r>
      </w:hyperlink>
      <w:r>
        <w:rPr>
          <w:rFonts w:ascii="宋体" w:hAnsi="宋体" w:cs="Arial" w:hint="eastAsia"/>
          <w:b/>
          <w:sz w:val="24"/>
        </w:rPr>
        <w:t>)</w:t>
      </w:r>
    </w:p>
    <w:p w:rsidR="00D24D29" w:rsidRDefault="00000000">
      <w:pPr>
        <w:rPr>
          <w:rFonts w:ascii="宋体" w:hAnsi="宋体" w:cs="宋体"/>
          <w:b/>
          <w:bCs/>
          <w:kern w:val="0"/>
          <w:szCs w:val="21"/>
        </w:rPr>
      </w:pPr>
      <w:r>
        <w:rPr>
          <w:rFonts w:ascii="宋体" w:hAnsi="宋体" w:cs="宋体"/>
          <w:b/>
          <w:bCs/>
          <w:kern w:val="0"/>
          <w:szCs w:val="21"/>
        </w:rPr>
        <w:t>示例图片:</w:t>
      </w:r>
    </w:p>
    <w:p w:rsidR="00D24D29" w:rsidRDefault="00000000">
      <w:pPr>
        <w:spacing w:afterLines="25" w:after="78" w:line="300" w:lineRule="auto"/>
        <w:ind w:left="360"/>
      </w:pPr>
      <w:r>
        <w:rPr>
          <w:noProof/>
        </w:rP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rsidR="00D24D29" w:rsidRDefault="00000000">
      <w:pPr>
        <w:spacing w:afterLines="25" w:after="78" w:line="300" w:lineRule="auto"/>
        <w:ind w:left="360"/>
        <w:rPr>
          <w:rFonts w:ascii="Arial" w:hAnsi="Arial" w:cs="Arial"/>
          <w:b/>
          <w:sz w:val="24"/>
        </w:rPr>
      </w:pPr>
      <w:r>
        <w:rPr>
          <w:noProof/>
        </w:rPr>
        <w:lastRenderedPageBreak/>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rsidR="00D24D29"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D24D29" w:rsidRDefault="00D24D29"/>
    <w:p w:rsidR="00D24D29"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000000">
      <w:pPr>
        <w:snapToGrid w:val="0"/>
        <w:ind w:firstLineChars="300" w:firstLine="843"/>
        <w:contextualSpacing/>
        <w:rPr>
          <w:rFonts w:ascii="宋体" w:hAnsi="宋体"/>
          <w:b/>
          <w:bCs/>
          <w:color w:val="000000"/>
          <w:sz w:val="28"/>
          <w:szCs w:val="28"/>
        </w:rPr>
      </w:pPr>
      <w:r>
        <w:rPr>
          <w:rFonts w:ascii="宋体" w:hAnsi="宋体" w:hint="eastAsia"/>
          <w:b/>
          <w:color w:val="000000"/>
          <w:sz w:val="28"/>
          <w:szCs w:val="28"/>
        </w:rPr>
        <w:lastRenderedPageBreak/>
        <w:t>十七</w:t>
      </w:r>
      <w:r>
        <w:rPr>
          <w:rFonts w:ascii="微软雅黑" w:eastAsia="微软雅黑" w:hAnsi="微软雅黑" w:cs="微软雅黑" w:hint="eastAsia"/>
          <w:b/>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rsidR="00D24D29" w:rsidRDefault="00000000">
      <w:pPr>
        <w:widowControl/>
        <w:snapToGrid w:val="0"/>
        <w:spacing w:line="360" w:lineRule="auto"/>
        <w:ind w:firstLineChars="902" w:firstLine="1894"/>
        <w:jc w:val="left"/>
        <w:rPr>
          <w:rFonts w:ascii="宋体" w:hAnsi="宋体"/>
          <w:color w:val="FF0000"/>
          <w:kern w:val="0"/>
          <w:szCs w:val="21"/>
        </w:rPr>
      </w:pPr>
      <w:r>
        <w:rPr>
          <w:rFonts w:ascii="宋体" w:hAnsi="宋体" w:hint="eastAsia"/>
          <w:color w:val="FF0000"/>
          <w:kern w:val="0"/>
          <w:szCs w:val="21"/>
        </w:rPr>
        <w:t>（其他招标文件要求提供的资料或投标人认为需要补充的资料）</w:t>
      </w: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D24D29">
      <w:pPr>
        <w:spacing w:afterLines="25" w:after="78" w:line="300" w:lineRule="auto"/>
        <w:ind w:left="420"/>
        <w:rPr>
          <w:rFonts w:ascii="宋体" w:hAnsi="宋体"/>
          <w:bCs/>
          <w:color w:val="000000"/>
          <w:sz w:val="24"/>
        </w:rPr>
      </w:pPr>
    </w:p>
    <w:p w:rsidR="00D24D29" w:rsidRDefault="00000000">
      <w:pPr>
        <w:spacing w:afterLines="25" w:after="78" w:line="300" w:lineRule="auto"/>
        <w:ind w:left="420"/>
        <w:rPr>
          <w:b/>
          <w:color w:val="000000"/>
          <w:sz w:val="28"/>
          <w:szCs w:val="28"/>
        </w:rPr>
      </w:pPr>
      <w:r>
        <w:rPr>
          <w:b/>
          <w:color w:val="000000"/>
          <w:sz w:val="28"/>
          <w:szCs w:val="28"/>
        </w:rPr>
        <w:t xml:space="preserve">              </w:t>
      </w: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D24D29">
      <w:pPr>
        <w:spacing w:afterLines="25" w:after="78" w:line="300" w:lineRule="auto"/>
        <w:ind w:left="420"/>
        <w:jc w:val="center"/>
        <w:rPr>
          <w:b/>
          <w:color w:val="000000"/>
          <w:sz w:val="28"/>
          <w:szCs w:val="28"/>
        </w:rPr>
      </w:pPr>
    </w:p>
    <w:p w:rsidR="00D24D29" w:rsidRDefault="00000000">
      <w:pPr>
        <w:spacing w:after="60" w:line="360" w:lineRule="exact"/>
        <w:ind w:left="1521" w:hangingChars="541" w:hanging="1521"/>
        <w:jc w:val="center"/>
        <w:rPr>
          <w:rFonts w:ascii="宋体" w:hAnsi="宋体"/>
          <w:b/>
          <w:color w:val="000000"/>
          <w:sz w:val="28"/>
          <w:szCs w:val="28"/>
        </w:rPr>
      </w:pPr>
      <w:r>
        <w:rPr>
          <w:rFonts w:ascii="宋体" w:hAnsi="宋体" w:cs="Arial" w:hint="eastAsia"/>
          <w:b/>
          <w:color w:val="000000"/>
          <w:sz w:val="28"/>
          <w:szCs w:val="28"/>
        </w:rPr>
        <w:lastRenderedPageBreak/>
        <w:t>十八</w:t>
      </w:r>
      <w:r>
        <w:rPr>
          <w:rFonts w:ascii="MS Mincho" w:eastAsia="MS Mincho" w:hAnsi="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ascii="宋体" w:hAnsi="宋体" w:hint="eastAsia"/>
          <w:b/>
          <w:color w:val="FF0000"/>
          <w:sz w:val="28"/>
          <w:szCs w:val="28"/>
        </w:rPr>
        <w:t>价格不填</w:t>
      </w:r>
      <w:r>
        <w:rPr>
          <w:rFonts w:ascii="宋体" w:hAnsi="宋体"/>
          <w:b/>
          <w:color w:val="000000"/>
          <w:sz w:val="28"/>
          <w:szCs w:val="28"/>
        </w:rPr>
        <w:t>)</w:t>
      </w:r>
    </w:p>
    <w:p w:rsidR="00D24D29" w:rsidRDefault="00000000">
      <w:pPr>
        <w:widowControl/>
        <w:spacing w:line="360" w:lineRule="exact"/>
        <w:ind w:firstLineChars="1300" w:firstLine="3654"/>
        <w:rPr>
          <w:rFonts w:ascii="宋体" w:hAnsi="宋体" w:cs="Arial"/>
          <w:b/>
          <w:color w:val="000000"/>
          <w:sz w:val="28"/>
          <w:szCs w:val="28"/>
        </w:rPr>
      </w:pPr>
      <w:r>
        <w:rPr>
          <w:rFonts w:ascii="宋体" w:hAnsi="宋体" w:cs="Arial"/>
          <w:b/>
          <w:color w:val="000000"/>
          <w:sz w:val="28"/>
          <w:szCs w:val="28"/>
        </w:rPr>
        <w:t>采购编号:BYZBCG2024-</w:t>
      </w:r>
      <w:r>
        <w:rPr>
          <w:rFonts w:ascii="宋体" w:hAnsi="宋体" w:cs="Arial" w:hint="eastAsia"/>
          <w:b/>
          <w:color w:val="000000"/>
          <w:sz w:val="28"/>
          <w:szCs w:val="28"/>
        </w:rPr>
        <w:t>39</w:t>
      </w:r>
    </w:p>
    <w:p w:rsidR="00D24D29" w:rsidRDefault="00000000">
      <w:pPr>
        <w:widowControl/>
        <w:spacing w:line="360" w:lineRule="exact"/>
        <w:ind w:left="1" w:firstLineChars="200" w:firstLine="600"/>
        <w:rPr>
          <w:rFonts w:ascii="宋体" w:hAnsi="宋体"/>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D24D29">
        <w:trPr>
          <w:trHeight w:val="660"/>
        </w:trPr>
        <w:tc>
          <w:tcPr>
            <w:tcW w:w="5562" w:type="dxa"/>
            <w:tcBorders>
              <w:bottom w:val="single" w:sz="4" w:space="0" w:color="auto"/>
            </w:tcBorders>
            <w:vAlign w:val="center"/>
          </w:tcPr>
          <w:p w:rsidR="00D24D29" w:rsidRDefault="00000000">
            <w:pPr>
              <w:spacing w:line="360" w:lineRule="exact"/>
              <w:jc w:val="center"/>
              <w:rPr>
                <w:rFonts w:ascii="宋体" w:hAnsi="宋体" w:cs="Arial"/>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rsidR="00D24D29" w:rsidRDefault="00000000">
            <w:pPr>
              <w:spacing w:line="360" w:lineRule="exact"/>
              <w:jc w:val="center"/>
              <w:rPr>
                <w:rFonts w:ascii="宋体" w:hAnsi="宋体"/>
                <w:szCs w:val="21"/>
              </w:rPr>
            </w:pPr>
            <w:r>
              <w:rPr>
                <w:rFonts w:ascii="宋体" w:hAnsi="宋体" w:cs="Arial"/>
                <w:color w:val="000000"/>
                <w:kern w:val="0"/>
                <w:szCs w:val="21"/>
              </w:rPr>
              <w:t>报价(元)</w:t>
            </w:r>
          </w:p>
        </w:tc>
      </w:tr>
      <w:tr w:rsidR="00D24D29">
        <w:trPr>
          <w:trHeight w:val="660"/>
        </w:trPr>
        <w:tc>
          <w:tcPr>
            <w:tcW w:w="5562" w:type="dxa"/>
            <w:tcBorders>
              <w:top w:val="single" w:sz="4" w:space="0" w:color="auto"/>
              <w:left w:val="single" w:sz="4" w:space="0" w:color="auto"/>
              <w:bottom w:val="single" w:sz="4" w:space="0" w:color="auto"/>
              <w:right w:val="single" w:sz="4" w:space="0" w:color="auto"/>
            </w:tcBorders>
            <w:vAlign w:val="center"/>
          </w:tcPr>
          <w:p w:rsidR="00D24D29" w:rsidRDefault="00D24D29">
            <w:pPr>
              <w:spacing w:line="360" w:lineRule="exact"/>
              <w:jc w:val="center"/>
              <w:rPr>
                <w:rFonts w:ascii="宋体" w:hAnsi="宋体"/>
                <w:szCs w:val="21"/>
              </w:rPr>
            </w:pPr>
          </w:p>
        </w:tc>
        <w:tc>
          <w:tcPr>
            <w:tcW w:w="4218" w:type="dxa"/>
            <w:tcBorders>
              <w:top w:val="single" w:sz="4" w:space="0" w:color="auto"/>
              <w:left w:val="single" w:sz="4" w:space="0" w:color="auto"/>
              <w:bottom w:val="single" w:sz="4" w:space="0" w:color="auto"/>
              <w:right w:val="single" w:sz="4" w:space="0" w:color="auto"/>
            </w:tcBorders>
            <w:vAlign w:val="center"/>
          </w:tcPr>
          <w:p w:rsidR="00D24D29" w:rsidRDefault="00D24D29">
            <w:pPr>
              <w:spacing w:line="360" w:lineRule="exact"/>
              <w:jc w:val="center"/>
              <w:rPr>
                <w:rFonts w:ascii="宋体" w:hAnsi="宋体"/>
                <w:szCs w:val="21"/>
              </w:rPr>
            </w:pPr>
          </w:p>
        </w:tc>
      </w:tr>
    </w:tbl>
    <w:p w:rsidR="00D24D29" w:rsidRDefault="00000000">
      <w:pPr>
        <w:widowControl/>
        <w:ind w:firstLineChars="142" w:firstLine="426"/>
        <w:jc w:val="left"/>
        <w:rPr>
          <w:rFonts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rsidR="00D24D29" w:rsidRDefault="00000000">
      <w:pPr>
        <w:widowControl/>
        <w:ind w:firstLineChars="142" w:firstLine="426"/>
        <w:jc w:val="left"/>
        <w:rPr>
          <w:rFonts w:ascii="宋体" w:hAnsi="宋体"/>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rsidR="00D24D29" w:rsidRDefault="00000000">
      <w:pPr>
        <w:spacing w:line="360" w:lineRule="exact"/>
        <w:jc w:val="center"/>
        <w:rPr>
          <w:rFonts w:ascii="宋体" w:hAnsi="宋体"/>
          <w:sz w:val="36"/>
          <w:szCs w:val="36"/>
        </w:rPr>
      </w:pPr>
      <w:r>
        <w:rPr>
          <w:rFonts w:ascii="宋体" w:hAnsi="宋体"/>
          <w:sz w:val="36"/>
          <w:szCs w:val="36"/>
        </w:rPr>
        <w:t xml:space="preserve">                                         </w:t>
      </w:r>
    </w:p>
    <w:p w:rsidR="00D24D29" w:rsidRDefault="00000000">
      <w:pPr>
        <w:widowControl/>
        <w:spacing w:line="360" w:lineRule="exact"/>
        <w:ind w:leftChars="135" w:left="283" w:firstLineChars="135" w:firstLine="283"/>
        <w:jc w:val="left"/>
        <w:rPr>
          <w:rFonts w:ascii="宋体" w:hAnsi="宋体" w:cs="Arial"/>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rsidR="00D24D29" w:rsidRDefault="00000000">
      <w:pPr>
        <w:widowControl/>
        <w:spacing w:line="360" w:lineRule="exact"/>
        <w:jc w:val="left"/>
        <w:rPr>
          <w:rFonts w:ascii="宋体" w:hAnsi="宋体" w:cs="Arial"/>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rsidR="00D24D29" w:rsidRDefault="00000000">
      <w:pPr>
        <w:spacing w:line="360" w:lineRule="exact"/>
        <w:ind w:leftChars="336" w:left="706" w:rightChars="123" w:right="258" w:firstLineChars="200" w:firstLine="420"/>
        <w:rPr>
          <w:rFonts w:ascii="宋体" w:hAnsi="宋体"/>
        </w:rPr>
      </w:pPr>
      <w:r>
        <w:rPr>
          <w:rFonts w:ascii="宋体" w:hAnsi="宋体" w:cs="Arial"/>
          <w:color w:val="000000"/>
          <w:kern w:val="0"/>
          <w:szCs w:val="21"/>
        </w:rPr>
        <w:t>3</w:t>
      </w:r>
      <w:r>
        <w:rPr>
          <w:rFonts w:ascii="宋体" w:eastAsia="微软雅黑" w:hAnsi="宋体" w:cs="微软雅黑" w:hint="eastAsia"/>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rsidR="00D24D29" w:rsidRDefault="00D24D29">
      <w:pPr>
        <w:spacing w:after="60" w:line="320" w:lineRule="exact"/>
        <w:ind w:left="1521" w:hangingChars="541" w:hanging="1521"/>
        <w:rPr>
          <w:rFonts w:ascii="宋体" w:hAnsi="宋体"/>
          <w:b/>
          <w:color w:val="000000"/>
          <w:sz w:val="28"/>
          <w:szCs w:val="28"/>
        </w:rPr>
      </w:pPr>
    </w:p>
    <w:p w:rsidR="00D24D29" w:rsidRDefault="00D24D29">
      <w:pPr>
        <w:spacing w:after="60" w:line="320" w:lineRule="exact"/>
        <w:ind w:left="1521" w:hangingChars="541" w:hanging="1521"/>
        <w:rPr>
          <w:rFonts w:ascii="宋体" w:hAnsi="宋体"/>
          <w:b/>
          <w:color w:val="000000"/>
          <w:sz w:val="28"/>
          <w:szCs w:val="28"/>
        </w:rPr>
      </w:pPr>
    </w:p>
    <w:p w:rsidR="00D24D29" w:rsidRDefault="00D24D29">
      <w:pPr>
        <w:widowControl/>
        <w:spacing w:line="320" w:lineRule="exact"/>
        <w:ind w:firstLineChars="1100" w:firstLine="2310"/>
        <w:rPr>
          <w:rFonts w:ascii="宋体" w:hAnsi="宋体"/>
        </w:rPr>
      </w:pPr>
    </w:p>
    <w:sectPr w:rsidR="00D24D2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90233" w:rsidRDefault="00090233">
      <w:r>
        <w:separator/>
      </w:r>
    </w:p>
  </w:endnote>
  <w:endnote w:type="continuationSeparator" w:id="0">
    <w:p w:rsidR="00090233" w:rsidRDefault="0009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sdtPr>
    <w:sdtContent>
      <w:p w:rsidR="00D24D29" w:rsidRDefault="00000000">
        <w:pPr>
          <w:pStyle w:val="af0"/>
          <w:jc w:val="center"/>
        </w:pPr>
        <w:r>
          <w:fldChar w:fldCharType="begin"/>
        </w:r>
        <w:r>
          <w:instrText>PAGE   \* MERGEFORMAT</w:instrText>
        </w:r>
        <w:r>
          <w:fldChar w:fldCharType="separate"/>
        </w:r>
        <w:r>
          <w:rPr>
            <w:lang w:val="zh-CN"/>
          </w:rPr>
          <w:t>2</w:t>
        </w:r>
        <w:r>
          <w:fldChar w:fldCharType="end"/>
        </w:r>
      </w:p>
    </w:sdtContent>
  </w:sdt>
  <w:p w:rsidR="00D24D29" w:rsidRDefault="00D24D29">
    <w:pPr>
      <w:spacing w:line="183" w:lineRule="auto"/>
      <w:ind w:left="4093"/>
      <w:rPr>
        <w:rFonts w:ascii="宋体" w:hAnsi="宋体" w:cs="宋体"/>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90233" w:rsidRDefault="00090233">
      <w:r>
        <w:separator/>
      </w:r>
    </w:p>
  </w:footnote>
  <w:footnote w:type="continuationSeparator" w:id="0">
    <w:p w:rsidR="00090233" w:rsidRDefault="00090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62CF7D"/>
    <w:multiLevelType w:val="singleLevel"/>
    <w:tmpl w:val="9362CF7D"/>
    <w:lvl w:ilvl="0">
      <w:start w:val="4"/>
      <w:numFmt w:val="chineseCounting"/>
      <w:suff w:val="nothing"/>
      <w:lvlText w:val="（%1）"/>
      <w:lvlJc w:val="left"/>
      <w:rPr>
        <w:rFonts w:hint="eastAsia"/>
      </w:rPr>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59E14E9"/>
    <w:multiLevelType w:val="multilevel"/>
    <w:tmpl w:val="159E14E9"/>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2482467F"/>
    <w:multiLevelType w:val="multilevel"/>
    <w:tmpl w:val="2482467F"/>
    <w:lvl w:ilvl="0">
      <w:start w:val="3"/>
      <w:numFmt w:val="japaneseCounting"/>
      <w:lvlText w:val="%1、"/>
      <w:lvlJc w:val="left"/>
      <w:pPr>
        <w:ind w:left="450" w:hanging="45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4A4A34EA"/>
    <w:multiLevelType w:val="singleLevel"/>
    <w:tmpl w:val="4A4A34EA"/>
    <w:lvl w:ilvl="0">
      <w:start w:val="1"/>
      <w:numFmt w:val="chineseCounting"/>
      <w:suff w:val="nothing"/>
      <w:lvlText w:val="（%1）"/>
      <w:lvlJc w:val="left"/>
      <w:rPr>
        <w:rFonts w:hint="eastAsia"/>
      </w:rPr>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1FF037E"/>
    <w:multiLevelType w:val="multilevel"/>
    <w:tmpl w:val="71FF037E"/>
    <w:lvl w:ilvl="0">
      <w:start w:val="18"/>
      <w:numFmt w:val="decimal"/>
      <w:lvlText w:val="%1."/>
      <w:lvlJc w:val="left"/>
      <w:pPr>
        <w:ind w:left="360" w:hanging="360"/>
      </w:pPr>
      <w:rPr>
        <w:rFonts w:hint="default"/>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451480922">
    <w:abstractNumId w:val="0"/>
  </w:num>
  <w:num w:numId="2" w16cid:durableId="1471702222">
    <w:abstractNumId w:val="4"/>
  </w:num>
  <w:num w:numId="3" w16cid:durableId="1737127979">
    <w:abstractNumId w:val="3"/>
  </w:num>
  <w:num w:numId="4" w16cid:durableId="1257598591">
    <w:abstractNumId w:val="2"/>
  </w:num>
  <w:num w:numId="5" w16cid:durableId="1181701815">
    <w:abstractNumId w:val="1"/>
  </w:num>
  <w:num w:numId="6" w16cid:durableId="850606030">
    <w:abstractNumId w:val="6"/>
  </w:num>
  <w:num w:numId="7" w16cid:durableId="1542670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a999b6ea-507a-41db-9848-23a119701b95"/>
  </w:docVars>
  <w:rsids>
    <w:rsidRoot w:val="00EE2525"/>
    <w:rsid w:val="00000DCB"/>
    <w:rsid w:val="00001D49"/>
    <w:rsid w:val="000022EA"/>
    <w:rsid w:val="00003873"/>
    <w:rsid w:val="00006320"/>
    <w:rsid w:val="00007B0B"/>
    <w:rsid w:val="00011789"/>
    <w:rsid w:val="00015B32"/>
    <w:rsid w:val="00025AD6"/>
    <w:rsid w:val="0003161B"/>
    <w:rsid w:val="00036505"/>
    <w:rsid w:val="00036947"/>
    <w:rsid w:val="00044D74"/>
    <w:rsid w:val="000456DE"/>
    <w:rsid w:val="00051F82"/>
    <w:rsid w:val="000534DA"/>
    <w:rsid w:val="00054DF9"/>
    <w:rsid w:val="00057DD7"/>
    <w:rsid w:val="0006304C"/>
    <w:rsid w:val="00067F88"/>
    <w:rsid w:val="0007547E"/>
    <w:rsid w:val="00076A6E"/>
    <w:rsid w:val="00076F7A"/>
    <w:rsid w:val="00077845"/>
    <w:rsid w:val="00085776"/>
    <w:rsid w:val="00087452"/>
    <w:rsid w:val="00090233"/>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42B7"/>
    <w:rsid w:val="000D0CB7"/>
    <w:rsid w:val="000D3E7C"/>
    <w:rsid w:val="000D78CD"/>
    <w:rsid w:val="000E6061"/>
    <w:rsid w:val="000E6D80"/>
    <w:rsid w:val="000F230C"/>
    <w:rsid w:val="000F240F"/>
    <w:rsid w:val="000F5D0F"/>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778"/>
    <w:rsid w:val="00197B5D"/>
    <w:rsid w:val="001A02C2"/>
    <w:rsid w:val="001A17DD"/>
    <w:rsid w:val="001A2C67"/>
    <w:rsid w:val="001A4FBB"/>
    <w:rsid w:val="001A5677"/>
    <w:rsid w:val="001A57E2"/>
    <w:rsid w:val="001B10AC"/>
    <w:rsid w:val="001B3DBB"/>
    <w:rsid w:val="001C046A"/>
    <w:rsid w:val="001C0CD0"/>
    <w:rsid w:val="001C4813"/>
    <w:rsid w:val="001C6C0F"/>
    <w:rsid w:val="001C791D"/>
    <w:rsid w:val="001D130F"/>
    <w:rsid w:val="001E7279"/>
    <w:rsid w:val="001F34B6"/>
    <w:rsid w:val="00203D3C"/>
    <w:rsid w:val="00204BAA"/>
    <w:rsid w:val="002152B7"/>
    <w:rsid w:val="002212E5"/>
    <w:rsid w:val="002228AA"/>
    <w:rsid w:val="00222CF7"/>
    <w:rsid w:val="00226DE9"/>
    <w:rsid w:val="00227E44"/>
    <w:rsid w:val="0023436B"/>
    <w:rsid w:val="002430E0"/>
    <w:rsid w:val="00243CF0"/>
    <w:rsid w:val="00251F4F"/>
    <w:rsid w:val="00254127"/>
    <w:rsid w:val="00255EFC"/>
    <w:rsid w:val="002612ED"/>
    <w:rsid w:val="002627A3"/>
    <w:rsid w:val="00263CB1"/>
    <w:rsid w:val="00264C15"/>
    <w:rsid w:val="00272284"/>
    <w:rsid w:val="002828EA"/>
    <w:rsid w:val="002906B4"/>
    <w:rsid w:val="002A30CA"/>
    <w:rsid w:val="002A576F"/>
    <w:rsid w:val="002B1321"/>
    <w:rsid w:val="002B338D"/>
    <w:rsid w:val="002B7BAC"/>
    <w:rsid w:val="002C3FA1"/>
    <w:rsid w:val="002C7226"/>
    <w:rsid w:val="002D1C94"/>
    <w:rsid w:val="002D732F"/>
    <w:rsid w:val="002D734B"/>
    <w:rsid w:val="002E0453"/>
    <w:rsid w:val="002E1066"/>
    <w:rsid w:val="002E6FAC"/>
    <w:rsid w:val="002F131C"/>
    <w:rsid w:val="002F3F1B"/>
    <w:rsid w:val="002F4257"/>
    <w:rsid w:val="002F71F0"/>
    <w:rsid w:val="00301716"/>
    <w:rsid w:val="00303567"/>
    <w:rsid w:val="0030760C"/>
    <w:rsid w:val="00316F98"/>
    <w:rsid w:val="00325986"/>
    <w:rsid w:val="00333F7F"/>
    <w:rsid w:val="00334D83"/>
    <w:rsid w:val="00336698"/>
    <w:rsid w:val="0033788C"/>
    <w:rsid w:val="00342409"/>
    <w:rsid w:val="00353EBE"/>
    <w:rsid w:val="0035421C"/>
    <w:rsid w:val="00356876"/>
    <w:rsid w:val="00363B9A"/>
    <w:rsid w:val="003653B6"/>
    <w:rsid w:val="00367343"/>
    <w:rsid w:val="00372A31"/>
    <w:rsid w:val="003847C7"/>
    <w:rsid w:val="003861BC"/>
    <w:rsid w:val="003967D0"/>
    <w:rsid w:val="00397601"/>
    <w:rsid w:val="0039771C"/>
    <w:rsid w:val="00397E8F"/>
    <w:rsid w:val="003A04F7"/>
    <w:rsid w:val="003A3084"/>
    <w:rsid w:val="003A4B11"/>
    <w:rsid w:val="003A7359"/>
    <w:rsid w:val="003B0C63"/>
    <w:rsid w:val="003B1F6C"/>
    <w:rsid w:val="003B2CFD"/>
    <w:rsid w:val="003B5B68"/>
    <w:rsid w:val="003B7150"/>
    <w:rsid w:val="003C178B"/>
    <w:rsid w:val="003C266E"/>
    <w:rsid w:val="003C4144"/>
    <w:rsid w:val="003C7C7D"/>
    <w:rsid w:val="003D13AA"/>
    <w:rsid w:val="003D3B87"/>
    <w:rsid w:val="003F062A"/>
    <w:rsid w:val="003F0B8E"/>
    <w:rsid w:val="003F693C"/>
    <w:rsid w:val="003F6AF5"/>
    <w:rsid w:val="004053D1"/>
    <w:rsid w:val="00407D6D"/>
    <w:rsid w:val="0041217F"/>
    <w:rsid w:val="00415B7D"/>
    <w:rsid w:val="00420BE2"/>
    <w:rsid w:val="00431026"/>
    <w:rsid w:val="00442267"/>
    <w:rsid w:val="004437F5"/>
    <w:rsid w:val="00450B4F"/>
    <w:rsid w:val="00450E58"/>
    <w:rsid w:val="00452617"/>
    <w:rsid w:val="004541B7"/>
    <w:rsid w:val="00454400"/>
    <w:rsid w:val="00457A11"/>
    <w:rsid w:val="004665AE"/>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781A"/>
    <w:rsid w:val="004C7BE8"/>
    <w:rsid w:val="004D1FA5"/>
    <w:rsid w:val="004D211C"/>
    <w:rsid w:val="004F24E8"/>
    <w:rsid w:val="00501EAC"/>
    <w:rsid w:val="005122A4"/>
    <w:rsid w:val="00515886"/>
    <w:rsid w:val="00516075"/>
    <w:rsid w:val="00526757"/>
    <w:rsid w:val="00530610"/>
    <w:rsid w:val="00530F85"/>
    <w:rsid w:val="005331A1"/>
    <w:rsid w:val="00533F97"/>
    <w:rsid w:val="005366D0"/>
    <w:rsid w:val="00541582"/>
    <w:rsid w:val="00545EE8"/>
    <w:rsid w:val="00547E5A"/>
    <w:rsid w:val="005509AC"/>
    <w:rsid w:val="0056246C"/>
    <w:rsid w:val="005627A8"/>
    <w:rsid w:val="00565BE4"/>
    <w:rsid w:val="005773C0"/>
    <w:rsid w:val="00581309"/>
    <w:rsid w:val="0058309A"/>
    <w:rsid w:val="00584EFC"/>
    <w:rsid w:val="00593241"/>
    <w:rsid w:val="00593596"/>
    <w:rsid w:val="005A1878"/>
    <w:rsid w:val="005A3FE2"/>
    <w:rsid w:val="005B7678"/>
    <w:rsid w:val="005D40C1"/>
    <w:rsid w:val="005E0315"/>
    <w:rsid w:val="005E0A36"/>
    <w:rsid w:val="005E156C"/>
    <w:rsid w:val="005E1E6D"/>
    <w:rsid w:val="005E4EFF"/>
    <w:rsid w:val="005E563A"/>
    <w:rsid w:val="005F14CD"/>
    <w:rsid w:val="00600738"/>
    <w:rsid w:val="006044C0"/>
    <w:rsid w:val="00604D43"/>
    <w:rsid w:val="006056B2"/>
    <w:rsid w:val="0061687E"/>
    <w:rsid w:val="0062768C"/>
    <w:rsid w:val="00635419"/>
    <w:rsid w:val="00635705"/>
    <w:rsid w:val="00636D05"/>
    <w:rsid w:val="006429CE"/>
    <w:rsid w:val="00647056"/>
    <w:rsid w:val="00647E4E"/>
    <w:rsid w:val="0065624A"/>
    <w:rsid w:val="00665F81"/>
    <w:rsid w:val="00672B94"/>
    <w:rsid w:val="00677636"/>
    <w:rsid w:val="00690CD9"/>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E2A32"/>
    <w:rsid w:val="006E346A"/>
    <w:rsid w:val="006F0962"/>
    <w:rsid w:val="006F0A02"/>
    <w:rsid w:val="006F4E32"/>
    <w:rsid w:val="006F7A9B"/>
    <w:rsid w:val="00700642"/>
    <w:rsid w:val="0070452E"/>
    <w:rsid w:val="0072640C"/>
    <w:rsid w:val="007316C8"/>
    <w:rsid w:val="007336E0"/>
    <w:rsid w:val="0074275C"/>
    <w:rsid w:val="00742F7B"/>
    <w:rsid w:val="00747B37"/>
    <w:rsid w:val="0075120A"/>
    <w:rsid w:val="0075319F"/>
    <w:rsid w:val="00757378"/>
    <w:rsid w:val="00764F53"/>
    <w:rsid w:val="00766945"/>
    <w:rsid w:val="00771A63"/>
    <w:rsid w:val="00772B6C"/>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6255"/>
    <w:rsid w:val="007D16E4"/>
    <w:rsid w:val="007D38A8"/>
    <w:rsid w:val="007D6FA6"/>
    <w:rsid w:val="007E1B58"/>
    <w:rsid w:val="007E3BC2"/>
    <w:rsid w:val="007F170F"/>
    <w:rsid w:val="007F35FE"/>
    <w:rsid w:val="007F3E26"/>
    <w:rsid w:val="007F6A7F"/>
    <w:rsid w:val="008046DC"/>
    <w:rsid w:val="00811F91"/>
    <w:rsid w:val="00812196"/>
    <w:rsid w:val="00820145"/>
    <w:rsid w:val="0082199A"/>
    <w:rsid w:val="00825161"/>
    <w:rsid w:val="00825EFA"/>
    <w:rsid w:val="008316A4"/>
    <w:rsid w:val="00837578"/>
    <w:rsid w:val="00841059"/>
    <w:rsid w:val="00842C9E"/>
    <w:rsid w:val="00847EFA"/>
    <w:rsid w:val="00855D88"/>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2B38"/>
    <w:rsid w:val="008E43D6"/>
    <w:rsid w:val="008E4AB4"/>
    <w:rsid w:val="008E5133"/>
    <w:rsid w:val="008F3567"/>
    <w:rsid w:val="008F3D57"/>
    <w:rsid w:val="008F6934"/>
    <w:rsid w:val="00905879"/>
    <w:rsid w:val="00910729"/>
    <w:rsid w:val="00910978"/>
    <w:rsid w:val="00911CB8"/>
    <w:rsid w:val="00914EA0"/>
    <w:rsid w:val="009200B3"/>
    <w:rsid w:val="00920F46"/>
    <w:rsid w:val="00925C45"/>
    <w:rsid w:val="0093523F"/>
    <w:rsid w:val="00950EE8"/>
    <w:rsid w:val="00951A52"/>
    <w:rsid w:val="00954A47"/>
    <w:rsid w:val="00957E88"/>
    <w:rsid w:val="00961134"/>
    <w:rsid w:val="009628B0"/>
    <w:rsid w:val="00963B23"/>
    <w:rsid w:val="009640E2"/>
    <w:rsid w:val="00965DB7"/>
    <w:rsid w:val="00967587"/>
    <w:rsid w:val="00980CA5"/>
    <w:rsid w:val="00980F13"/>
    <w:rsid w:val="009817F1"/>
    <w:rsid w:val="00992BC0"/>
    <w:rsid w:val="00993EDC"/>
    <w:rsid w:val="0099700F"/>
    <w:rsid w:val="00997B20"/>
    <w:rsid w:val="009A7824"/>
    <w:rsid w:val="009B15A2"/>
    <w:rsid w:val="009B5CE7"/>
    <w:rsid w:val="009C097C"/>
    <w:rsid w:val="009D007B"/>
    <w:rsid w:val="009D13C6"/>
    <w:rsid w:val="009D2105"/>
    <w:rsid w:val="009D4A8C"/>
    <w:rsid w:val="009D560C"/>
    <w:rsid w:val="009E3BD1"/>
    <w:rsid w:val="009E3E94"/>
    <w:rsid w:val="009E6AAF"/>
    <w:rsid w:val="009E7699"/>
    <w:rsid w:val="009F162A"/>
    <w:rsid w:val="00A07083"/>
    <w:rsid w:val="00A071A4"/>
    <w:rsid w:val="00A15F3E"/>
    <w:rsid w:val="00A22419"/>
    <w:rsid w:val="00A26D5D"/>
    <w:rsid w:val="00A32389"/>
    <w:rsid w:val="00A40AD9"/>
    <w:rsid w:val="00A441BE"/>
    <w:rsid w:val="00A5339F"/>
    <w:rsid w:val="00A6432B"/>
    <w:rsid w:val="00A719F8"/>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891"/>
    <w:rsid w:val="00B20579"/>
    <w:rsid w:val="00B22ED9"/>
    <w:rsid w:val="00B246D5"/>
    <w:rsid w:val="00B26E31"/>
    <w:rsid w:val="00B35D03"/>
    <w:rsid w:val="00B37B7B"/>
    <w:rsid w:val="00B40DEF"/>
    <w:rsid w:val="00B507E6"/>
    <w:rsid w:val="00B611B2"/>
    <w:rsid w:val="00B6139C"/>
    <w:rsid w:val="00B774EE"/>
    <w:rsid w:val="00B8129D"/>
    <w:rsid w:val="00B83991"/>
    <w:rsid w:val="00B91724"/>
    <w:rsid w:val="00B92C40"/>
    <w:rsid w:val="00B93457"/>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E1468"/>
    <w:rsid w:val="00BE1C1E"/>
    <w:rsid w:val="00BE47AA"/>
    <w:rsid w:val="00BE772C"/>
    <w:rsid w:val="00BF04EB"/>
    <w:rsid w:val="00BF0BE4"/>
    <w:rsid w:val="00BF0D2F"/>
    <w:rsid w:val="00C0174B"/>
    <w:rsid w:val="00C034EC"/>
    <w:rsid w:val="00C11107"/>
    <w:rsid w:val="00C33189"/>
    <w:rsid w:val="00C34DFC"/>
    <w:rsid w:val="00C429D0"/>
    <w:rsid w:val="00C47BB7"/>
    <w:rsid w:val="00C520DC"/>
    <w:rsid w:val="00C53CCB"/>
    <w:rsid w:val="00C5571B"/>
    <w:rsid w:val="00C57CD8"/>
    <w:rsid w:val="00C62316"/>
    <w:rsid w:val="00C63A77"/>
    <w:rsid w:val="00C64782"/>
    <w:rsid w:val="00C705A5"/>
    <w:rsid w:val="00C70F84"/>
    <w:rsid w:val="00C92B26"/>
    <w:rsid w:val="00C94233"/>
    <w:rsid w:val="00CA113E"/>
    <w:rsid w:val="00CB6716"/>
    <w:rsid w:val="00CC386D"/>
    <w:rsid w:val="00CC4037"/>
    <w:rsid w:val="00CC5A6C"/>
    <w:rsid w:val="00CD0F9C"/>
    <w:rsid w:val="00CD32FE"/>
    <w:rsid w:val="00CD607A"/>
    <w:rsid w:val="00CD69B2"/>
    <w:rsid w:val="00CD7A1E"/>
    <w:rsid w:val="00CE44C8"/>
    <w:rsid w:val="00CE54C3"/>
    <w:rsid w:val="00CE7BA4"/>
    <w:rsid w:val="00CF136E"/>
    <w:rsid w:val="00CF373D"/>
    <w:rsid w:val="00CF3E7E"/>
    <w:rsid w:val="00CF7E74"/>
    <w:rsid w:val="00D01623"/>
    <w:rsid w:val="00D06094"/>
    <w:rsid w:val="00D07464"/>
    <w:rsid w:val="00D13D24"/>
    <w:rsid w:val="00D2267C"/>
    <w:rsid w:val="00D23C99"/>
    <w:rsid w:val="00D24D29"/>
    <w:rsid w:val="00D3588C"/>
    <w:rsid w:val="00D359E0"/>
    <w:rsid w:val="00D4335B"/>
    <w:rsid w:val="00D5459C"/>
    <w:rsid w:val="00D548BE"/>
    <w:rsid w:val="00D624E4"/>
    <w:rsid w:val="00D63A0C"/>
    <w:rsid w:val="00D66DD0"/>
    <w:rsid w:val="00D705E2"/>
    <w:rsid w:val="00D7106D"/>
    <w:rsid w:val="00D71BF2"/>
    <w:rsid w:val="00D733A9"/>
    <w:rsid w:val="00D73FFB"/>
    <w:rsid w:val="00D74BA3"/>
    <w:rsid w:val="00D7514F"/>
    <w:rsid w:val="00D761C1"/>
    <w:rsid w:val="00D924CF"/>
    <w:rsid w:val="00D9338D"/>
    <w:rsid w:val="00D93D4F"/>
    <w:rsid w:val="00D95AFF"/>
    <w:rsid w:val="00D96290"/>
    <w:rsid w:val="00D96EF4"/>
    <w:rsid w:val="00D971E8"/>
    <w:rsid w:val="00DA26A3"/>
    <w:rsid w:val="00DA28C0"/>
    <w:rsid w:val="00DA6B5D"/>
    <w:rsid w:val="00DB0677"/>
    <w:rsid w:val="00DB2AD4"/>
    <w:rsid w:val="00DC32C6"/>
    <w:rsid w:val="00DD1A68"/>
    <w:rsid w:val="00DD790E"/>
    <w:rsid w:val="00DD797E"/>
    <w:rsid w:val="00DE183B"/>
    <w:rsid w:val="00DE30C0"/>
    <w:rsid w:val="00DE6544"/>
    <w:rsid w:val="00DE7D03"/>
    <w:rsid w:val="00DF37A0"/>
    <w:rsid w:val="00DF51DE"/>
    <w:rsid w:val="00E015F1"/>
    <w:rsid w:val="00E017AF"/>
    <w:rsid w:val="00E03B5A"/>
    <w:rsid w:val="00E058FD"/>
    <w:rsid w:val="00E06855"/>
    <w:rsid w:val="00E12404"/>
    <w:rsid w:val="00E14116"/>
    <w:rsid w:val="00E2369B"/>
    <w:rsid w:val="00E246EA"/>
    <w:rsid w:val="00E26218"/>
    <w:rsid w:val="00E301A3"/>
    <w:rsid w:val="00E30DAD"/>
    <w:rsid w:val="00E32677"/>
    <w:rsid w:val="00E47724"/>
    <w:rsid w:val="00E47AB9"/>
    <w:rsid w:val="00E54243"/>
    <w:rsid w:val="00E54C17"/>
    <w:rsid w:val="00E62E7B"/>
    <w:rsid w:val="00E6315C"/>
    <w:rsid w:val="00E7319A"/>
    <w:rsid w:val="00E766FC"/>
    <w:rsid w:val="00E8011C"/>
    <w:rsid w:val="00E80FC7"/>
    <w:rsid w:val="00E814B9"/>
    <w:rsid w:val="00E81E86"/>
    <w:rsid w:val="00E8232E"/>
    <w:rsid w:val="00E82AA9"/>
    <w:rsid w:val="00E9423E"/>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2525"/>
    <w:rsid w:val="00EE762C"/>
    <w:rsid w:val="00EF25FA"/>
    <w:rsid w:val="00EF528A"/>
    <w:rsid w:val="00EF5584"/>
    <w:rsid w:val="00F03371"/>
    <w:rsid w:val="00F11A63"/>
    <w:rsid w:val="00F20C14"/>
    <w:rsid w:val="00F225B4"/>
    <w:rsid w:val="00F30095"/>
    <w:rsid w:val="00F3011A"/>
    <w:rsid w:val="00F46A4B"/>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4EEE"/>
    <w:rsid w:val="00FB7CD3"/>
    <w:rsid w:val="00FC4BD8"/>
    <w:rsid w:val="00FC5B25"/>
    <w:rsid w:val="00FD4D41"/>
    <w:rsid w:val="00FD55C7"/>
    <w:rsid w:val="00FD6EBD"/>
    <w:rsid w:val="00FE1E48"/>
    <w:rsid w:val="00FF2BBC"/>
    <w:rsid w:val="00FF6AE5"/>
    <w:rsid w:val="01B3097E"/>
    <w:rsid w:val="04BA6D56"/>
    <w:rsid w:val="054D6166"/>
    <w:rsid w:val="153E3549"/>
    <w:rsid w:val="16297A9C"/>
    <w:rsid w:val="168F3C34"/>
    <w:rsid w:val="1984103F"/>
    <w:rsid w:val="1A663D17"/>
    <w:rsid w:val="1E8245AD"/>
    <w:rsid w:val="29F8398C"/>
    <w:rsid w:val="2D236BC9"/>
    <w:rsid w:val="2E985F68"/>
    <w:rsid w:val="307C56EC"/>
    <w:rsid w:val="317F1137"/>
    <w:rsid w:val="323E642A"/>
    <w:rsid w:val="329C76FF"/>
    <w:rsid w:val="33CD153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0343E68"/>
    <w:rsid w:val="733C6D53"/>
    <w:rsid w:val="79DA098B"/>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334309"/>
  <w15:docId w15:val="{5F9A7D9B-C7AF-4F41-A5F2-AFAA28D9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
    <w:name w:val="Body Text First Indent 2"/>
    <w:basedOn w:val="aa"/>
    <w:link w:val="20"/>
    <w:uiPriority w:val="99"/>
    <w:semiHidden/>
    <w:unhideWhenUsed/>
    <w:qFormat/>
    <w:pPr>
      <w:ind w:firstLineChars="200" w:firstLine="420"/>
    </w:pPr>
  </w:style>
  <w:style w:type="table" w:styleId="af5">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3">
    <w:name w:val="页眉 字符"/>
    <w:basedOn w:val="a1"/>
    <w:link w:val="af2"/>
    <w:uiPriority w:val="99"/>
    <w:qFormat/>
    <w:rPr>
      <w:rFonts w:ascii="Times New Roman" w:eastAsia="宋体" w:hAnsi="Times New Roman" w:cs="Times New Roman"/>
      <w:sz w:val="18"/>
      <w:szCs w:val="18"/>
    </w:rPr>
  </w:style>
  <w:style w:type="character" w:customStyle="1" w:styleId="af1">
    <w:name w:val="页脚 字符"/>
    <w:basedOn w:val="a1"/>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0"/>
    <w:qFormat/>
    <w:rPr>
      <w:rFonts w:ascii="宋体"/>
      <w:sz w:val="24"/>
    </w:rPr>
  </w:style>
  <w:style w:type="paragraph" w:customStyle="1" w:styleId="10">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1"/>
    <w:link w:val="ac"/>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1"/>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afd">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1"/>
    <w:qFormat/>
    <w:rPr>
      <w:rFonts w:ascii="微软雅黑" w:eastAsia="微软雅黑" w:hAnsi="微软雅黑" w:cs="微软雅黑" w:hint="eastAsia"/>
      <w:color w:val="FF0000"/>
      <w:sz w:val="24"/>
      <w:szCs w:val="24"/>
      <w:u w:val="none"/>
    </w:rPr>
  </w:style>
  <w:style w:type="character" w:customStyle="1" w:styleId="font01">
    <w:name w:val="font01"/>
    <w:basedOn w:val="a1"/>
    <w:qFormat/>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pPr>
      <w:spacing w:line="500" w:lineRule="exact"/>
      <w:ind w:firstLineChars="200" w:firstLine="420"/>
    </w:pPr>
    <w:rPr>
      <w:rFonts w:ascii="Calibri" w:hAnsi="Calibri"/>
      <w:szCs w:val="22"/>
    </w:rPr>
  </w:style>
  <w:style w:type="table" w:customStyle="1" w:styleId="12">
    <w:name w:val="标书网格型表格正文1"/>
    <w:basedOn w:val="a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1"/>
    <w:link w:val="aa"/>
    <w:uiPriority w:val="99"/>
    <w:semiHidden/>
    <w:qFormat/>
    <w:rPr>
      <w:kern w:val="2"/>
      <w:sz w:val="21"/>
      <w:szCs w:val="24"/>
    </w:rPr>
  </w:style>
  <w:style w:type="character" w:customStyle="1" w:styleId="20">
    <w:name w:val="正文文本首行缩进 2 字符"/>
    <w:basedOn w:val="ab"/>
    <w:link w:val="2"/>
    <w:uiPriority w:val="99"/>
    <w:semiHidden/>
    <w:qFormat/>
    <w:rPr>
      <w:kern w:val="2"/>
      <w:sz w:val="21"/>
      <w:szCs w:val="24"/>
    </w:rPr>
  </w:style>
  <w:style w:type="character" w:customStyle="1" w:styleId="13">
    <w:name w:val="不明显参考1"/>
    <w:uiPriority w:val="31"/>
    <w:qFormat/>
    <w:rPr>
      <w:smallCaps/>
      <w:color w:val="5A5A5A"/>
    </w:rPr>
  </w:style>
  <w:style w:type="character" w:customStyle="1" w:styleId="14">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sxt.gov.cn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sxt.gov.cnindex.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ccgp.gov.cn"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2954</Words>
  <Characters>16842</Characters>
  <Application>Microsoft Office Word</Application>
  <DocSecurity>0</DocSecurity>
  <Lines>140</Lines>
  <Paragraphs>39</Paragraphs>
  <ScaleCrop>false</ScaleCrop>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Owen Taylor</cp:lastModifiedBy>
  <cp:revision>426</cp:revision>
  <cp:lastPrinted>2024-07-24T00:18:00Z</cp:lastPrinted>
  <dcterms:created xsi:type="dcterms:W3CDTF">2023-01-17T00:01:00Z</dcterms:created>
  <dcterms:modified xsi:type="dcterms:W3CDTF">2024-07-29T10:01:00Z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45E87C9D7F384B20B916AE3B7735EF93</vt:lpwstr>
  </property>
</Properties>
</file>