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方正小标宋简体" w:hAnsi="方正小标宋简体" w:eastAsia="方正小标宋简体" w:cs="方正小标宋简体"/>
          <w:b/>
          <w:sz w:val="44"/>
          <w:szCs w:val="44"/>
        </w:rPr>
      </w:pPr>
    </w:p>
    <w:p>
      <w:pPr>
        <w:spacing w:line="480" w:lineRule="auto"/>
        <w:jc w:val="center"/>
        <w:rPr>
          <w:rFonts w:hint="eastAsia" w:ascii="Times New Roman" w:hAnsi="Times New Roman"/>
          <w:b/>
          <w:sz w:val="44"/>
          <w:szCs w:val="44"/>
        </w:rPr>
      </w:pPr>
      <w:r>
        <w:rPr>
          <w:rFonts w:hint="eastAsia" w:ascii="Times New Roman" w:hAnsi="Times New Roman"/>
          <w:b/>
          <w:sz w:val="44"/>
          <w:szCs w:val="44"/>
        </w:rPr>
        <w:t>深圳市中西结合医院</w:t>
      </w:r>
    </w:p>
    <w:p>
      <w:pPr>
        <w:spacing w:line="480" w:lineRule="auto"/>
        <w:jc w:val="center"/>
        <w:rPr>
          <w:rFonts w:ascii="Times New Roman" w:hAnsi="Times New Roman"/>
          <w:b/>
          <w:sz w:val="44"/>
          <w:szCs w:val="44"/>
        </w:rPr>
      </w:pPr>
      <w:r>
        <w:rPr>
          <w:rFonts w:ascii="Times New Roman" w:hAnsi="Times New Roman"/>
          <w:b/>
          <w:sz w:val="44"/>
          <w:szCs w:val="44"/>
        </w:rPr>
        <w:t>202</w:t>
      </w:r>
      <w:r>
        <w:rPr>
          <w:rFonts w:hint="eastAsia" w:ascii="Times New Roman" w:hAnsi="Times New Roman"/>
          <w:b/>
          <w:sz w:val="44"/>
          <w:szCs w:val="44"/>
        </w:rPr>
        <w:t>4</w:t>
      </w:r>
      <w:r>
        <w:rPr>
          <w:rFonts w:ascii="Times New Roman" w:hAnsi="Times New Roman"/>
          <w:b/>
          <w:sz w:val="44"/>
          <w:szCs w:val="44"/>
        </w:rPr>
        <w:t>年</w:t>
      </w:r>
      <w:r>
        <w:rPr>
          <w:rFonts w:hint="eastAsia" w:ascii="Times New Roman" w:hAnsi="Times New Roman"/>
          <w:b/>
          <w:sz w:val="44"/>
          <w:szCs w:val="44"/>
        </w:rPr>
        <w:t>医用</w:t>
      </w:r>
      <w:r>
        <w:rPr>
          <w:rFonts w:ascii="Times New Roman" w:hAnsi="Times New Roman"/>
          <w:b/>
          <w:sz w:val="44"/>
          <w:szCs w:val="44"/>
        </w:rPr>
        <w:t>耗材</w:t>
      </w:r>
      <w:r>
        <w:rPr>
          <w:rFonts w:hint="eastAsia" w:ascii="Times New Roman" w:hAnsi="Times New Roman"/>
          <w:b/>
          <w:sz w:val="44"/>
          <w:szCs w:val="44"/>
          <w:lang w:val="en-US" w:eastAsia="zh-CN"/>
        </w:rPr>
        <w:t>调研</w:t>
      </w:r>
      <w:r>
        <w:rPr>
          <w:rFonts w:ascii="Times New Roman" w:hAnsi="Times New Roman"/>
          <w:b/>
          <w:sz w:val="44"/>
          <w:szCs w:val="44"/>
        </w:rPr>
        <w:t>项目</w:t>
      </w:r>
    </w:p>
    <w:p>
      <w:pPr>
        <w:spacing w:line="480" w:lineRule="auto"/>
        <w:ind w:firstLine="1325" w:firstLineChars="300"/>
        <w:rPr>
          <w:rFonts w:ascii="宋体" w:hAnsi="宋体" w:cs="宋体"/>
          <w:b/>
          <w:sz w:val="44"/>
          <w:szCs w:val="44"/>
        </w:rPr>
      </w:pPr>
    </w:p>
    <w:p>
      <w:pPr>
        <w:snapToGrid w:val="0"/>
        <w:jc w:val="center"/>
        <w:rPr>
          <w:rFonts w:ascii="宋体" w:hAnsi="宋体" w:cs="宋体"/>
          <w:b/>
          <w:sz w:val="44"/>
          <w:szCs w:val="44"/>
        </w:rPr>
      </w:pPr>
    </w:p>
    <w:p>
      <w:pPr>
        <w:snapToGrid w:val="0"/>
        <w:spacing w:beforeLines="50"/>
        <w:jc w:val="center"/>
        <w:rPr>
          <w:rFonts w:ascii="宋体" w:hAnsi="宋体" w:cs="宋体"/>
          <w:b/>
          <w:sz w:val="44"/>
          <w:szCs w:val="44"/>
        </w:rPr>
      </w:pPr>
      <w:r>
        <w:rPr>
          <w:rFonts w:hint="eastAsia" w:ascii="宋体" w:hAnsi="宋体" w:cs="宋体"/>
          <w:b/>
          <w:sz w:val="48"/>
          <w:szCs w:val="48"/>
          <w:lang w:val="en-US" w:eastAsia="zh-CN"/>
        </w:rPr>
        <w:t>报名</w:t>
      </w:r>
      <w:r>
        <w:rPr>
          <w:rFonts w:hint="eastAsia" w:ascii="宋体" w:hAnsi="宋体" w:cs="宋体"/>
          <w:b/>
          <w:sz w:val="48"/>
          <w:szCs w:val="48"/>
        </w:rPr>
        <w:t>文件</w:t>
      </w:r>
    </w:p>
    <w:p>
      <w:pPr>
        <w:snapToGrid w:val="0"/>
        <w:spacing w:beforeLines="50"/>
        <w:jc w:val="center"/>
        <w:rPr>
          <w:rFonts w:ascii="宋体" w:hAnsi="宋体" w:cs="宋体"/>
        </w:rPr>
      </w:pPr>
    </w:p>
    <w:p>
      <w:pPr>
        <w:spacing w:line="360" w:lineRule="auto"/>
        <w:rPr>
          <w:rFonts w:ascii="宋体" w:hAnsi="宋体" w:cs="宋体"/>
        </w:rPr>
      </w:pPr>
    </w:p>
    <w:p>
      <w:pPr>
        <w:pStyle w:val="7"/>
        <w:snapToGrid w:val="0"/>
        <w:rPr>
          <w:rFonts w:ascii="宋体" w:hAnsi="宋体" w:eastAsia="仿宋" w:cs="宋体"/>
          <w:bCs/>
          <w:sz w:val="32"/>
          <w:szCs w:val="32"/>
          <w:lang w:val="en-US"/>
        </w:rPr>
      </w:pPr>
      <w:r>
        <w:rPr>
          <w:rFonts w:hint="eastAsia" w:ascii="宋体" w:hAnsi="宋体" w:cs="宋体"/>
          <w:bCs/>
          <w:sz w:val="32"/>
          <w:szCs w:val="32"/>
        </w:rPr>
        <w:t>项目</w:t>
      </w:r>
      <w:r>
        <w:rPr>
          <w:rFonts w:hint="eastAsia" w:ascii="宋体" w:hAnsi="宋体" w:cs="宋体"/>
          <w:bCs/>
          <w:sz w:val="32"/>
          <w:szCs w:val="32"/>
          <w:lang w:val="en-US" w:eastAsia="zh-CN"/>
        </w:rPr>
        <w:t>名称</w:t>
      </w:r>
      <w:r>
        <w:rPr>
          <w:rFonts w:hint="eastAsia" w:ascii="宋体" w:hAnsi="宋体" w:cs="宋体"/>
          <w:bCs/>
          <w:sz w:val="32"/>
          <w:szCs w:val="32"/>
        </w:rPr>
        <w:t>：</w:t>
      </w:r>
      <w:r>
        <w:rPr>
          <w:rFonts w:hint="eastAsia" w:ascii="仿宋_GB2312" w:hAnsi="仿宋_GB2312" w:eastAsia="仿宋_GB2312" w:cs="仿宋_GB2312"/>
          <w:sz w:val="32"/>
          <w:szCs w:val="32"/>
        </w:rPr>
        <w:t>腔镜切割吻/缝合器类医用耗材</w:t>
      </w:r>
      <w:r>
        <w:rPr>
          <w:rFonts w:hint="eastAsia" w:ascii="仿宋_GB2312" w:hAnsi="仿宋_GB2312" w:eastAsia="仿宋_GB2312" w:cs="仿宋_GB2312"/>
          <w:sz w:val="32"/>
          <w:szCs w:val="32"/>
          <w:lang w:val="en-US" w:eastAsia="zh-CN"/>
        </w:rPr>
        <w:t>(集采)</w:t>
      </w:r>
    </w:p>
    <w:p>
      <w:pPr>
        <w:pStyle w:val="7"/>
        <w:snapToGrid w:val="0"/>
        <w:ind w:firstLine="723" w:firstLineChars="200"/>
        <w:rPr>
          <w:rFonts w:ascii="宋体" w:hAnsi="宋体" w:cs="宋体"/>
          <w:bCs/>
          <w:sz w:val="36"/>
          <w:szCs w:val="36"/>
        </w:rPr>
      </w:pPr>
    </w:p>
    <w:p>
      <w:pPr>
        <w:spacing w:line="360" w:lineRule="auto"/>
        <w:rPr>
          <w:rFonts w:ascii="宋体" w:hAnsi="宋体" w:cs="宋体"/>
          <w:b/>
          <w:bCs/>
          <w:sz w:val="30"/>
        </w:rPr>
      </w:pPr>
    </w:p>
    <w:p>
      <w:pPr>
        <w:spacing w:line="360" w:lineRule="auto"/>
        <w:rPr>
          <w:rFonts w:ascii="宋体" w:hAnsi="宋体" w:cs="宋体"/>
          <w:b/>
          <w:bCs/>
          <w:sz w:val="30"/>
        </w:rPr>
      </w:pPr>
    </w:p>
    <w:p>
      <w:pPr>
        <w:spacing w:line="360" w:lineRule="auto"/>
        <w:rPr>
          <w:rFonts w:ascii="宋体" w:hAnsi="宋体" w:cs="宋体"/>
          <w:b/>
          <w:bCs/>
          <w:sz w:val="30"/>
        </w:rPr>
      </w:pPr>
    </w:p>
    <w:p>
      <w:pPr>
        <w:pStyle w:val="7"/>
        <w:rPr>
          <w:rFonts w:ascii="宋体" w:hAnsi="宋体" w:cs="宋体"/>
          <w:bCs/>
        </w:rPr>
      </w:pPr>
    </w:p>
    <w:p>
      <w:pPr>
        <w:rPr>
          <w:rFonts w:ascii="宋体" w:hAnsi="宋体" w:cs="宋体"/>
          <w:b/>
          <w:bCs/>
        </w:rPr>
      </w:pPr>
    </w:p>
    <w:p>
      <w:pPr>
        <w:pStyle w:val="7"/>
        <w:rPr>
          <w:rFonts w:ascii="宋体" w:hAnsi="宋体" w:cs="宋体"/>
          <w:bCs/>
        </w:rPr>
      </w:pPr>
    </w:p>
    <w:p>
      <w:pPr>
        <w:rPr>
          <w:rFonts w:ascii="宋体" w:hAnsi="宋体" w:cs="宋体"/>
          <w:b/>
          <w:bCs/>
        </w:rPr>
      </w:pPr>
    </w:p>
    <w:p>
      <w:pPr>
        <w:pStyle w:val="7"/>
        <w:rPr>
          <w:rFonts w:ascii="宋体" w:hAnsi="宋体" w:cs="宋体"/>
          <w:bCs/>
        </w:rPr>
      </w:pPr>
    </w:p>
    <w:p>
      <w:pPr>
        <w:rPr>
          <w:rFonts w:ascii="宋体" w:hAnsi="宋体" w:cs="宋体"/>
          <w:b/>
          <w:bCs/>
        </w:rPr>
      </w:pPr>
    </w:p>
    <w:p>
      <w:pPr>
        <w:pStyle w:val="7"/>
        <w:snapToGrid w:val="0"/>
        <w:jc w:val="center"/>
      </w:pPr>
      <w:r>
        <w:rPr>
          <w:rFonts w:hint="eastAsia" w:ascii="宋体" w:hAnsi="宋体" w:cs="宋体"/>
          <w:bCs/>
          <w:sz w:val="32"/>
          <w:szCs w:val="32"/>
        </w:rPr>
        <w:t>深圳市中西医结合医院</w:t>
      </w:r>
    </w:p>
    <w:p>
      <w:pPr>
        <w:pStyle w:val="7"/>
        <w:snapToGrid w:val="0"/>
        <w:jc w:val="center"/>
        <w:rPr>
          <w:rFonts w:ascii="宋体" w:hAnsi="宋体" w:cs="宋体"/>
          <w:bCs/>
          <w:sz w:val="32"/>
          <w:szCs w:val="32"/>
        </w:rPr>
        <w:sectPr>
          <w:headerReference r:id="rId3" w:type="default"/>
          <w:footerReference r:id="rId4" w:type="default"/>
          <w:pgSz w:w="11906" w:h="16838"/>
          <w:pgMar w:top="1440" w:right="2030" w:bottom="1440" w:left="2030" w:header="851" w:footer="635" w:gutter="0"/>
          <w:cols w:space="720" w:num="1"/>
          <w:docGrid w:type="lines" w:linePitch="312" w:charSpace="0"/>
        </w:sectPr>
      </w:pPr>
      <w:r>
        <w:rPr>
          <w:rFonts w:hint="eastAsia" w:ascii="宋体" w:hAnsi="宋体" w:cs="宋体"/>
          <w:bCs/>
          <w:sz w:val="32"/>
          <w:szCs w:val="32"/>
        </w:rPr>
        <w:t xml:space="preserve">2024年 </w:t>
      </w:r>
      <w:r>
        <w:rPr>
          <w:rFonts w:hint="eastAsia" w:ascii="宋体" w:hAnsi="宋体" w:cs="宋体"/>
          <w:bCs/>
          <w:sz w:val="32"/>
          <w:szCs w:val="32"/>
          <w:lang w:val="en-US" w:eastAsia="zh-CN"/>
        </w:rPr>
        <w:t>6</w:t>
      </w:r>
      <w:r>
        <w:rPr>
          <w:rFonts w:hint="eastAsia" w:ascii="宋体" w:hAnsi="宋体" w:cs="宋体"/>
          <w:bCs/>
          <w:sz w:val="32"/>
          <w:szCs w:val="32"/>
        </w:rPr>
        <w:t>月</w:t>
      </w:r>
    </w:p>
    <w:p>
      <w:pPr>
        <w:numPr>
          <w:ilvl w:val="0"/>
          <w:numId w:val="1"/>
        </w:numPr>
        <w:snapToGrid w:val="0"/>
        <w:spacing w:line="360" w:lineRule="auto"/>
        <w:jc w:val="center"/>
        <w:outlineLvl w:val="0"/>
        <w:rPr>
          <w:rFonts w:ascii="宋体" w:hAnsi="宋体" w:cs="宋体"/>
          <w:b/>
          <w:sz w:val="36"/>
          <w:szCs w:val="36"/>
        </w:rPr>
      </w:pPr>
      <w:bookmarkStart w:id="0" w:name="_Toc17799794"/>
      <w:bookmarkStart w:id="1" w:name="_Toc17800089"/>
      <w:bookmarkStart w:id="2" w:name="_Toc58354539"/>
      <w:bookmarkStart w:id="3" w:name="_Toc17799732"/>
      <w:bookmarkStart w:id="4" w:name="_Toc17800307"/>
      <w:r>
        <w:rPr>
          <w:rFonts w:hint="eastAsia" w:ascii="宋体" w:hAnsi="宋体" w:cs="宋体"/>
          <w:b/>
          <w:sz w:val="36"/>
          <w:szCs w:val="36"/>
        </w:rPr>
        <w:t xml:space="preserve"> </w:t>
      </w:r>
      <w:bookmarkEnd w:id="0"/>
      <w:bookmarkEnd w:id="1"/>
      <w:bookmarkEnd w:id="2"/>
      <w:bookmarkEnd w:id="3"/>
      <w:bookmarkEnd w:id="4"/>
      <w:r>
        <w:rPr>
          <w:rFonts w:hint="eastAsia" w:ascii="宋体" w:hAnsi="宋体" w:cs="宋体"/>
          <w:b/>
          <w:sz w:val="36"/>
          <w:szCs w:val="36"/>
          <w:lang w:val="en-US" w:eastAsia="zh-CN"/>
        </w:rPr>
        <w:t>调研</w:t>
      </w:r>
      <w:r>
        <w:rPr>
          <w:rFonts w:hint="eastAsia" w:ascii="宋体" w:hAnsi="宋体" w:cs="宋体"/>
          <w:b/>
          <w:sz w:val="36"/>
          <w:szCs w:val="36"/>
        </w:rPr>
        <w:t>公告</w:t>
      </w:r>
    </w:p>
    <w:p>
      <w:pPr>
        <w:ind w:firstLine="640" w:firstLineChars="200"/>
        <w:rPr>
          <w:rFonts w:ascii="宋体" w:hAnsi="宋体" w:cs="宋体"/>
          <w:sz w:val="32"/>
          <w:szCs w:val="32"/>
        </w:rPr>
      </w:pPr>
      <w:bookmarkStart w:id="5" w:name="_Toc58354546"/>
      <w:bookmarkStart w:id="6" w:name="_Toc54858328"/>
      <w:r>
        <w:rPr>
          <w:rFonts w:hint="eastAsia" w:ascii="宋体" w:hAnsi="宋体" w:cs="宋体"/>
          <w:sz w:val="32"/>
          <w:szCs w:val="32"/>
        </w:rPr>
        <w:t>根据</w:t>
      </w:r>
      <w:r>
        <w:rPr>
          <w:rFonts w:hint="eastAsia" w:ascii="宋体" w:hAnsi="宋体" w:cs="宋体"/>
          <w:sz w:val="32"/>
          <w:szCs w:val="32"/>
          <w:lang w:val="en-US" w:eastAsia="zh-CN"/>
        </w:rPr>
        <w:t>有关</w:t>
      </w:r>
      <w:r>
        <w:rPr>
          <w:rFonts w:hint="eastAsia" w:ascii="宋体" w:hAnsi="宋体" w:cs="宋体"/>
          <w:sz w:val="32"/>
          <w:szCs w:val="32"/>
        </w:rPr>
        <w:t>要求及工作部署，现我院拟对已</w:t>
      </w:r>
      <w:r>
        <w:rPr>
          <w:rFonts w:hint="eastAsia" w:ascii="宋体" w:hAnsi="宋体" w:cs="宋体"/>
          <w:sz w:val="32"/>
          <w:szCs w:val="32"/>
          <w:lang w:val="en-US" w:eastAsia="zh-CN"/>
        </w:rPr>
        <w:t>集采</w:t>
      </w:r>
      <w:r>
        <w:rPr>
          <w:rFonts w:hint="eastAsia" w:ascii="宋体" w:hAnsi="宋体" w:cs="宋体"/>
          <w:sz w:val="32"/>
          <w:szCs w:val="32"/>
        </w:rPr>
        <w:t>中选</w:t>
      </w:r>
      <w:r>
        <w:rPr>
          <w:rFonts w:hint="eastAsia" w:ascii="宋体" w:hAnsi="宋体" w:cs="宋体"/>
          <w:sz w:val="32"/>
          <w:szCs w:val="32"/>
          <w:lang w:val="en-US" w:eastAsia="zh-CN"/>
        </w:rPr>
        <w:t>的</w:t>
      </w:r>
      <w:r>
        <w:rPr>
          <w:rFonts w:hint="eastAsia" w:ascii="宋体" w:hAnsi="宋体" w:cs="宋体"/>
          <w:sz w:val="32"/>
          <w:szCs w:val="32"/>
        </w:rPr>
        <w:t>腔镜切割吻/缝合器类医用耗材进行市场调研。欢迎符合要求的</w:t>
      </w:r>
      <w:r>
        <w:rPr>
          <w:rFonts w:hint="eastAsia" w:ascii="宋体" w:hAnsi="宋体" w:cs="宋体"/>
          <w:sz w:val="32"/>
          <w:szCs w:val="32"/>
          <w:lang w:val="en-US" w:eastAsia="zh-CN"/>
        </w:rPr>
        <w:t>厂家或</w:t>
      </w:r>
      <w:r>
        <w:rPr>
          <w:rFonts w:hint="eastAsia" w:ascii="宋体" w:hAnsi="宋体" w:cs="宋体"/>
          <w:sz w:val="32"/>
          <w:szCs w:val="32"/>
        </w:rPr>
        <w:t>供应商提交资料参加：</w:t>
      </w:r>
    </w:p>
    <w:p>
      <w:pPr>
        <w:ind w:firstLine="640" w:firstLineChars="200"/>
        <w:rPr>
          <w:rFonts w:ascii="宋体" w:hAnsi="宋体" w:cs="宋体"/>
          <w:sz w:val="32"/>
          <w:szCs w:val="32"/>
        </w:rPr>
      </w:pPr>
      <w:r>
        <w:rPr>
          <w:rFonts w:hint="eastAsia" w:ascii="宋体" w:hAnsi="宋体" w:cs="宋体"/>
          <w:sz w:val="32"/>
          <w:szCs w:val="32"/>
        </w:rPr>
        <w:t>1、</w:t>
      </w:r>
      <w:r>
        <w:rPr>
          <w:rFonts w:hint="eastAsia" w:ascii="宋体" w:hAnsi="宋体" w:cs="宋体"/>
          <w:sz w:val="32"/>
          <w:szCs w:val="32"/>
          <w:lang w:val="en-US" w:eastAsia="zh-CN"/>
        </w:rPr>
        <w:t>基本要求</w:t>
      </w:r>
      <w:r>
        <w:rPr>
          <w:rFonts w:hint="eastAsia" w:ascii="宋体" w:hAnsi="宋体" w:cs="宋体"/>
          <w:sz w:val="32"/>
          <w:szCs w:val="32"/>
        </w:rPr>
        <w:t>：报名耗材须为腔镜切割吻/缝合器类医用耗材集采中选目录中的产品。</w:t>
      </w:r>
    </w:p>
    <w:p>
      <w:pPr>
        <w:ind w:firstLine="640" w:firstLineChars="200"/>
        <w:rPr>
          <w:rFonts w:ascii="宋体" w:hAnsi="宋体" w:cs="宋体"/>
          <w:sz w:val="32"/>
          <w:szCs w:val="32"/>
        </w:rPr>
      </w:pPr>
      <w:r>
        <w:rPr>
          <w:rFonts w:hint="eastAsia" w:ascii="宋体" w:hAnsi="宋体" w:cs="宋体"/>
          <w:sz w:val="32"/>
          <w:szCs w:val="32"/>
          <w:lang w:val="en-US" w:eastAsia="zh-CN"/>
        </w:rPr>
        <w:t>2</w:t>
      </w:r>
      <w:r>
        <w:rPr>
          <w:rFonts w:hint="eastAsia" w:ascii="宋体" w:hAnsi="宋体" w:cs="宋体"/>
          <w:sz w:val="32"/>
          <w:szCs w:val="32"/>
        </w:rPr>
        <w:t>、供应商资格要求：</w:t>
      </w:r>
      <w:bookmarkStart w:id="7" w:name="招标邀请供应商资格"/>
      <w:bookmarkEnd w:id="7"/>
    </w:p>
    <w:p>
      <w:pPr>
        <w:spacing w:line="276" w:lineRule="auto"/>
        <w:ind w:firstLine="640" w:firstLineChars="200"/>
        <w:jc w:val="left"/>
        <w:rPr>
          <w:rFonts w:hint="eastAsia" w:ascii="宋体" w:hAnsi="宋体" w:cs="宋体"/>
          <w:sz w:val="32"/>
          <w:szCs w:val="32"/>
        </w:rPr>
      </w:pPr>
      <w:r>
        <w:rPr>
          <w:rFonts w:hint="eastAsia" w:ascii="宋体" w:hAnsi="宋体" w:cs="宋体"/>
          <w:sz w:val="32"/>
          <w:szCs w:val="32"/>
        </w:rPr>
        <w:t>（1）必须是在中华人民共和国境内注册的企业法人【要求在现场报名时提供加盖供应商公章的</w:t>
      </w:r>
      <w:r>
        <w:rPr>
          <w:rFonts w:hint="eastAsia" w:ascii="宋体" w:hAnsi="宋体" w:cs="宋体"/>
          <w:b/>
          <w:bCs/>
          <w:sz w:val="32"/>
          <w:szCs w:val="32"/>
        </w:rPr>
        <w:t>营业执照复印件</w:t>
      </w:r>
      <w:r>
        <w:rPr>
          <w:rFonts w:hint="eastAsia" w:ascii="宋体" w:hAnsi="宋体" w:cs="宋体"/>
          <w:sz w:val="32"/>
          <w:szCs w:val="32"/>
        </w:rPr>
        <w:t>（如供应商为分公司，须取提供法人资格的总公司出具给分公司的授权书复印件，并同时提供总公司和分公司的营业执照复印件；已由总公司授权的，总公司取得的相关资质证书对分公司有效，法律法规或者行业另有规定的除外）】；</w:t>
      </w:r>
    </w:p>
    <w:p>
      <w:pPr>
        <w:pStyle w:val="2"/>
        <w:ind w:firstLine="640" w:firstLineChars="200"/>
        <w:rPr>
          <w:rFonts w:hint="eastAsia" w:ascii="宋体" w:hAnsi="宋体" w:cs="宋体" w:eastAsiaTheme="minorEastAsia"/>
          <w:b w:val="0"/>
          <w:kern w:val="2"/>
          <w:sz w:val="32"/>
          <w:szCs w:val="32"/>
          <w:lang w:val="en-US" w:eastAsia="zh-CN" w:bidi="ar-SA"/>
        </w:rPr>
      </w:pPr>
      <w:r>
        <w:rPr>
          <w:rFonts w:hint="eastAsia" w:ascii="宋体" w:hAnsi="宋体" w:cs="宋体" w:eastAsiaTheme="minorEastAsia"/>
          <w:b w:val="0"/>
          <w:kern w:val="2"/>
          <w:sz w:val="32"/>
          <w:szCs w:val="32"/>
          <w:lang w:val="en-US" w:eastAsia="zh-CN" w:bidi="ar-SA"/>
        </w:rPr>
        <w:t>（2）报名供应商必须为所投产品的代理商或制造商，非制造商须提供</w:t>
      </w:r>
      <w:r>
        <w:rPr>
          <w:rFonts w:hint="eastAsia" w:ascii="宋体" w:hAnsi="宋体" w:cs="宋体" w:eastAsiaTheme="minorEastAsia"/>
          <w:b/>
          <w:bCs/>
          <w:kern w:val="2"/>
          <w:sz w:val="32"/>
          <w:szCs w:val="32"/>
          <w:lang w:val="en-US" w:eastAsia="zh-CN" w:bidi="ar-SA"/>
        </w:rPr>
        <w:t>代理证或授权证书</w:t>
      </w:r>
      <w:r>
        <w:rPr>
          <w:rFonts w:hint="eastAsia" w:ascii="宋体" w:hAnsi="宋体" w:cs="宋体" w:eastAsiaTheme="minorEastAsia"/>
          <w:b w:val="0"/>
          <w:kern w:val="2"/>
          <w:sz w:val="32"/>
          <w:szCs w:val="32"/>
          <w:lang w:val="en-US" w:eastAsia="zh-CN" w:bidi="ar-SA"/>
        </w:rPr>
        <w:t>彩印件。</w:t>
      </w:r>
    </w:p>
    <w:p>
      <w:pPr>
        <w:spacing w:line="276" w:lineRule="auto"/>
        <w:ind w:firstLine="640" w:firstLineChars="200"/>
        <w:jc w:val="left"/>
        <w:rPr>
          <w:rFonts w:ascii="宋体" w:hAnsi="宋体" w:cs="宋体"/>
          <w:sz w:val="32"/>
          <w:szCs w:val="32"/>
        </w:rPr>
      </w:pPr>
      <w:r>
        <w:rPr>
          <w:rFonts w:hint="eastAsia" w:ascii="宋体" w:hAnsi="宋体" w:cs="宋体"/>
          <w:sz w:val="32"/>
          <w:szCs w:val="32"/>
        </w:rPr>
        <w:t>（</w:t>
      </w:r>
      <w:r>
        <w:rPr>
          <w:rFonts w:hint="eastAsia" w:ascii="宋体" w:hAnsi="宋体" w:cs="宋体"/>
          <w:sz w:val="32"/>
          <w:szCs w:val="32"/>
          <w:lang w:val="en-US" w:eastAsia="zh-CN"/>
        </w:rPr>
        <w:t>3</w:t>
      </w:r>
      <w:r>
        <w:rPr>
          <w:rFonts w:hint="eastAsia" w:ascii="宋体" w:hAnsi="宋体" w:cs="宋体"/>
          <w:sz w:val="32"/>
          <w:szCs w:val="32"/>
        </w:rPr>
        <w:t>）必须具备有效期内的自身《</w:t>
      </w:r>
      <w:r>
        <w:rPr>
          <w:rFonts w:hint="eastAsia" w:ascii="宋体" w:hAnsi="宋体" w:cs="宋体"/>
          <w:b/>
          <w:bCs/>
          <w:sz w:val="32"/>
          <w:szCs w:val="32"/>
        </w:rPr>
        <w:t>医疗器械经营企业许可（备案）证</w:t>
      </w:r>
      <w:r>
        <w:rPr>
          <w:rFonts w:hint="eastAsia" w:ascii="宋体" w:hAnsi="宋体" w:cs="宋体"/>
          <w:sz w:val="32"/>
          <w:szCs w:val="32"/>
        </w:rPr>
        <w:t>》（要求在报名时提供加盖供应商公章的证书复印件，如是仅作为产品制造商参与</w:t>
      </w:r>
      <w:r>
        <w:rPr>
          <w:rFonts w:hint="eastAsia" w:ascii="宋体" w:hAnsi="宋体" w:cs="宋体"/>
          <w:sz w:val="32"/>
          <w:szCs w:val="32"/>
          <w:lang w:eastAsia="zh-CN"/>
        </w:rPr>
        <w:t>调研</w:t>
      </w:r>
      <w:r>
        <w:rPr>
          <w:rFonts w:hint="eastAsia" w:ascii="宋体" w:hAnsi="宋体" w:cs="宋体"/>
          <w:sz w:val="32"/>
          <w:szCs w:val="32"/>
        </w:rPr>
        <w:t>则无需提供此证）；</w:t>
      </w:r>
    </w:p>
    <w:p>
      <w:pPr>
        <w:spacing w:line="276" w:lineRule="auto"/>
        <w:ind w:firstLine="640" w:firstLineChars="200"/>
        <w:jc w:val="left"/>
        <w:rPr>
          <w:rFonts w:ascii="宋体" w:hAnsi="宋体" w:cs="宋体"/>
          <w:sz w:val="32"/>
          <w:szCs w:val="32"/>
        </w:rPr>
      </w:pPr>
      <w:r>
        <w:rPr>
          <w:rFonts w:hint="eastAsia" w:ascii="宋体" w:hAnsi="宋体" w:cs="宋体"/>
          <w:sz w:val="32"/>
          <w:szCs w:val="32"/>
        </w:rPr>
        <w:t>（</w:t>
      </w:r>
      <w:r>
        <w:rPr>
          <w:rFonts w:hint="eastAsia" w:ascii="宋体" w:hAnsi="宋体" w:cs="宋体"/>
          <w:sz w:val="32"/>
          <w:szCs w:val="32"/>
          <w:lang w:val="en-US" w:eastAsia="zh-CN"/>
        </w:rPr>
        <w:t>4</w:t>
      </w:r>
      <w:r>
        <w:rPr>
          <w:rFonts w:hint="eastAsia" w:ascii="宋体" w:hAnsi="宋体" w:cs="宋体"/>
          <w:sz w:val="32"/>
          <w:szCs w:val="32"/>
        </w:rPr>
        <w:t>）公司（单位）法定代表人（负责人）为同一人或者存在直接控股、管理关系的不同供应商，不得同时参加本项目</w:t>
      </w:r>
      <w:r>
        <w:rPr>
          <w:rFonts w:hint="eastAsia" w:ascii="宋体" w:hAnsi="宋体" w:cs="宋体"/>
          <w:sz w:val="32"/>
          <w:szCs w:val="32"/>
          <w:lang w:val="en-US" w:eastAsia="zh-CN"/>
        </w:rPr>
        <w:t>调研</w:t>
      </w:r>
      <w:r>
        <w:rPr>
          <w:rFonts w:hint="eastAsia" w:ascii="宋体" w:hAnsi="宋体" w:cs="宋体"/>
          <w:sz w:val="32"/>
          <w:szCs w:val="32"/>
        </w:rPr>
        <w:t>活动。</w:t>
      </w:r>
    </w:p>
    <w:p>
      <w:pPr>
        <w:spacing w:line="276" w:lineRule="auto"/>
        <w:ind w:firstLine="640" w:firstLineChars="200"/>
        <w:jc w:val="left"/>
        <w:rPr>
          <w:rFonts w:ascii="宋体" w:hAnsi="宋体" w:cs="宋体"/>
          <w:sz w:val="32"/>
          <w:szCs w:val="32"/>
        </w:rPr>
      </w:pPr>
      <w:r>
        <w:rPr>
          <w:rFonts w:hint="eastAsia" w:ascii="宋体" w:hAnsi="宋体" w:cs="宋体"/>
          <w:sz w:val="32"/>
          <w:szCs w:val="32"/>
        </w:rPr>
        <w:t>（</w:t>
      </w:r>
      <w:r>
        <w:rPr>
          <w:rFonts w:hint="eastAsia" w:ascii="宋体" w:hAnsi="宋体" w:cs="宋体"/>
          <w:sz w:val="32"/>
          <w:szCs w:val="32"/>
          <w:lang w:val="en-US" w:eastAsia="zh-CN"/>
        </w:rPr>
        <w:t>5</w:t>
      </w:r>
      <w:r>
        <w:rPr>
          <w:rFonts w:hint="eastAsia" w:ascii="宋体" w:hAnsi="宋体" w:cs="宋体"/>
          <w:sz w:val="32"/>
          <w:szCs w:val="32"/>
        </w:rPr>
        <w:t>）本项目不接受联合体形式参与</w:t>
      </w:r>
      <w:r>
        <w:rPr>
          <w:rFonts w:hint="eastAsia" w:ascii="宋体" w:hAnsi="宋体" w:cs="宋体"/>
          <w:sz w:val="32"/>
          <w:szCs w:val="32"/>
          <w:lang w:eastAsia="zh-CN"/>
        </w:rPr>
        <w:t>调研，不允许分包、转包。</w:t>
      </w:r>
    </w:p>
    <w:p>
      <w:pPr>
        <w:spacing w:line="276" w:lineRule="auto"/>
        <w:ind w:firstLine="640" w:firstLineChars="200"/>
        <w:jc w:val="left"/>
        <w:rPr>
          <w:rFonts w:ascii="宋体" w:hAnsi="宋体" w:cs="宋体"/>
          <w:sz w:val="32"/>
          <w:szCs w:val="32"/>
        </w:rPr>
      </w:pPr>
      <w:r>
        <w:rPr>
          <w:rFonts w:hint="eastAsia" w:ascii="宋体" w:hAnsi="宋体" w:cs="宋体"/>
          <w:sz w:val="32"/>
          <w:szCs w:val="32"/>
          <w:lang w:val="en-US" w:eastAsia="zh-CN"/>
        </w:rPr>
        <w:t>3</w:t>
      </w:r>
      <w:r>
        <w:rPr>
          <w:rFonts w:hint="eastAsia" w:ascii="宋体" w:hAnsi="宋体" w:cs="宋体"/>
          <w:sz w:val="32"/>
          <w:szCs w:val="32"/>
        </w:rPr>
        <w:t>、报名要求：</w:t>
      </w:r>
    </w:p>
    <w:p>
      <w:pPr>
        <w:spacing w:line="276" w:lineRule="auto"/>
        <w:ind w:firstLine="643" w:firstLineChars="200"/>
        <w:jc w:val="left"/>
        <w:rPr>
          <w:rFonts w:ascii="宋体" w:hAnsi="宋体" w:cs="宋体"/>
          <w:b/>
          <w:bCs/>
          <w:sz w:val="32"/>
          <w:szCs w:val="32"/>
        </w:rPr>
      </w:pPr>
      <w:r>
        <w:rPr>
          <w:rFonts w:hint="eastAsia" w:ascii="宋体" w:hAnsi="宋体" w:cs="宋体"/>
          <w:b/>
          <w:bCs/>
          <w:sz w:val="32"/>
          <w:szCs w:val="32"/>
        </w:rPr>
        <w:t>（1）报名方式：报名有效期内将应答文件资料扫描件加盖供应商公章（</w:t>
      </w:r>
      <w:r>
        <w:rPr>
          <w:rFonts w:hint="eastAsia" w:ascii="宋体" w:hAnsi="宋体" w:cs="宋体"/>
          <w:b/>
          <w:bCs/>
          <w:sz w:val="32"/>
          <w:szCs w:val="32"/>
          <w:lang w:val="en-US" w:eastAsia="zh-CN"/>
        </w:rPr>
        <w:t>具体要求</w:t>
      </w:r>
      <w:r>
        <w:rPr>
          <w:rFonts w:hint="eastAsia" w:ascii="宋体" w:hAnsi="宋体" w:cs="宋体"/>
          <w:b/>
          <w:bCs/>
          <w:sz w:val="32"/>
          <w:szCs w:val="32"/>
        </w:rPr>
        <w:t>详见附件</w:t>
      </w:r>
      <w:r>
        <w:rPr>
          <w:rFonts w:hint="eastAsia" w:ascii="宋体" w:hAnsi="宋体" w:cs="宋体"/>
          <w:b/>
          <w:bCs/>
          <w:sz w:val="32"/>
          <w:szCs w:val="32"/>
          <w:lang w:val="en-US" w:eastAsia="zh-CN"/>
        </w:rPr>
        <w:t>1报名文件</w:t>
      </w:r>
      <w:r>
        <w:rPr>
          <w:rFonts w:hint="eastAsia" w:ascii="宋体" w:hAnsi="宋体" w:cs="宋体"/>
          <w:b/>
          <w:bCs/>
          <w:sz w:val="32"/>
          <w:szCs w:val="32"/>
        </w:rPr>
        <w:t>）、报名产品汇总表（详见附件</w:t>
      </w:r>
      <w:r>
        <w:rPr>
          <w:rFonts w:hint="eastAsia" w:ascii="宋体" w:hAnsi="宋体" w:cs="宋体"/>
          <w:b/>
          <w:bCs/>
          <w:sz w:val="32"/>
          <w:szCs w:val="32"/>
          <w:lang w:val="en-US" w:eastAsia="zh-CN"/>
        </w:rPr>
        <w:t>2</w:t>
      </w:r>
      <w:r>
        <w:rPr>
          <w:rFonts w:hint="eastAsia" w:ascii="宋体" w:hAnsi="宋体" w:cs="宋体"/>
          <w:b/>
          <w:bCs/>
          <w:sz w:val="32"/>
          <w:szCs w:val="32"/>
        </w:rPr>
        <w:t>）发送至电子邮箱sbkyyds@163.com</w:t>
      </w:r>
      <w:r>
        <w:rPr>
          <w:rFonts w:hint="eastAsia" w:ascii="宋体" w:hAnsi="宋体" w:cs="宋体"/>
          <w:b/>
          <w:bCs/>
          <w:sz w:val="32"/>
          <w:szCs w:val="32"/>
          <w:highlight w:val="none"/>
        </w:rPr>
        <w:t>（邮</w:t>
      </w:r>
      <w:r>
        <w:rPr>
          <w:rFonts w:hint="eastAsia" w:ascii="宋体" w:hAnsi="宋体" w:cs="宋体"/>
          <w:b/>
          <w:bCs/>
          <w:sz w:val="32"/>
          <w:szCs w:val="32"/>
        </w:rPr>
        <w:t>箱文件分别命名为：“腔镜切割吻/缝合器类-配送商-厂家”-应答文件）。</w:t>
      </w:r>
    </w:p>
    <w:p>
      <w:pPr>
        <w:widowControl/>
        <w:ind w:firstLine="643" w:firstLineChars="200"/>
        <w:jc w:val="left"/>
        <w:rPr>
          <w:rFonts w:ascii="宋体" w:hAnsi="宋体" w:cs="宋体"/>
          <w:b/>
          <w:bCs/>
          <w:sz w:val="32"/>
          <w:szCs w:val="32"/>
        </w:rPr>
      </w:pPr>
      <w:r>
        <w:rPr>
          <w:rFonts w:hint="eastAsia" w:ascii="宋体" w:hAnsi="宋体" w:cs="宋体"/>
          <w:b/>
          <w:bCs/>
          <w:sz w:val="32"/>
          <w:szCs w:val="32"/>
        </w:rPr>
        <w:t>供应商以项目为单位响应和编制应答文件。纸质版应答文件一正五副，按应答文件模板制作并密封，每一页加盖公章及骑缝章，须填报价。</w:t>
      </w:r>
    </w:p>
    <w:p>
      <w:pPr>
        <w:widowControl/>
        <w:numPr>
          <w:ilvl w:val="0"/>
          <w:numId w:val="2"/>
        </w:numPr>
        <w:ind w:firstLine="643" w:firstLineChars="200"/>
        <w:jc w:val="left"/>
        <w:rPr>
          <w:rFonts w:hint="eastAsia" w:ascii="宋体" w:hAnsi="宋体" w:cs="宋体"/>
          <w:b/>
          <w:bCs/>
          <w:sz w:val="32"/>
          <w:szCs w:val="32"/>
          <w:highlight w:val="none"/>
          <w:u w:val="single"/>
          <w:lang w:val="en-US" w:eastAsia="zh-CN"/>
        </w:rPr>
      </w:pPr>
      <w:r>
        <w:rPr>
          <w:rFonts w:hint="eastAsia" w:ascii="宋体" w:hAnsi="宋体" w:cs="宋体"/>
          <w:b/>
          <w:bCs/>
          <w:sz w:val="32"/>
          <w:szCs w:val="32"/>
          <w:highlight w:val="none"/>
        </w:rPr>
        <w:t>报名时间：</w:t>
      </w:r>
      <w:r>
        <w:rPr>
          <w:rFonts w:hint="eastAsia" w:ascii="宋体" w:hAnsi="宋体" w:cs="宋体"/>
          <w:b/>
          <w:bCs/>
          <w:sz w:val="32"/>
          <w:szCs w:val="32"/>
          <w:highlight w:val="none"/>
          <w:u w:val="single"/>
        </w:rPr>
        <w:t>2024年6月</w:t>
      </w:r>
      <w:r>
        <w:rPr>
          <w:rFonts w:hint="eastAsia" w:ascii="宋体" w:hAnsi="宋体" w:cs="宋体"/>
          <w:b/>
          <w:bCs/>
          <w:sz w:val="32"/>
          <w:szCs w:val="32"/>
          <w:highlight w:val="none"/>
          <w:u w:val="single"/>
          <w:lang w:val="en-US" w:eastAsia="zh-CN"/>
        </w:rPr>
        <w:t>14</w:t>
      </w:r>
      <w:r>
        <w:rPr>
          <w:rFonts w:hint="eastAsia" w:ascii="宋体" w:hAnsi="宋体" w:cs="宋体"/>
          <w:b/>
          <w:bCs/>
          <w:sz w:val="32"/>
          <w:szCs w:val="32"/>
          <w:highlight w:val="none"/>
          <w:u w:val="single"/>
        </w:rPr>
        <w:t>日</w:t>
      </w:r>
      <w:r>
        <w:rPr>
          <w:rFonts w:hint="eastAsia" w:ascii="宋体" w:hAnsi="宋体" w:cs="宋体"/>
          <w:b/>
          <w:bCs/>
          <w:sz w:val="32"/>
          <w:szCs w:val="32"/>
          <w:highlight w:val="none"/>
          <w:u w:val="single"/>
          <w:lang w:val="en-US" w:eastAsia="zh-CN"/>
        </w:rPr>
        <w:t>上午11:30前</w:t>
      </w:r>
    </w:p>
    <w:p>
      <w:pPr>
        <w:widowControl/>
        <w:numPr>
          <w:ilvl w:val="0"/>
          <w:numId w:val="2"/>
        </w:numPr>
        <w:ind w:firstLine="643" w:firstLineChars="200"/>
        <w:jc w:val="left"/>
        <w:rPr>
          <w:rFonts w:ascii="宋体" w:hAnsi="宋体" w:cs="宋体"/>
          <w:b/>
          <w:bCs/>
          <w:sz w:val="32"/>
          <w:szCs w:val="32"/>
        </w:rPr>
      </w:pPr>
      <w:r>
        <w:rPr>
          <w:rFonts w:hint="eastAsia" w:ascii="宋体" w:hAnsi="宋体" w:cs="宋体"/>
          <w:b/>
          <w:bCs/>
          <w:sz w:val="32"/>
          <w:szCs w:val="32"/>
        </w:rPr>
        <w:t>报名地址：深圳市宝安区新沙路528号深圳市中西医结合医院设备科（原火眼实验室）</w:t>
      </w:r>
    </w:p>
    <w:p>
      <w:pPr>
        <w:widowControl/>
        <w:numPr>
          <w:ilvl w:val="0"/>
          <w:numId w:val="3"/>
        </w:numPr>
        <w:spacing w:line="240" w:lineRule="atLeast"/>
        <w:ind w:left="357" w:leftChars="170" w:firstLine="640" w:firstLineChars="200"/>
        <w:jc w:val="left"/>
        <w:rPr>
          <w:rFonts w:hint="eastAsia" w:ascii="宋体" w:hAnsi="宋体" w:cs="宋体"/>
          <w:kern w:val="0"/>
          <w:sz w:val="32"/>
          <w:szCs w:val="32"/>
          <w:lang w:val="en-US" w:eastAsia="zh-CN"/>
        </w:rPr>
      </w:pPr>
      <w:r>
        <w:rPr>
          <w:rFonts w:hint="eastAsia" w:ascii="宋体" w:hAnsi="宋体" w:cs="宋体"/>
          <w:kern w:val="0"/>
          <w:sz w:val="32"/>
          <w:szCs w:val="32"/>
        </w:rPr>
        <w:t>联系方式：</w:t>
      </w:r>
      <w:bookmarkEnd w:id="5"/>
      <w:bookmarkEnd w:id="6"/>
      <w:r>
        <w:rPr>
          <w:rFonts w:hint="eastAsia" w:ascii="宋体" w:hAnsi="宋体" w:cs="宋体"/>
          <w:kern w:val="0"/>
          <w:sz w:val="32"/>
          <w:szCs w:val="32"/>
        </w:rPr>
        <w:t>王</w:t>
      </w:r>
      <w:r>
        <w:rPr>
          <w:rFonts w:hint="eastAsia" w:ascii="宋体" w:hAnsi="宋体" w:cs="宋体"/>
          <w:kern w:val="0"/>
          <w:sz w:val="32"/>
          <w:szCs w:val="32"/>
          <w:lang w:val="en-US" w:eastAsia="zh-CN"/>
        </w:rPr>
        <w:t xml:space="preserve">老师 </w:t>
      </w:r>
      <w:r>
        <w:rPr>
          <w:rFonts w:hint="eastAsia" w:ascii="宋体" w:hAnsi="宋体" w:cs="宋体"/>
          <w:kern w:val="0"/>
          <w:sz w:val="32"/>
          <w:szCs w:val="32"/>
        </w:rPr>
        <w:t xml:space="preserve"> 电话：0755-</w:t>
      </w:r>
      <w:r>
        <w:rPr>
          <w:rFonts w:hint="eastAsia" w:ascii="宋体" w:hAnsi="宋体" w:cs="宋体"/>
          <w:kern w:val="0"/>
          <w:sz w:val="32"/>
          <w:szCs w:val="32"/>
          <w:lang w:val="en-US" w:eastAsia="zh-CN"/>
        </w:rPr>
        <w:t>27722241-3883</w:t>
      </w:r>
    </w:p>
    <w:p>
      <w:pPr>
        <w:pStyle w:val="2"/>
        <w:numPr>
          <w:ilvl w:val="0"/>
          <w:numId w:val="0"/>
        </w:numPr>
        <w:rPr>
          <w:rFonts w:hint="eastAsia" w:ascii="宋体" w:hAnsi="宋体" w:cs="宋体" w:eastAsiaTheme="minorEastAsia"/>
          <w:b w:val="0"/>
          <w:kern w:val="0"/>
          <w:sz w:val="32"/>
          <w:szCs w:val="32"/>
          <w:lang w:val="en-US" w:eastAsia="zh-CN" w:bidi="ar-SA"/>
        </w:rPr>
      </w:pPr>
      <w:r>
        <w:rPr>
          <w:rFonts w:hint="eastAsia" w:ascii="宋体" w:hAnsi="宋体" w:cs="宋体" w:eastAsiaTheme="minorEastAsia"/>
          <w:b w:val="0"/>
          <w:kern w:val="0"/>
          <w:sz w:val="32"/>
          <w:szCs w:val="32"/>
          <w:lang w:val="en-US" w:eastAsia="zh-CN" w:bidi="ar-SA"/>
        </w:rPr>
        <w:t xml:space="preserve">     附件1.报名文件</w:t>
      </w:r>
    </w:p>
    <w:p>
      <w:pPr>
        <w:ind w:firstLine="1280" w:firstLineChars="400"/>
        <w:rPr>
          <w:rFonts w:hint="eastAsia" w:ascii="宋体" w:hAnsi="宋体" w:cs="宋体" w:eastAsiaTheme="minorEastAsia"/>
          <w:b w:val="0"/>
          <w:kern w:val="0"/>
          <w:sz w:val="32"/>
          <w:szCs w:val="32"/>
          <w:lang w:val="en-US" w:eastAsia="zh-CN" w:bidi="ar-SA"/>
        </w:rPr>
      </w:pPr>
      <w:r>
        <w:rPr>
          <w:rFonts w:hint="eastAsia" w:ascii="宋体" w:hAnsi="宋体" w:cs="宋体" w:eastAsiaTheme="minorEastAsia"/>
          <w:b w:val="0"/>
          <w:kern w:val="0"/>
          <w:sz w:val="32"/>
          <w:szCs w:val="32"/>
          <w:lang w:val="en-US" w:eastAsia="zh-CN" w:bidi="ar-SA"/>
        </w:rPr>
        <w:t>2.报名产品汇总表</w:t>
      </w:r>
    </w:p>
    <w:p>
      <w:pPr>
        <w:pStyle w:val="7"/>
        <w:rPr>
          <w:rFonts w:ascii="宋体" w:hAnsi="宋体" w:cs="宋体"/>
          <w:sz w:val="32"/>
          <w:szCs w:val="32"/>
        </w:rPr>
      </w:pPr>
    </w:p>
    <w:p>
      <w:pPr>
        <w:rPr>
          <w:rFonts w:ascii="宋体" w:hAnsi="宋体" w:cs="宋体"/>
          <w:sz w:val="32"/>
          <w:szCs w:val="32"/>
        </w:rPr>
      </w:pPr>
    </w:p>
    <w:p>
      <w:pPr>
        <w:spacing w:line="276" w:lineRule="auto"/>
        <w:ind w:right="840"/>
        <w:jc w:val="right"/>
        <w:rPr>
          <w:rFonts w:ascii="宋体" w:hAnsi="宋体" w:cs="宋体"/>
          <w:sz w:val="32"/>
          <w:szCs w:val="32"/>
        </w:rPr>
      </w:pPr>
      <w:r>
        <w:rPr>
          <w:rFonts w:hint="eastAsia" w:ascii="宋体" w:hAnsi="宋体" w:cs="宋体"/>
          <w:sz w:val="32"/>
          <w:szCs w:val="32"/>
        </w:rPr>
        <w:t>深圳市中西医结合医院</w:t>
      </w:r>
    </w:p>
    <w:p>
      <w:pPr>
        <w:spacing w:line="276" w:lineRule="auto"/>
        <w:ind w:left="6161" w:leftChars="304" w:hanging="5523" w:hangingChars="1726"/>
        <w:jc w:val="left"/>
        <w:rPr>
          <w:rFonts w:ascii="宋体" w:hAnsi="宋体" w:cs="宋体"/>
          <w:sz w:val="32"/>
          <w:szCs w:val="32"/>
        </w:rPr>
      </w:pPr>
      <w:r>
        <w:rPr>
          <w:rFonts w:hint="eastAsia" w:ascii="宋体" w:hAnsi="宋体" w:cs="宋体"/>
          <w:sz w:val="32"/>
          <w:szCs w:val="32"/>
        </w:rPr>
        <w:t xml:space="preserve">                                </w:t>
      </w:r>
      <w:r>
        <w:rPr>
          <w:rFonts w:hint="eastAsia" w:ascii="宋体" w:hAnsi="宋体" w:cs="宋体"/>
          <w:sz w:val="32"/>
          <w:szCs w:val="32"/>
          <w:highlight w:val="none"/>
        </w:rPr>
        <w:t xml:space="preserve"> 2024年6月</w:t>
      </w:r>
      <w:r>
        <w:rPr>
          <w:rFonts w:hint="eastAsia" w:ascii="宋体" w:hAnsi="宋体" w:cs="宋体"/>
          <w:sz w:val="32"/>
          <w:szCs w:val="32"/>
          <w:highlight w:val="none"/>
          <w:lang w:val="en-US" w:eastAsia="zh-CN"/>
        </w:rPr>
        <w:t>11</w:t>
      </w:r>
      <w:r>
        <w:rPr>
          <w:rFonts w:hint="eastAsia" w:ascii="宋体" w:hAnsi="宋体" w:cs="宋体"/>
          <w:sz w:val="32"/>
          <w:szCs w:val="32"/>
          <w:highlight w:val="none"/>
        </w:rPr>
        <w:t>日</w:t>
      </w:r>
    </w:p>
    <w:p>
      <w:pPr>
        <w:numPr>
          <w:ilvl w:val="0"/>
          <w:numId w:val="4"/>
        </w:numPr>
        <w:spacing w:beforeLines="100" w:afterLines="50" w:line="360" w:lineRule="auto"/>
        <w:jc w:val="center"/>
        <w:outlineLvl w:val="0"/>
        <w:rPr>
          <w:rFonts w:hAnsi="宋体"/>
          <w:b/>
          <w:sz w:val="36"/>
          <w:szCs w:val="36"/>
        </w:rPr>
      </w:pPr>
      <w:r>
        <w:rPr>
          <w:rFonts w:hint="eastAsia" w:ascii="宋体" w:hAnsi="宋体" w:cs="宋体"/>
          <w:b/>
          <w:kern w:val="0"/>
          <w:sz w:val="32"/>
          <w:szCs w:val="32"/>
        </w:rPr>
        <w:br w:type="page"/>
      </w:r>
      <w:bookmarkStart w:id="8" w:name="_Toc58354547"/>
      <w:r>
        <w:rPr>
          <w:rFonts w:hint="eastAsia" w:hAnsi="宋体"/>
          <w:b/>
          <w:sz w:val="36"/>
          <w:szCs w:val="36"/>
        </w:rPr>
        <w:t xml:space="preserve"> </w:t>
      </w:r>
      <w:r>
        <w:rPr>
          <w:rFonts w:hint="eastAsia" w:hAnsi="宋体"/>
          <w:b/>
          <w:sz w:val="36"/>
          <w:szCs w:val="36"/>
          <w:lang w:val="en-US" w:eastAsia="zh-CN"/>
        </w:rPr>
        <w:t>调研</w:t>
      </w:r>
      <w:r>
        <w:rPr>
          <w:rFonts w:hint="eastAsia" w:hAnsi="宋体"/>
          <w:b/>
          <w:sz w:val="36"/>
          <w:szCs w:val="36"/>
        </w:rPr>
        <w:t>需求</w:t>
      </w:r>
      <w:bookmarkEnd w:id="8"/>
      <w:bookmarkStart w:id="9" w:name="_Toc17800310"/>
      <w:bookmarkStart w:id="10" w:name="_Toc17799797"/>
      <w:bookmarkStart w:id="11" w:name="_Toc17800092"/>
      <w:bookmarkStart w:id="12" w:name="_Toc17799735"/>
    </w:p>
    <w:bookmarkEnd w:id="9"/>
    <w:bookmarkEnd w:id="10"/>
    <w:bookmarkEnd w:id="11"/>
    <w:bookmarkEnd w:id="12"/>
    <w:p>
      <w:pPr>
        <w:keepNext/>
        <w:keepLines/>
        <w:numPr>
          <w:ilvl w:val="0"/>
          <w:numId w:val="5"/>
        </w:numPr>
        <w:spacing w:before="260" w:after="260" w:line="240" w:lineRule="exact"/>
        <w:jc w:val="center"/>
        <w:outlineLvl w:val="2"/>
        <w:rPr>
          <w:rFonts w:hint="eastAsia" w:ascii="宋体" w:hAnsi="宋体" w:cs="宋体"/>
          <w:b/>
          <w:bCs/>
          <w:sz w:val="28"/>
          <w:szCs w:val="28"/>
        </w:rPr>
      </w:pPr>
      <w:r>
        <w:rPr>
          <w:rFonts w:hint="eastAsia" w:ascii="宋体" w:hAnsi="宋体" w:cs="宋体"/>
          <w:b/>
          <w:bCs/>
          <w:sz w:val="28"/>
          <w:szCs w:val="28"/>
        </w:rPr>
        <w:t>货物需求清单</w:t>
      </w:r>
    </w:p>
    <w:tbl>
      <w:tblPr>
        <w:tblStyle w:val="29"/>
        <w:tblW w:w="8397" w:type="dxa"/>
        <w:jc w:val="center"/>
        <w:tblInd w:w="0" w:type="dxa"/>
        <w:tblLayout w:type="fixed"/>
        <w:tblCellMar>
          <w:top w:w="0" w:type="dxa"/>
          <w:left w:w="108" w:type="dxa"/>
          <w:bottom w:w="0" w:type="dxa"/>
          <w:right w:w="108" w:type="dxa"/>
        </w:tblCellMar>
      </w:tblPr>
      <w:tblGrid>
        <w:gridCol w:w="459"/>
        <w:gridCol w:w="555"/>
        <w:gridCol w:w="2462"/>
        <w:gridCol w:w="1250"/>
        <w:gridCol w:w="1923"/>
        <w:gridCol w:w="1748"/>
      </w:tblGrid>
      <w:tr>
        <w:tblPrEx>
          <w:tblLayout w:type="fixed"/>
          <w:tblCellMar>
            <w:top w:w="0" w:type="dxa"/>
            <w:left w:w="108" w:type="dxa"/>
            <w:bottom w:w="0" w:type="dxa"/>
            <w:right w:w="108" w:type="dxa"/>
          </w:tblCellMar>
        </w:tblPrEx>
        <w:trPr>
          <w:trHeight w:val="675" w:hRule="atLeast"/>
          <w:jc w:val="center"/>
        </w:trPr>
        <w:tc>
          <w:tcPr>
            <w:tcW w:w="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序号</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包组</w:t>
            </w:r>
          </w:p>
        </w:tc>
        <w:tc>
          <w:tcPr>
            <w:tcW w:w="2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eastAsiaTheme="minorEastAsia"/>
                <w:b/>
                <w:bCs/>
                <w:szCs w:val="21"/>
                <w:lang w:val="en-US" w:eastAsia="zh-CN"/>
              </w:rPr>
            </w:pPr>
            <w:r>
              <w:rPr>
                <w:rFonts w:hint="eastAsia" w:ascii="宋体" w:hAnsi="宋体" w:cs="宋体"/>
                <w:b/>
                <w:bCs/>
                <w:kern w:val="0"/>
                <w:szCs w:val="21"/>
              </w:rPr>
              <w:t>耗材</w:t>
            </w:r>
            <w:r>
              <w:rPr>
                <w:rFonts w:hint="eastAsia" w:ascii="宋体" w:hAnsi="宋体" w:cs="宋体"/>
                <w:b/>
                <w:bCs/>
                <w:kern w:val="0"/>
                <w:szCs w:val="21"/>
                <w:lang w:val="en-US" w:eastAsia="zh-CN"/>
              </w:rPr>
              <w:t>种类</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参考厂牌</w:t>
            </w:r>
          </w:p>
        </w:tc>
        <w:tc>
          <w:tcPr>
            <w:tcW w:w="1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参考规格型号</w:t>
            </w:r>
          </w:p>
        </w:tc>
        <w:tc>
          <w:tcPr>
            <w:tcW w:w="1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备注</w:t>
            </w:r>
          </w:p>
        </w:tc>
      </w:tr>
      <w:tr>
        <w:tblPrEx>
          <w:tblLayout w:type="fixed"/>
          <w:tblCellMar>
            <w:top w:w="0" w:type="dxa"/>
            <w:left w:w="108" w:type="dxa"/>
            <w:bottom w:w="0" w:type="dxa"/>
            <w:right w:w="108" w:type="dxa"/>
          </w:tblCellMar>
        </w:tblPrEx>
        <w:trPr>
          <w:trHeight w:val="476" w:hRule="atLeast"/>
          <w:jc w:val="center"/>
        </w:trPr>
        <w:tc>
          <w:tcPr>
            <w:tcW w:w="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eastAsiaTheme="minorEastAsia"/>
                <w:szCs w:val="21"/>
                <w:lang w:val="en-US" w:eastAsia="zh-CN"/>
              </w:rPr>
            </w:pPr>
            <w:r>
              <w:rPr>
                <w:rFonts w:hint="eastAsia" w:ascii="宋体" w:hAnsi="宋体" w:cs="宋体"/>
                <w:szCs w:val="21"/>
                <w:lang w:val="en-US" w:eastAsia="zh-CN"/>
              </w:rPr>
              <w:t>/</w:t>
            </w:r>
          </w:p>
        </w:tc>
        <w:tc>
          <w:tcPr>
            <w:tcW w:w="2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腔镜切割吻/缝合器类医用耗材</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eastAsiaTheme="minorEastAsia"/>
                <w:szCs w:val="21"/>
                <w:lang w:val="en-US" w:eastAsia="zh-CN"/>
              </w:rPr>
            </w:pPr>
            <w:r>
              <w:rPr>
                <w:rFonts w:hint="eastAsia" w:ascii="宋体" w:hAnsi="宋体" w:cs="宋体"/>
                <w:szCs w:val="21"/>
                <w:lang w:val="en-US" w:eastAsia="zh-CN"/>
              </w:rPr>
              <w:t>入选集采目录</w:t>
            </w:r>
          </w:p>
        </w:tc>
        <w:tc>
          <w:tcPr>
            <w:tcW w:w="1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lang w:val="en-US" w:eastAsia="zh-CN"/>
              </w:rPr>
              <w:t>入选集采目录</w:t>
            </w:r>
          </w:p>
        </w:tc>
        <w:tc>
          <w:tcPr>
            <w:tcW w:w="17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eastAsiaTheme="minorEastAsia"/>
                <w:szCs w:val="21"/>
                <w:lang w:val="en-US" w:eastAsia="zh-CN"/>
              </w:rPr>
            </w:pPr>
            <w:r>
              <w:rPr>
                <w:rFonts w:hint="eastAsia" w:ascii="宋体" w:hAnsi="宋体" w:cs="宋体"/>
                <w:szCs w:val="21"/>
                <w:lang w:val="en-US" w:eastAsia="zh-CN"/>
              </w:rPr>
              <w:t>用于胃肠外科、胸外科等外科手术使用。</w:t>
            </w:r>
          </w:p>
        </w:tc>
      </w:tr>
    </w:tbl>
    <w:p>
      <w:pPr>
        <w:ind w:firstLine="422" w:firstLineChars="200"/>
        <w:rPr>
          <w:rFonts w:ascii="宋体" w:hAnsi="宋体" w:cs="宋体"/>
          <w:b/>
          <w:bCs/>
          <w:szCs w:val="21"/>
        </w:rPr>
      </w:pPr>
    </w:p>
    <w:p>
      <w:pPr>
        <w:ind w:firstLine="422" w:firstLineChars="200"/>
        <w:rPr>
          <w:rFonts w:ascii="宋体" w:hAnsi="宋体" w:cs="宋体"/>
          <w:b/>
          <w:bCs/>
          <w:szCs w:val="21"/>
        </w:rPr>
      </w:pPr>
      <w:r>
        <w:rPr>
          <w:rFonts w:hint="eastAsia" w:ascii="宋体" w:hAnsi="宋体" w:cs="宋体"/>
          <w:b/>
          <w:bCs/>
          <w:szCs w:val="21"/>
        </w:rPr>
        <w:t>说明：</w:t>
      </w:r>
    </w:p>
    <w:p>
      <w:pPr>
        <w:pStyle w:val="7"/>
        <w:numPr>
          <w:ilvl w:val="0"/>
          <w:numId w:val="6"/>
        </w:numPr>
        <w:spacing w:line="240" w:lineRule="auto"/>
        <w:ind w:firstLine="482" w:firstLineChars="200"/>
        <w:rPr>
          <w:rFonts w:hint="eastAsia" w:ascii="宋体" w:hAnsi="宋体" w:cs="宋体"/>
          <w:b/>
          <w:bCs/>
          <w:color w:val="FF0000"/>
          <w:szCs w:val="21"/>
          <w:lang w:val="en-US" w:eastAsia="zh-CN"/>
        </w:rPr>
      </w:pPr>
      <w:r>
        <w:rPr>
          <w:rFonts w:hint="eastAsia" w:ascii="宋体" w:hAnsi="宋体" w:cs="宋体"/>
          <w:b/>
          <w:bCs/>
          <w:szCs w:val="21"/>
        </w:rPr>
        <w:t>供应商以项目为单位响应并编制应答文件</w:t>
      </w:r>
      <w:r>
        <w:rPr>
          <w:rFonts w:hint="eastAsia" w:ascii="宋体" w:hAnsi="宋体" w:cs="宋体"/>
          <w:b/>
          <w:bCs/>
          <w:szCs w:val="21"/>
          <w:lang w:eastAsia="zh-CN"/>
        </w:rPr>
        <w:t>。</w:t>
      </w:r>
      <w:r>
        <w:rPr>
          <w:rFonts w:hint="eastAsia" w:ascii="宋体" w:hAnsi="宋体" w:cs="宋体"/>
          <w:b/>
          <w:bCs/>
          <w:color w:val="FF0000"/>
          <w:szCs w:val="21"/>
          <w:lang w:val="en-US" w:eastAsia="zh-CN"/>
        </w:rPr>
        <w:t>本次入选供应商仅为报量供应商，</w:t>
      </w:r>
    </w:p>
    <w:p>
      <w:pPr>
        <w:pStyle w:val="7"/>
        <w:numPr>
          <w:ilvl w:val="0"/>
          <w:numId w:val="0"/>
        </w:numPr>
        <w:spacing w:line="240" w:lineRule="auto"/>
        <w:ind w:firstLine="482" w:firstLineChars="200"/>
        <w:rPr>
          <w:rFonts w:hint="eastAsia" w:ascii="宋体" w:hAnsi="宋体" w:eastAsia="宋体" w:cs="宋体"/>
          <w:bCs/>
          <w:color w:val="FF0000"/>
          <w:sz w:val="21"/>
          <w:szCs w:val="21"/>
          <w:lang w:val="en-US" w:eastAsia="zh-CN"/>
        </w:rPr>
      </w:pPr>
      <w:r>
        <w:rPr>
          <w:rFonts w:hint="eastAsia" w:ascii="宋体" w:hAnsi="宋体" w:cs="宋体"/>
          <w:b/>
          <w:bCs/>
          <w:color w:val="FF0000"/>
          <w:szCs w:val="21"/>
          <w:lang w:val="en-US" w:eastAsia="zh-CN"/>
        </w:rPr>
        <w:t>最终采购产品及数量以上级批复产品及分配量为准。</w:t>
      </w:r>
    </w:p>
    <w:p>
      <w:pPr>
        <w:keepNext/>
        <w:keepLines/>
        <w:spacing w:before="260" w:after="260"/>
        <w:jc w:val="center"/>
        <w:outlineLvl w:val="2"/>
        <w:rPr>
          <w:rFonts w:ascii="宋体" w:hAnsi="宋体"/>
          <w:b/>
          <w:sz w:val="28"/>
          <w:szCs w:val="28"/>
        </w:rPr>
      </w:pPr>
      <w:r>
        <w:rPr>
          <w:rFonts w:hint="eastAsia" w:ascii="宋体" w:hAnsi="宋体" w:cs="宋体"/>
          <w:b/>
          <w:bCs/>
          <w:kern w:val="0"/>
          <w:sz w:val="28"/>
          <w:szCs w:val="28"/>
        </w:rPr>
        <w:t>二、</w:t>
      </w:r>
      <w:r>
        <w:rPr>
          <w:rFonts w:hint="eastAsia" w:ascii="宋体" w:hAnsi="宋体" w:cs="宋体"/>
          <w:b/>
          <w:bCs/>
          <w:sz w:val="28"/>
          <w:szCs w:val="28"/>
        </w:rPr>
        <w:t>商务需求</w:t>
      </w:r>
    </w:p>
    <w:tbl>
      <w:tblPr>
        <w:tblStyle w:val="29"/>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32" w:type="dxa"/>
            <w:vAlign w:val="center"/>
          </w:tcPr>
          <w:p>
            <w:pPr>
              <w:spacing w:line="360" w:lineRule="auto"/>
              <w:jc w:val="center"/>
              <w:rPr>
                <w:rFonts w:ascii="Times New Roman" w:hAnsi="Times New Roman"/>
                <w:b/>
                <w:bCs/>
                <w:szCs w:val="21"/>
              </w:rPr>
            </w:pPr>
            <w:r>
              <w:rPr>
                <w:rFonts w:ascii="Times New Roman" w:hAnsi="Times New Roman"/>
                <w:b/>
                <w:bCs/>
                <w:szCs w:val="21"/>
              </w:rPr>
              <w:t>序号</w:t>
            </w:r>
          </w:p>
        </w:tc>
        <w:tc>
          <w:tcPr>
            <w:tcW w:w="1194" w:type="dxa"/>
            <w:vAlign w:val="center"/>
          </w:tcPr>
          <w:p>
            <w:pPr>
              <w:spacing w:line="360" w:lineRule="auto"/>
              <w:jc w:val="center"/>
              <w:rPr>
                <w:rFonts w:ascii="Times New Roman" w:hAnsi="Times New Roman"/>
                <w:b/>
                <w:bCs/>
                <w:szCs w:val="21"/>
              </w:rPr>
            </w:pPr>
            <w:r>
              <w:rPr>
                <w:rFonts w:ascii="Times New Roman" w:hAnsi="Times New Roman"/>
                <w:b/>
                <w:bCs/>
                <w:szCs w:val="21"/>
              </w:rPr>
              <w:t>目录</w:t>
            </w:r>
          </w:p>
        </w:tc>
        <w:tc>
          <w:tcPr>
            <w:tcW w:w="7083" w:type="dxa"/>
            <w:vAlign w:val="center"/>
          </w:tcPr>
          <w:p>
            <w:pPr>
              <w:spacing w:line="360" w:lineRule="auto"/>
              <w:jc w:val="center"/>
              <w:rPr>
                <w:rFonts w:ascii="Times New Roman" w:hAnsi="Times New Roman"/>
                <w:b/>
                <w:bCs/>
                <w:szCs w:val="21"/>
              </w:rPr>
            </w:pPr>
            <w:r>
              <w:rPr>
                <w:rFonts w:ascii="Times New Roman" w:hAnsi="Times New Roman"/>
                <w:b/>
                <w:bCs/>
                <w:szCs w:val="21"/>
              </w:rPr>
              <w:t>商务需求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9109" w:type="dxa"/>
            <w:gridSpan w:val="3"/>
          </w:tcPr>
          <w:p>
            <w:pPr>
              <w:spacing w:line="360" w:lineRule="auto"/>
              <w:rPr>
                <w:rFonts w:ascii="Times New Roman" w:hAnsi="Times New Roman"/>
                <w:szCs w:val="21"/>
              </w:rPr>
            </w:pPr>
            <w:r>
              <w:rPr>
                <w:rFonts w:ascii="Times New Roman" w:hAnsi="Times New Roman"/>
                <w:szCs w:val="21"/>
              </w:rPr>
              <w:t>（一）售后服务要求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832" w:type="dxa"/>
            <w:vMerge w:val="restart"/>
            <w:vAlign w:val="center"/>
          </w:tcPr>
          <w:p>
            <w:pPr>
              <w:spacing w:line="360" w:lineRule="auto"/>
              <w:jc w:val="center"/>
              <w:rPr>
                <w:rFonts w:ascii="Times New Roman" w:hAnsi="Times New Roman"/>
                <w:szCs w:val="21"/>
              </w:rPr>
            </w:pPr>
            <w:r>
              <w:rPr>
                <w:rFonts w:ascii="Times New Roman" w:hAnsi="Times New Roman"/>
                <w:szCs w:val="21"/>
              </w:rPr>
              <w:t>1</w:t>
            </w:r>
          </w:p>
        </w:tc>
        <w:tc>
          <w:tcPr>
            <w:tcW w:w="1194" w:type="dxa"/>
            <w:vMerge w:val="restart"/>
            <w:vAlign w:val="center"/>
          </w:tcPr>
          <w:p>
            <w:pPr>
              <w:spacing w:line="360" w:lineRule="auto"/>
              <w:jc w:val="center"/>
              <w:rPr>
                <w:rFonts w:ascii="Times New Roman" w:hAnsi="Times New Roman"/>
                <w:szCs w:val="21"/>
              </w:rPr>
            </w:pPr>
            <w:r>
              <w:rPr>
                <w:rFonts w:hint="eastAsia" w:ascii="Times New Roman" w:hAnsi="Times New Roman"/>
                <w:szCs w:val="21"/>
              </w:rPr>
              <w:t>售后服务</w:t>
            </w:r>
          </w:p>
        </w:tc>
        <w:tc>
          <w:tcPr>
            <w:tcW w:w="7083" w:type="dxa"/>
          </w:tcPr>
          <w:p>
            <w:pPr>
              <w:pStyle w:val="43"/>
              <w:widowControl/>
              <w:spacing w:line="300" w:lineRule="exact"/>
              <w:jc w:val="left"/>
              <w:rPr>
                <w:rFonts w:ascii="宋体" w:hAnsi="宋体" w:cs="宋体"/>
                <w:kern w:val="0"/>
                <w:szCs w:val="21"/>
              </w:rPr>
            </w:pPr>
            <w:r>
              <w:rPr>
                <w:rFonts w:hint="eastAsia" w:ascii="宋体" w:hAnsi="宋体" w:cs="宋体"/>
                <w:kern w:val="0"/>
                <w:szCs w:val="21"/>
              </w:rPr>
              <w:t>1.1产品有效期至少2年，可由生产之日起计算（产品交付时距离保质期满不少于6个月）。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32" w:type="dxa"/>
            <w:vMerge w:val="continue"/>
            <w:vAlign w:val="center"/>
          </w:tcPr>
          <w:p>
            <w:pPr>
              <w:spacing w:line="360" w:lineRule="auto"/>
              <w:jc w:val="center"/>
              <w:rPr>
                <w:rFonts w:ascii="Times New Roman" w:hAnsi="Times New Roman"/>
                <w:szCs w:val="21"/>
              </w:rPr>
            </w:pPr>
          </w:p>
        </w:tc>
        <w:tc>
          <w:tcPr>
            <w:tcW w:w="1194" w:type="dxa"/>
            <w:vMerge w:val="continue"/>
            <w:vAlign w:val="center"/>
          </w:tcPr>
          <w:p>
            <w:pPr>
              <w:spacing w:line="360" w:lineRule="auto"/>
              <w:rPr>
                <w:rFonts w:ascii="Times New Roman" w:hAnsi="Times New Roman"/>
                <w:szCs w:val="21"/>
              </w:rPr>
            </w:pPr>
          </w:p>
        </w:tc>
        <w:tc>
          <w:tcPr>
            <w:tcW w:w="7083" w:type="dxa"/>
          </w:tcPr>
          <w:p>
            <w:pPr>
              <w:pStyle w:val="43"/>
              <w:widowControl/>
              <w:spacing w:line="300" w:lineRule="exact"/>
              <w:jc w:val="left"/>
              <w:rPr>
                <w:rFonts w:ascii="宋体" w:hAnsi="宋体" w:cs="宋体"/>
                <w:kern w:val="0"/>
                <w:szCs w:val="21"/>
              </w:rPr>
            </w:pPr>
            <w:r>
              <w:rPr>
                <w:rFonts w:hint="eastAsia" w:ascii="宋体" w:hAnsi="宋体" w:cs="宋体"/>
                <w:kern w:val="0"/>
                <w:szCs w:val="21"/>
              </w:rPr>
              <w:t>1.2不良品处置及响应时间：因属于医疗卫生相关用品，在保质期内，一旦发生质量问题，保证在成交供应商接到通知12小时内进行处置，问题产品需全部更换，换货期限不得超过</w:t>
            </w:r>
            <w:r>
              <w:rPr>
                <w:rFonts w:hint="eastAsia" w:ascii="宋体" w:hAnsi="宋体" w:cs="宋体"/>
                <w:kern w:val="0"/>
                <w:szCs w:val="21"/>
                <w:lang w:val="en-US"/>
              </w:rPr>
              <w:t>72</w:t>
            </w:r>
            <w:r>
              <w:rPr>
                <w:rFonts w:hint="eastAsia" w:ascii="宋体" w:hAnsi="宋体" w:cs="宋体"/>
                <w:kern w:val="0"/>
                <w:szCs w:val="21"/>
              </w:rPr>
              <w:t>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832" w:type="dxa"/>
            <w:vMerge w:val="restart"/>
            <w:vAlign w:val="center"/>
          </w:tcPr>
          <w:p>
            <w:pPr>
              <w:spacing w:line="360" w:lineRule="auto"/>
              <w:jc w:val="center"/>
              <w:rPr>
                <w:rFonts w:ascii="Times New Roman" w:hAnsi="Times New Roman"/>
                <w:szCs w:val="21"/>
              </w:rPr>
            </w:pPr>
            <w:r>
              <w:rPr>
                <w:rFonts w:ascii="Times New Roman" w:hAnsi="Times New Roman"/>
                <w:szCs w:val="21"/>
              </w:rPr>
              <w:t>2</w:t>
            </w:r>
          </w:p>
        </w:tc>
        <w:tc>
          <w:tcPr>
            <w:tcW w:w="1194" w:type="dxa"/>
            <w:vMerge w:val="restart"/>
            <w:vAlign w:val="center"/>
          </w:tcPr>
          <w:p>
            <w:pPr>
              <w:spacing w:line="360" w:lineRule="auto"/>
              <w:jc w:val="center"/>
              <w:rPr>
                <w:rFonts w:ascii="Times New Roman" w:hAnsi="Times New Roman"/>
                <w:szCs w:val="21"/>
              </w:rPr>
            </w:pPr>
            <w:r>
              <w:rPr>
                <w:rFonts w:ascii="Times New Roman" w:hAnsi="Times New Roman"/>
                <w:szCs w:val="21"/>
              </w:rPr>
              <w:t>质量保证</w:t>
            </w:r>
          </w:p>
        </w:tc>
        <w:tc>
          <w:tcPr>
            <w:tcW w:w="7083" w:type="dxa"/>
          </w:tcPr>
          <w:p>
            <w:pPr>
              <w:pStyle w:val="43"/>
              <w:widowControl/>
              <w:spacing w:line="300" w:lineRule="exact"/>
              <w:jc w:val="left"/>
              <w:rPr>
                <w:rFonts w:ascii="宋体" w:hAnsi="宋体" w:cs="宋体"/>
                <w:kern w:val="0"/>
                <w:szCs w:val="21"/>
              </w:rPr>
            </w:pPr>
            <w:r>
              <w:rPr>
                <w:rFonts w:hint="eastAsia" w:ascii="宋体" w:hAnsi="宋体" w:cs="宋体"/>
                <w:kern w:val="0"/>
                <w:szCs w:val="21"/>
              </w:rPr>
              <w:t>2.1若货物发生质量问题，则成交供应商应当赔偿由此给采购人造成的损失。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34" w:hRule="atLeast"/>
        </w:trPr>
        <w:tc>
          <w:tcPr>
            <w:tcW w:w="832" w:type="dxa"/>
            <w:vMerge w:val="continue"/>
            <w:vAlign w:val="center"/>
          </w:tcPr>
          <w:p>
            <w:pPr>
              <w:spacing w:line="360" w:lineRule="auto"/>
              <w:jc w:val="center"/>
              <w:rPr>
                <w:rFonts w:ascii="Times New Roman" w:hAnsi="Times New Roman"/>
                <w:szCs w:val="21"/>
              </w:rPr>
            </w:pPr>
          </w:p>
        </w:tc>
        <w:tc>
          <w:tcPr>
            <w:tcW w:w="1194" w:type="dxa"/>
            <w:vMerge w:val="continue"/>
            <w:vAlign w:val="center"/>
          </w:tcPr>
          <w:p>
            <w:pPr>
              <w:spacing w:line="360" w:lineRule="auto"/>
              <w:jc w:val="center"/>
              <w:rPr>
                <w:rFonts w:ascii="Times New Roman" w:hAnsi="Times New Roman"/>
                <w:szCs w:val="21"/>
              </w:rPr>
            </w:pPr>
          </w:p>
        </w:tc>
        <w:tc>
          <w:tcPr>
            <w:tcW w:w="7083" w:type="dxa"/>
          </w:tcPr>
          <w:p>
            <w:pPr>
              <w:pStyle w:val="43"/>
              <w:widowControl/>
              <w:spacing w:line="300" w:lineRule="exact"/>
              <w:jc w:val="left"/>
              <w:rPr>
                <w:rFonts w:ascii="宋体" w:hAnsi="宋体" w:cs="宋体"/>
                <w:kern w:val="0"/>
                <w:szCs w:val="21"/>
              </w:rPr>
            </w:pPr>
            <w:r>
              <w:rPr>
                <w:rFonts w:hint="eastAsia" w:ascii="宋体" w:hAnsi="宋体" w:cs="宋体"/>
                <w:kern w:val="0"/>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32" w:type="dxa"/>
            <w:vMerge w:val="continue"/>
            <w:vAlign w:val="center"/>
          </w:tcPr>
          <w:p>
            <w:pPr>
              <w:spacing w:line="360" w:lineRule="auto"/>
              <w:jc w:val="center"/>
              <w:rPr>
                <w:rFonts w:ascii="Times New Roman" w:hAnsi="Times New Roman"/>
                <w:szCs w:val="21"/>
              </w:rPr>
            </w:pPr>
          </w:p>
        </w:tc>
        <w:tc>
          <w:tcPr>
            <w:tcW w:w="1194" w:type="dxa"/>
            <w:vMerge w:val="continue"/>
            <w:vAlign w:val="center"/>
          </w:tcPr>
          <w:p>
            <w:pPr>
              <w:spacing w:line="360" w:lineRule="auto"/>
              <w:jc w:val="center"/>
              <w:rPr>
                <w:rFonts w:ascii="Times New Roman" w:hAnsi="Times New Roman"/>
                <w:szCs w:val="21"/>
              </w:rPr>
            </w:pPr>
          </w:p>
        </w:tc>
        <w:tc>
          <w:tcPr>
            <w:tcW w:w="7083" w:type="dxa"/>
          </w:tcPr>
          <w:p>
            <w:pPr>
              <w:pStyle w:val="43"/>
              <w:widowControl/>
              <w:spacing w:line="300" w:lineRule="exact"/>
              <w:jc w:val="left"/>
              <w:rPr>
                <w:rFonts w:ascii="宋体" w:hAnsi="宋体" w:cs="宋体"/>
                <w:kern w:val="0"/>
                <w:szCs w:val="21"/>
              </w:rPr>
            </w:pPr>
            <w:r>
              <w:rPr>
                <w:rFonts w:hint="eastAsia" w:ascii="宋体" w:hAnsi="宋体" w:cs="宋体"/>
                <w:kern w:val="0"/>
                <w:szCs w:val="21"/>
                <w:lang w:val="en-US"/>
              </w:rPr>
              <w:t>2.</w:t>
            </w:r>
            <w:r>
              <w:rPr>
                <w:rFonts w:hint="eastAsia" w:ascii="宋体" w:hAnsi="宋体" w:cs="宋体"/>
                <w:kern w:val="0"/>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9109" w:type="dxa"/>
            <w:gridSpan w:val="3"/>
          </w:tcPr>
          <w:p>
            <w:pPr>
              <w:spacing w:line="360" w:lineRule="auto"/>
              <w:rPr>
                <w:rFonts w:ascii="Times New Roman" w:hAnsi="Times New Roman"/>
                <w:szCs w:val="21"/>
              </w:rPr>
            </w:pPr>
            <w:r>
              <w:rPr>
                <w:rFonts w:ascii="Times New Roman" w:hAnsi="Times New Roman"/>
                <w:szCs w:val="21"/>
              </w:rPr>
              <w:t>（</w:t>
            </w:r>
            <w:r>
              <w:rPr>
                <w:rFonts w:hint="eastAsia" w:ascii="Times New Roman" w:hAnsi="Times New Roman"/>
                <w:szCs w:val="21"/>
              </w:rPr>
              <w:t>二</w:t>
            </w:r>
            <w:r>
              <w:rPr>
                <w:rFonts w:ascii="Times New Roman" w:hAnsi="Times New Roman"/>
                <w:szCs w:val="21"/>
              </w:rPr>
              <w:t>）其他商务要求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832" w:type="dxa"/>
            <w:vMerge w:val="restart"/>
            <w:vAlign w:val="center"/>
          </w:tcPr>
          <w:p>
            <w:pPr>
              <w:spacing w:line="360" w:lineRule="auto"/>
              <w:jc w:val="center"/>
              <w:rPr>
                <w:rFonts w:ascii="Times New Roman" w:hAnsi="Times New Roman"/>
                <w:szCs w:val="21"/>
              </w:rPr>
            </w:pPr>
            <w:r>
              <w:rPr>
                <w:rFonts w:ascii="Times New Roman" w:hAnsi="Times New Roman"/>
                <w:szCs w:val="21"/>
              </w:rPr>
              <w:t>1</w:t>
            </w:r>
          </w:p>
        </w:tc>
        <w:tc>
          <w:tcPr>
            <w:tcW w:w="1194" w:type="dxa"/>
            <w:vMerge w:val="restart"/>
            <w:vAlign w:val="center"/>
          </w:tcPr>
          <w:p>
            <w:pPr>
              <w:spacing w:line="360" w:lineRule="auto"/>
              <w:jc w:val="center"/>
              <w:rPr>
                <w:rFonts w:ascii="Times New Roman" w:hAnsi="Times New Roman"/>
                <w:szCs w:val="21"/>
              </w:rPr>
            </w:pPr>
            <w:r>
              <w:rPr>
                <w:rFonts w:ascii="Times New Roman" w:hAnsi="Times New Roman"/>
                <w:szCs w:val="21"/>
              </w:rPr>
              <w:t>交货要求</w:t>
            </w:r>
          </w:p>
        </w:tc>
        <w:tc>
          <w:tcPr>
            <w:tcW w:w="7083" w:type="dxa"/>
          </w:tcPr>
          <w:p>
            <w:pPr>
              <w:pStyle w:val="43"/>
              <w:widowControl/>
              <w:spacing w:line="300" w:lineRule="exact"/>
              <w:jc w:val="left"/>
              <w:rPr>
                <w:rFonts w:ascii="Times New Roman" w:hAnsi="Times New Roman"/>
                <w:szCs w:val="21"/>
              </w:rPr>
            </w:pPr>
            <w:r>
              <w:rPr>
                <w:rFonts w:hint="eastAsia" w:ascii="宋体" w:hAnsi="宋体" w:cs="宋体"/>
                <w:kern w:val="0"/>
                <w:szCs w:val="21"/>
              </w:rPr>
              <w:t>1.1交货期：要求有现货，接到采购人供货通知时，保证第一时间安排送货，最迟必须在24小时内响应。收到采购人订单后7个日历日内配送至采购人指定地点。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832" w:type="dxa"/>
            <w:vMerge w:val="continue"/>
            <w:vAlign w:val="center"/>
          </w:tcPr>
          <w:p>
            <w:pPr>
              <w:spacing w:line="360" w:lineRule="auto"/>
              <w:jc w:val="center"/>
              <w:rPr>
                <w:rFonts w:ascii="Times New Roman" w:hAnsi="Times New Roman"/>
                <w:szCs w:val="21"/>
              </w:rPr>
            </w:pPr>
          </w:p>
        </w:tc>
        <w:tc>
          <w:tcPr>
            <w:tcW w:w="1194" w:type="dxa"/>
            <w:vMerge w:val="continue"/>
            <w:vAlign w:val="center"/>
          </w:tcPr>
          <w:p>
            <w:pPr>
              <w:spacing w:line="360" w:lineRule="auto"/>
              <w:jc w:val="center"/>
              <w:rPr>
                <w:rFonts w:ascii="Times New Roman" w:hAnsi="Times New Roman"/>
                <w:szCs w:val="21"/>
              </w:rPr>
            </w:pPr>
          </w:p>
        </w:tc>
        <w:tc>
          <w:tcPr>
            <w:tcW w:w="7083" w:type="dxa"/>
          </w:tcPr>
          <w:p>
            <w:pPr>
              <w:pStyle w:val="43"/>
              <w:widowControl/>
              <w:spacing w:line="300" w:lineRule="exact"/>
              <w:jc w:val="left"/>
              <w:rPr>
                <w:rFonts w:ascii="宋体" w:hAnsi="宋体" w:cs="宋体"/>
                <w:kern w:val="0"/>
                <w:szCs w:val="21"/>
              </w:rPr>
            </w:pPr>
            <w:r>
              <w:rPr>
                <w:rFonts w:hint="eastAsia" w:ascii="宋体" w:hAnsi="宋体" w:cs="宋体"/>
                <w:kern w:val="0"/>
                <w:szCs w:val="21"/>
              </w:rPr>
              <w:t>1.2交货方式：签订合同后，成交供应商配合录入采购人物资字典，需求科室下达采购计划，设备科审核后由供应链系统推送包含具体送货数量及时间的订单给供应商；节假日可照常配送。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832" w:type="dxa"/>
            <w:vMerge w:val="continue"/>
            <w:vAlign w:val="center"/>
          </w:tcPr>
          <w:p>
            <w:pPr>
              <w:spacing w:line="360" w:lineRule="auto"/>
              <w:jc w:val="center"/>
              <w:rPr>
                <w:rFonts w:ascii="Times New Roman" w:hAnsi="Times New Roman"/>
                <w:szCs w:val="21"/>
              </w:rPr>
            </w:pPr>
          </w:p>
        </w:tc>
        <w:tc>
          <w:tcPr>
            <w:tcW w:w="1194" w:type="dxa"/>
            <w:vMerge w:val="continue"/>
            <w:vAlign w:val="center"/>
          </w:tcPr>
          <w:p>
            <w:pPr>
              <w:spacing w:line="360" w:lineRule="auto"/>
              <w:jc w:val="center"/>
              <w:rPr>
                <w:rFonts w:ascii="Times New Roman" w:hAnsi="Times New Roman"/>
                <w:szCs w:val="21"/>
              </w:rPr>
            </w:pPr>
          </w:p>
        </w:tc>
        <w:tc>
          <w:tcPr>
            <w:tcW w:w="7083" w:type="dxa"/>
          </w:tcPr>
          <w:p>
            <w:pPr>
              <w:pStyle w:val="43"/>
              <w:widowControl/>
              <w:spacing w:line="300" w:lineRule="exact"/>
              <w:jc w:val="left"/>
              <w:rPr>
                <w:rFonts w:ascii="宋体" w:hAnsi="宋体" w:cs="宋体"/>
                <w:kern w:val="0"/>
                <w:szCs w:val="21"/>
              </w:rPr>
            </w:pPr>
            <w:r>
              <w:rPr>
                <w:rFonts w:hint="eastAsia" w:ascii="宋体" w:hAnsi="宋体" w:cs="宋体"/>
                <w:kern w:val="0"/>
                <w:szCs w:val="21"/>
              </w:rPr>
              <w:t>1.3成交供应商不能交货，或交货不合格从而影响采购人按期正常使用的，采购人有权单方面解除合同。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32" w:type="dxa"/>
            <w:vMerge w:val="continue"/>
            <w:vAlign w:val="center"/>
          </w:tcPr>
          <w:p>
            <w:pPr>
              <w:spacing w:line="360" w:lineRule="auto"/>
              <w:jc w:val="center"/>
              <w:rPr>
                <w:rFonts w:ascii="Times New Roman" w:hAnsi="Times New Roman"/>
                <w:szCs w:val="21"/>
              </w:rPr>
            </w:pPr>
          </w:p>
        </w:tc>
        <w:tc>
          <w:tcPr>
            <w:tcW w:w="1194" w:type="dxa"/>
            <w:vMerge w:val="continue"/>
            <w:vAlign w:val="center"/>
          </w:tcPr>
          <w:p>
            <w:pPr>
              <w:spacing w:line="360" w:lineRule="auto"/>
              <w:jc w:val="center"/>
              <w:rPr>
                <w:rFonts w:ascii="Times New Roman" w:hAnsi="Times New Roman"/>
                <w:szCs w:val="21"/>
              </w:rPr>
            </w:pPr>
          </w:p>
        </w:tc>
        <w:tc>
          <w:tcPr>
            <w:tcW w:w="7083" w:type="dxa"/>
          </w:tcPr>
          <w:p>
            <w:pPr>
              <w:pStyle w:val="43"/>
              <w:widowControl/>
              <w:spacing w:line="300" w:lineRule="exact"/>
              <w:jc w:val="left"/>
              <w:rPr>
                <w:rFonts w:ascii="宋体" w:hAnsi="宋体" w:cs="宋体"/>
                <w:kern w:val="0"/>
                <w:szCs w:val="21"/>
              </w:rPr>
            </w:pPr>
            <w:r>
              <w:rPr>
                <w:rFonts w:hint="eastAsia" w:ascii="宋体" w:hAnsi="宋体" w:cs="宋体"/>
                <w:kern w:val="0"/>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832" w:type="dxa"/>
            <w:vMerge w:val="continue"/>
            <w:vAlign w:val="center"/>
          </w:tcPr>
          <w:p>
            <w:pPr>
              <w:spacing w:line="360" w:lineRule="auto"/>
              <w:jc w:val="center"/>
              <w:rPr>
                <w:rFonts w:ascii="Times New Roman" w:hAnsi="Times New Roman"/>
                <w:szCs w:val="21"/>
              </w:rPr>
            </w:pPr>
          </w:p>
        </w:tc>
        <w:tc>
          <w:tcPr>
            <w:tcW w:w="1194" w:type="dxa"/>
            <w:vMerge w:val="continue"/>
            <w:vAlign w:val="center"/>
          </w:tcPr>
          <w:p>
            <w:pPr>
              <w:spacing w:line="360" w:lineRule="auto"/>
              <w:jc w:val="center"/>
              <w:rPr>
                <w:rFonts w:ascii="Times New Roman" w:hAnsi="Times New Roman"/>
                <w:szCs w:val="21"/>
              </w:rPr>
            </w:pPr>
          </w:p>
        </w:tc>
        <w:tc>
          <w:tcPr>
            <w:tcW w:w="7083" w:type="dxa"/>
          </w:tcPr>
          <w:p>
            <w:pPr>
              <w:pStyle w:val="43"/>
              <w:widowControl/>
              <w:spacing w:line="300" w:lineRule="exact"/>
              <w:jc w:val="left"/>
              <w:rPr>
                <w:rFonts w:ascii="宋体" w:hAnsi="宋体" w:cs="宋体"/>
                <w:kern w:val="0"/>
                <w:szCs w:val="21"/>
              </w:rPr>
            </w:pPr>
            <w:r>
              <w:rPr>
                <w:rFonts w:hint="eastAsia" w:ascii="宋体" w:hAnsi="宋体" w:cs="宋体"/>
                <w:kern w:val="0"/>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832" w:type="dxa"/>
            <w:vMerge w:val="continue"/>
            <w:vAlign w:val="center"/>
          </w:tcPr>
          <w:p>
            <w:pPr>
              <w:spacing w:line="360" w:lineRule="auto"/>
              <w:jc w:val="center"/>
              <w:rPr>
                <w:rFonts w:ascii="Times New Roman" w:hAnsi="Times New Roman"/>
                <w:szCs w:val="21"/>
              </w:rPr>
            </w:pPr>
          </w:p>
        </w:tc>
        <w:tc>
          <w:tcPr>
            <w:tcW w:w="1194" w:type="dxa"/>
            <w:vMerge w:val="continue"/>
            <w:vAlign w:val="center"/>
          </w:tcPr>
          <w:p>
            <w:pPr>
              <w:spacing w:line="360" w:lineRule="auto"/>
              <w:jc w:val="center"/>
              <w:rPr>
                <w:rFonts w:ascii="Times New Roman" w:hAnsi="Times New Roman"/>
                <w:szCs w:val="21"/>
              </w:rPr>
            </w:pPr>
          </w:p>
        </w:tc>
        <w:tc>
          <w:tcPr>
            <w:tcW w:w="7083" w:type="dxa"/>
          </w:tcPr>
          <w:p>
            <w:pPr>
              <w:pStyle w:val="43"/>
              <w:widowControl/>
              <w:spacing w:line="300" w:lineRule="exact"/>
              <w:jc w:val="left"/>
              <w:rPr>
                <w:rFonts w:ascii="宋体" w:hAnsi="宋体" w:cs="宋体"/>
                <w:kern w:val="0"/>
                <w:szCs w:val="21"/>
              </w:rPr>
            </w:pPr>
            <w:r>
              <w:rPr>
                <w:rFonts w:hint="eastAsia" w:ascii="宋体" w:hAnsi="宋体" w:cs="宋体"/>
                <w:kern w:val="0"/>
                <w:szCs w:val="21"/>
              </w:rPr>
              <w:t>1.6严禁提供假冒伪劣产品，一经发现，采购人有权解除本合同，由此给采购人造成的一切损失由供应商承担。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832" w:type="dxa"/>
            <w:vMerge w:val="continue"/>
            <w:vAlign w:val="center"/>
          </w:tcPr>
          <w:p>
            <w:pPr>
              <w:spacing w:line="360" w:lineRule="auto"/>
              <w:jc w:val="center"/>
              <w:rPr>
                <w:rFonts w:ascii="Times New Roman" w:hAnsi="Times New Roman"/>
                <w:szCs w:val="21"/>
              </w:rPr>
            </w:pPr>
          </w:p>
        </w:tc>
        <w:tc>
          <w:tcPr>
            <w:tcW w:w="1194" w:type="dxa"/>
            <w:vMerge w:val="continue"/>
            <w:vAlign w:val="center"/>
          </w:tcPr>
          <w:p>
            <w:pPr>
              <w:spacing w:line="360" w:lineRule="auto"/>
              <w:jc w:val="center"/>
              <w:rPr>
                <w:rFonts w:ascii="Times New Roman" w:hAnsi="Times New Roman"/>
                <w:szCs w:val="21"/>
              </w:rPr>
            </w:pPr>
          </w:p>
        </w:tc>
        <w:tc>
          <w:tcPr>
            <w:tcW w:w="7083" w:type="dxa"/>
          </w:tcPr>
          <w:p>
            <w:pPr>
              <w:pStyle w:val="43"/>
              <w:widowControl/>
              <w:spacing w:line="300" w:lineRule="exact"/>
              <w:jc w:val="left"/>
              <w:rPr>
                <w:rFonts w:ascii="宋体" w:hAnsi="宋体" w:cs="宋体"/>
                <w:kern w:val="0"/>
                <w:szCs w:val="21"/>
              </w:rPr>
            </w:pPr>
            <w:r>
              <w:rPr>
                <w:rFonts w:hint="eastAsia" w:ascii="宋体" w:hAnsi="宋体" w:cs="宋体"/>
                <w:kern w:val="0"/>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32" w:type="dxa"/>
            <w:vMerge w:val="continue"/>
            <w:vAlign w:val="center"/>
          </w:tcPr>
          <w:p>
            <w:pPr>
              <w:spacing w:line="360" w:lineRule="auto"/>
              <w:jc w:val="center"/>
              <w:rPr>
                <w:rFonts w:ascii="Times New Roman" w:hAnsi="Times New Roman"/>
                <w:szCs w:val="21"/>
              </w:rPr>
            </w:pPr>
          </w:p>
        </w:tc>
        <w:tc>
          <w:tcPr>
            <w:tcW w:w="1194" w:type="dxa"/>
            <w:vMerge w:val="continue"/>
            <w:vAlign w:val="center"/>
          </w:tcPr>
          <w:p>
            <w:pPr>
              <w:spacing w:line="360" w:lineRule="auto"/>
              <w:jc w:val="center"/>
              <w:rPr>
                <w:rFonts w:ascii="Times New Roman" w:hAnsi="Times New Roman"/>
                <w:szCs w:val="21"/>
              </w:rPr>
            </w:pPr>
          </w:p>
        </w:tc>
        <w:tc>
          <w:tcPr>
            <w:tcW w:w="7083" w:type="dxa"/>
          </w:tcPr>
          <w:p>
            <w:pPr>
              <w:pStyle w:val="43"/>
              <w:widowControl/>
              <w:spacing w:line="300" w:lineRule="exact"/>
              <w:jc w:val="left"/>
              <w:rPr>
                <w:rFonts w:ascii="宋体" w:hAnsi="宋体" w:cs="宋体"/>
                <w:kern w:val="0"/>
                <w:szCs w:val="21"/>
              </w:rPr>
            </w:pPr>
            <w:r>
              <w:rPr>
                <w:rFonts w:hint="eastAsia" w:ascii="宋体" w:hAnsi="宋体" w:cs="宋体"/>
                <w:kern w:val="0"/>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832" w:type="dxa"/>
            <w:vMerge w:val="restart"/>
            <w:vAlign w:val="center"/>
          </w:tcPr>
          <w:p>
            <w:pPr>
              <w:spacing w:line="360" w:lineRule="auto"/>
              <w:jc w:val="center"/>
              <w:rPr>
                <w:rFonts w:ascii="Times New Roman" w:hAnsi="Times New Roman"/>
                <w:szCs w:val="21"/>
              </w:rPr>
            </w:pPr>
            <w:r>
              <w:rPr>
                <w:rFonts w:ascii="Times New Roman" w:hAnsi="Times New Roman"/>
                <w:szCs w:val="21"/>
              </w:rPr>
              <w:t>2</w:t>
            </w:r>
          </w:p>
        </w:tc>
        <w:tc>
          <w:tcPr>
            <w:tcW w:w="1194" w:type="dxa"/>
            <w:vMerge w:val="restart"/>
            <w:vAlign w:val="center"/>
          </w:tcPr>
          <w:p>
            <w:pPr>
              <w:spacing w:line="360" w:lineRule="auto"/>
              <w:jc w:val="center"/>
              <w:rPr>
                <w:rFonts w:ascii="Times New Roman" w:hAnsi="Times New Roman"/>
                <w:szCs w:val="21"/>
              </w:rPr>
            </w:pPr>
            <w:r>
              <w:rPr>
                <w:rFonts w:hint="eastAsia" w:ascii="Times New Roman" w:hAnsi="Times New Roman"/>
                <w:szCs w:val="21"/>
              </w:rPr>
              <w:t>包装、</w:t>
            </w:r>
            <w:r>
              <w:rPr>
                <w:rFonts w:ascii="Times New Roman" w:hAnsi="Times New Roman"/>
                <w:szCs w:val="21"/>
              </w:rPr>
              <w:t>运输和验收</w:t>
            </w:r>
          </w:p>
        </w:tc>
        <w:tc>
          <w:tcPr>
            <w:tcW w:w="7083" w:type="dxa"/>
          </w:tcPr>
          <w:p>
            <w:pPr>
              <w:pStyle w:val="43"/>
              <w:widowControl/>
              <w:spacing w:line="300" w:lineRule="exact"/>
              <w:jc w:val="left"/>
              <w:rPr>
                <w:rFonts w:ascii="宋体" w:hAnsi="宋体" w:cs="宋体"/>
                <w:kern w:val="0"/>
                <w:szCs w:val="21"/>
              </w:rPr>
            </w:pPr>
            <w:r>
              <w:rPr>
                <w:rFonts w:hint="eastAsia" w:ascii="宋体" w:hAnsi="宋体" w:cs="宋体"/>
                <w:kern w:val="0"/>
                <w:szCs w:val="21"/>
              </w:rPr>
              <w:t>2.1包装要求和运输方式：常规包装，运输方式由成交供应商自定。由于不适当包装或不适当装运而造成货物在运输过程中有任何损失的，一律由成交供应商负责。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832" w:type="dxa"/>
            <w:vMerge w:val="continue"/>
            <w:vAlign w:val="center"/>
          </w:tcPr>
          <w:p>
            <w:pPr>
              <w:spacing w:line="360" w:lineRule="auto"/>
              <w:jc w:val="center"/>
              <w:rPr>
                <w:rFonts w:ascii="Times New Roman" w:hAnsi="Times New Roman"/>
                <w:szCs w:val="21"/>
              </w:rPr>
            </w:pPr>
          </w:p>
        </w:tc>
        <w:tc>
          <w:tcPr>
            <w:tcW w:w="1194" w:type="dxa"/>
            <w:vMerge w:val="continue"/>
            <w:vAlign w:val="center"/>
          </w:tcPr>
          <w:p>
            <w:pPr>
              <w:spacing w:line="360" w:lineRule="auto"/>
              <w:jc w:val="center"/>
              <w:rPr>
                <w:rFonts w:ascii="Times New Roman" w:hAnsi="Times New Roman"/>
                <w:szCs w:val="21"/>
              </w:rPr>
            </w:pPr>
          </w:p>
        </w:tc>
        <w:tc>
          <w:tcPr>
            <w:tcW w:w="7083" w:type="dxa"/>
          </w:tcPr>
          <w:p>
            <w:pPr>
              <w:pStyle w:val="43"/>
              <w:widowControl/>
              <w:spacing w:line="300" w:lineRule="exact"/>
              <w:jc w:val="left"/>
              <w:rPr>
                <w:rFonts w:ascii="宋体" w:hAnsi="宋体" w:cs="宋体"/>
                <w:kern w:val="0"/>
                <w:szCs w:val="21"/>
              </w:rPr>
            </w:pPr>
            <w:r>
              <w:rPr>
                <w:rFonts w:hint="eastAsia" w:ascii="宋体" w:hAnsi="宋体" w:cs="宋体"/>
                <w:kern w:val="0"/>
                <w:szCs w:val="21"/>
              </w:rPr>
              <w:t>2.2成交供应商负责将货物安全无损运抵采购人指定地点，并承担货物的包装、运输、保险、装卸、使用培训、关税、增值税和进口代理等费用。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32" w:type="dxa"/>
            <w:vMerge w:val="continue"/>
            <w:vAlign w:val="center"/>
          </w:tcPr>
          <w:p>
            <w:pPr>
              <w:spacing w:line="360" w:lineRule="auto"/>
              <w:jc w:val="center"/>
              <w:rPr>
                <w:rFonts w:ascii="Times New Roman" w:hAnsi="Times New Roman"/>
                <w:szCs w:val="21"/>
              </w:rPr>
            </w:pPr>
          </w:p>
        </w:tc>
        <w:tc>
          <w:tcPr>
            <w:tcW w:w="1194" w:type="dxa"/>
            <w:vMerge w:val="continue"/>
          </w:tcPr>
          <w:p>
            <w:pPr>
              <w:spacing w:line="360" w:lineRule="auto"/>
              <w:jc w:val="center"/>
              <w:rPr>
                <w:rFonts w:ascii="Times New Roman" w:hAnsi="Times New Roman"/>
                <w:szCs w:val="21"/>
              </w:rPr>
            </w:pPr>
          </w:p>
        </w:tc>
        <w:tc>
          <w:tcPr>
            <w:tcW w:w="7083" w:type="dxa"/>
          </w:tcPr>
          <w:p>
            <w:pPr>
              <w:pStyle w:val="43"/>
              <w:widowControl/>
              <w:spacing w:line="300" w:lineRule="exact"/>
              <w:jc w:val="left"/>
              <w:rPr>
                <w:rFonts w:ascii="宋体" w:hAnsi="宋体" w:cs="宋体"/>
                <w:kern w:val="0"/>
                <w:szCs w:val="21"/>
              </w:rPr>
            </w:pPr>
            <w:r>
              <w:rPr>
                <w:rFonts w:hint="eastAsia" w:ascii="宋体" w:hAnsi="宋体" w:cs="宋体"/>
                <w:kern w:val="0"/>
                <w:szCs w:val="21"/>
              </w:rPr>
              <w:t>2.3成交供应商负责将货物运到合同约定地点，由双方负责验收，验收方式按合同约定方式进行；国家有规范要求强制送检的，还应送国家认可的检测机构进行检测。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32" w:type="dxa"/>
            <w:vMerge w:val="continue"/>
            <w:vAlign w:val="center"/>
          </w:tcPr>
          <w:p>
            <w:pPr>
              <w:spacing w:line="360" w:lineRule="auto"/>
              <w:jc w:val="center"/>
              <w:rPr>
                <w:rFonts w:ascii="Times New Roman" w:hAnsi="Times New Roman"/>
                <w:szCs w:val="21"/>
              </w:rPr>
            </w:pPr>
          </w:p>
        </w:tc>
        <w:tc>
          <w:tcPr>
            <w:tcW w:w="1194" w:type="dxa"/>
            <w:vMerge w:val="continue"/>
          </w:tcPr>
          <w:p>
            <w:pPr>
              <w:spacing w:line="360" w:lineRule="auto"/>
              <w:jc w:val="center"/>
              <w:rPr>
                <w:rFonts w:ascii="Times New Roman" w:hAnsi="Times New Roman"/>
                <w:szCs w:val="21"/>
              </w:rPr>
            </w:pPr>
          </w:p>
        </w:tc>
        <w:tc>
          <w:tcPr>
            <w:tcW w:w="7083" w:type="dxa"/>
          </w:tcPr>
          <w:p>
            <w:pPr>
              <w:pStyle w:val="43"/>
              <w:widowControl/>
              <w:spacing w:line="300" w:lineRule="exact"/>
              <w:jc w:val="left"/>
              <w:rPr>
                <w:rFonts w:ascii="宋体" w:hAnsi="宋体" w:cs="宋体"/>
                <w:kern w:val="0"/>
                <w:szCs w:val="21"/>
              </w:rPr>
            </w:pPr>
            <w:r>
              <w:rPr>
                <w:rFonts w:hint="eastAsia" w:ascii="宋体" w:hAnsi="宋体" w:cs="宋体"/>
                <w:kern w:val="0"/>
                <w:szCs w:val="21"/>
              </w:rPr>
              <w:t>2.4当满足以下条件时，采购人才向成交供应商签发货物验收报告：</w:t>
            </w:r>
          </w:p>
          <w:p>
            <w:pPr>
              <w:pStyle w:val="43"/>
              <w:widowControl/>
              <w:spacing w:line="300" w:lineRule="exact"/>
              <w:jc w:val="left"/>
              <w:rPr>
                <w:rFonts w:ascii="宋体" w:hAnsi="宋体" w:cs="宋体"/>
                <w:kern w:val="0"/>
                <w:szCs w:val="21"/>
              </w:rPr>
            </w:pPr>
            <w:r>
              <w:rPr>
                <w:rFonts w:hint="eastAsia" w:ascii="宋体" w:hAnsi="宋体" w:cs="宋体"/>
                <w:kern w:val="0"/>
                <w:szCs w:val="21"/>
              </w:rPr>
              <w:t>a、成交供应商已按照合同规定提供了全部产品及完整的技术资料。</w:t>
            </w:r>
          </w:p>
          <w:p>
            <w:pPr>
              <w:pStyle w:val="43"/>
              <w:widowControl/>
              <w:spacing w:line="300" w:lineRule="exact"/>
              <w:jc w:val="left"/>
              <w:rPr>
                <w:rFonts w:ascii="宋体" w:hAnsi="宋体" w:cs="宋体"/>
                <w:kern w:val="0"/>
                <w:szCs w:val="21"/>
              </w:rPr>
            </w:pPr>
            <w:r>
              <w:rPr>
                <w:rFonts w:hint="eastAsia" w:ascii="宋体" w:hAnsi="宋体" w:cs="宋体"/>
                <w:kern w:val="0"/>
                <w:szCs w:val="21"/>
              </w:rPr>
              <w:t>b、货物符合技术要求，性能满足要求。</w:t>
            </w:r>
          </w:p>
          <w:p>
            <w:pPr>
              <w:pStyle w:val="43"/>
              <w:widowControl/>
              <w:spacing w:line="300" w:lineRule="exact"/>
              <w:jc w:val="left"/>
              <w:rPr>
                <w:rFonts w:ascii="宋体" w:hAnsi="宋体" w:cs="宋体"/>
                <w:kern w:val="0"/>
                <w:szCs w:val="21"/>
              </w:rPr>
            </w:pPr>
            <w:r>
              <w:rPr>
                <w:rFonts w:hint="eastAsia" w:ascii="宋体" w:hAnsi="宋体" w:cs="宋体"/>
                <w:kern w:val="0"/>
                <w:szCs w:val="21"/>
              </w:rPr>
              <w:t>c、货物具备产品合格证。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832" w:type="dxa"/>
            <w:vMerge w:val="continue"/>
            <w:vAlign w:val="center"/>
          </w:tcPr>
          <w:p>
            <w:pPr>
              <w:spacing w:line="360" w:lineRule="auto"/>
              <w:jc w:val="center"/>
              <w:rPr>
                <w:rFonts w:ascii="Times New Roman" w:hAnsi="Times New Roman"/>
                <w:szCs w:val="21"/>
              </w:rPr>
            </w:pPr>
          </w:p>
        </w:tc>
        <w:tc>
          <w:tcPr>
            <w:tcW w:w="1194" w:type="dxa"/>
            <w:vMerge w:val="continue"/>
          </w:tcPr>
          <w:p>
            <w:pPr>
              <w:spacing w:line="360" w:lineRule="auto"/>
              <w:jc w:val="center"/>
              <w:rPr>
                <w:rFonts w:ascii="Times New Roman" w:hAnsi="Times New Roman"/>
                <w:szCs w:val="21"/>
              </w:rPr>
            </w:pPr>
          </w:p>
        </w:tc>
        <w:tc>
          <w:tcPr>
            <w:tcW w:w="7083" w:type="dxa"/>
          </w:tcPr>
          <w:p>
            <w:pPr>
              <w:pStyle w:val="43"/>
              <w:widowControl/>
              <w:spacing w:line="300" w:lineRule="exact"/>
              <w:jc w:val="left"/>
              <w:rPr>
                <w:rFonts w:ascii="宋体" w:hAnsi="宋体" w:cs="宋体"/>
                <w:kern w:val="0"/>
                <w:szCs w:val="21"/>
              </w:rPr>
            </w:pPr>
            <w:r>
              <w:rPr>
                <w:rFonts w:hint="eastAsia" w:ascii="宋体" w:hAnsi="宋体" w:cs="宋体"/>
                <w:kern w:val="0"/>
                <w:szCs w:val="21"/>
              </w:rPr>
              <w:t>2.5货物经过双方认可后，签署验收报告。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832" w:type="dxa"/>
            <w:vMerge w:val="restart"/>
            <w:vAlign w:val="center"/>
          </w:tcPr>
          <w:p>
            <w:pPr>
              <w:spacing w:line="360" w:lineRule="auto"/>
              <w:jc w:val="center"/>
              <w:rPr>
                <w:rFonts w:ascii="Times New Roman" w:hAnsi="Times New Roman"/>
                <w:szCs w:val="21"/>
              </w:rPr>
            </w:pPr>
            <w:r>
              <w:rPr>
                <w:rFonts w:ascii="Times New Roman" w:hAnsi="Times New Roman"/>
                <w:szCs w:val="21"/>
              </w:rPr>
              <w:t>3</w:t>
            </w:r>
          </w:p>
        </w:tc>
        <w:tc>
          <w:tcPr>
            <w:tcW w:w="1194" w:type="dxa"/>
            <w:vMerge w:val="restart"/>
            <w:vAlign w:val="center"/>
          </w:tcPr>
          <w:p>
            <w:pPr>
              <w:spacing w:line="360" w:lineRule="auto"/>
              <w:jc w:val="center"/>
              <w:rPr>
                <w:rFonts w:ascii="Times New Roman" w:hAnsi="Times New Roman"/>
                <w:szCs w:val="21"/>
              </w:rPr>
            </w:pPr>
            <w:r>
              <w:rPr>
                <w:rFonts w:hint="eastAsia" w:ascii="Times New Roman" w:hAnsi="Times New Roman"/>
                <w:szCs w:val="21"/>
              </w:rPr>
              <w:t>风险承担</w:t>
            </w:r>
          </w:p>
        </w:tc>
        <w:tc>
          <w:tcPr>
            <w:tcW w:w="7083" w:type="dxa"/>
          </w:tcPr>
          <w:p>
            <w:pPr>
              <w:pStyle w:val="43"/>
              <w:widowControl/>
              <w:spacing w:line="300" w:lineRule="exact"/>
              <w:jc w:val="left"/>
              <w:rPr>
                <w:rFonts w:ascii="宋体" w:hAnsi="宋体" w:cs="宋体"/>
                <w:kern w:val="0"/>
                <w:szCs w:val="21"/>
              </w:rPr>
            </w:pPr>
            <w:r>
              <w:rPr>
                <w:rFonts w:hint="eastAsia" w:ascii="宋体" w:hAnsi="宋体" w:cs="宋体"/>
                <w:kern w:val="0"/>
                <w:szCs w:val="21"/>
              </w:rPr>
              <w:t>3.1货物交付给采购人验收合格前的所有风险由成交供应商承担。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32" w:type="dxa"/>
            <w:vMerge w:val="continue"/>
            <w:vAlign w:val="center"/>
          </w:tcPr>
          <w:p>
            <w:pPr>
              <w:spacing w:line="360" w:lineRule="auto"/>
              <w:jc w:val="center"/>
              <w:rPr>
                <w:rFonts w:ascii="Times New Roman" w:hAnsi="Times New Roman"/>
                <w:szCs w:val="21"/>
              </w:rPr>
            </w:pPr>
          </w:p>
        </w:tc>
        <w:tc>
          <w:tcPr>
            <w:tcW w:w="1194" w:type="dxa"/>
            <w:vMerge w:val="continue"/>
            <w:vAlign w:val="center"/>
          </w:tcPr>
          <w:p>
            <w:pPr>
              <w:spacing w:line="360" w:lineRule="auto"/>
              <w:jc w:val="center"/>
              <w:rPr>
                <w:rFonts w:ascii="Times New Roman" w:hAnsi="Times New Roman"/>
                <w:szCs w:val="21"/>
              </w:rPr>
            </w:pPr>
          </w:p>
        </w:tc>
        <w:tc>
          <w:tcPr>
            <w:tcW w:w="7083" w:type="dxa"/>
          </w:tcPr>
          <w:p>
            <w:pPr>
              <w:pStyle w:val="43"/>
              <w:widowControl/>
              <w:spacing w:line="300" w:lineRule="exact"/>
              <w:jc w:val="left"/>
              <w:rPr>
                <w:rFonts w:ascii="宋体" w:hAnsi="宋体" w:cs="宋体"/>
                <w:kern w:val="0"/>
                <w:szCs w:val="21"/>
              </w:rPr>
            </w:pPr>
            <w:r>
              <w:rPr>
                <w:rFonts w:hint="eastAsia" w:ascii="宋体" w:hAnsi="宋体" w:cs="宋体"/>
                <w:kern w:val="0"/>
                <w:szCs w:val="21"/>
              </w:rPr>
              <w:t>3.2同一品规产品在采购周期内若已纳入国、省、市集采范围，则按集采结果执行，本次成交结果自然失效。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32" w:type="dxa"/>
            <w:vMerge w:val="continue"/>
            <w:vAlign w:val="center"/>
          </w:tcPr>
          <w:p>
            <w:pPr>
              <w:spacing w:line="360" w:lineRule="auto"/>
              <w:jc w:val="center"/>
              <w:rPr>
                <w:rFonts w:ascii="Times New Roman" w:hAnsi="Times New Roman"/>
                <w:szCs w:val="21"/>
              </w:rPr>
            </w:pPr>
          </w:p>
        </w:tc>
        <w:tc>
          <w:tcPr>
            <w:tcW w:w="1194" w:type="dxa"/>
            <w:vMerge w:val="continue"/>
            <w:vAlign w:val="center"/>
          </w:tcPr>
          <w:p>
            <w:pPr>
              <w:spacing w:line="360" w:lineRule="auto"/>
              <w:jc w:val="center"/>
              <w:rPr>
                <w:rFonts w:ascii="Times New Roman" w:hAnsi="Times New Roman"/>
                <w:szCs w:val="21"/>
              </w:rPr>
            </w:pPr>
          </w:p>
        </w:tc>
        <w:tc>
          <w:tcPr>
            <w:tcW w:w="7083" w:type="dxa"/>
          </w:tcPr>
          <w:p>
            <w:pPr>
              <w:pStyle w:val="43"/>
              <w:widowControl/>
              <w:spacing w:line="300" w:lineRule="exact"/>
              <w:jc w:val="left"/>
              <w:rPr>
                <w:rFonts w:ascii="宋体" w:hAnsi="宋体" w:cs="宋体"/>
                <w:kern w:val="0"/>
                <w:szCs w:val="21"/>
              </w:rPr>
            </w:pPr>
            <w:r>
              <w:rPr>
                <w:rFonts w:hint="eastAsia" w:ascii="宋体" w:hAnsi="宋体" w:cs="宋体"/>
                <w:kern w:val="0"/>
                <w:szCs w:val="21"/>
              </w:rPr>
              <w:t>3.3为维护采购人利益，采购人在授予合同之前仍有选择或拒绝任何或全部报价的权力，并对所采取的行为不作任何解释。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32" w:type="dxa"/>
            <w:vMerge w:val="restart"/>
            <w:vAlign w:val="center"/>
          </w:tcPr>
          <w:p>
            <w:pPr>
              <w:spacing w:line="360" w:lineRule="auto"/>
              <w:jc w:val="center"/>
              <w:rPr>
                <w:rFonts w:ascii="Times New Roman" w:hAnsi="Times New Roman"/>
                <w:szCs w:val="21"/>
              </w:rPr>
            </w:pPr>
            <w:r>
              <w:rPr>
                <w:rFonts w:ascii="Times New Roman" w:hAnsi="Times New Roman"/>
                <w:szCs w:val="21"/>
              </w:rPr>
              <w:t>4</w:t>
            </w:r>
          </w:p>
        </w:tc>
        <w:tc>
          <w:tcPr>
            <w:tcW w:w="1194" w:type="dxa"/>
            <w:vMerge w:val="restart"/>
            <w:vAlign w:val="center"/>
          </w:tcPr>
          <w:p>
            <w:pPr>
              <w:spacing w:line="360" w:lineRule="auto"/>
              <w:jc w:val="center"/>
              <w:rPr>
                <w:rFonts w:ascii="Times New Roman" w:hAnsi="Times New Roman"/>
                <w:szCs w:val="21"/>
              </w:rPr>
            </w:pPr>
            <w:r>
              <w:rPr>
                <w:rFonts w:ascii="Times New Roman" w:hAnsi="Times New Roman"/>
                <w:szCs w:val="21"/>
              </w:rPr>
              <w:t>违约责任</w:t>
            </w:r>
          </w:p>
        </w:tc>
        <w:tc>
          <w:tcPr>
            <w:tcW w:w="7083" w:type="dxa"/>
          </w:tcPr>
          <w:p>
            <w:pPr>
              <w:pStyle w:val="43"/>
              <w:widowControl/>
              <w:spacing w:line="300" w:lineRule="exact"/>
              <w:jc w:val="left"/>
              <w:rPr>
                <w:rFonts w:ascii="宋体" w:hAnsi="宋体" w:cs="宋体"/>
                <w:kern w:val="0"/>
                <w:szCs w:val="21"/>
              </w:rPr>
            </w:pPr>
            <w:r>
              <w:rPr>
                <w:rFonts w:hint="eastAsia" w:ascii="宋体" w:hAnsi="宋体" w:cs="宋体"/>
                <w:kern w:val="0"/>
                <w:szCs w:val="21"/>
              </w:rPr>
              <w:t>4.1成交供应商所交货物的品种、型号、规格、功能、技术参数、数量等方面不能实质性满足</w:t>
            </w:r>
            <w:r>
              <w:rPr>
                <w:rFonts w:hint="eastAsia" w:ascii="宋体" w:hAnsi="宋体" w:cs="宋体"/>
                <w:kern w:val="0"/>
                <w:szCs w:val="21"/>
                <w:lang w:val="en-US"/>
              </w:rPr>
              <w:t>采购</w:t>
            </w:r>
            <w:r>
              <w:rPr>
                <w:rFonts w:hint="eastAsia" w:ascii="宋体" w:hAnsi="宋体" w:cs="宋体"/>
                <w:kern w:val="0"/>
                <w:szCs w:val="21"/>
              </w:rPr>
              <w:t>文件要约的，由成交供应商负责包换或者退货，并承担由此而产生的实际费用。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832" w:type="dxa"/>
            <w:vMerge w:val="continue"/>
            <w:vAlign w:val="center"/>
          </w:tcPr>
          <w:p>
            <w:pPr>
              <w:spacing w:line="360" w:lineRule="auto"/>
              <w:rPr>
                <w:rFonts w:ascii="Times New Roman" w:hAnsi="Times New Roman"/>
                <w:szCs w:val="21"/>
              </w:rPr>
            </w:pPr>
          </w:p>
        </w:tc>
        <w:tc>
          <w:tcPr>
            <w:tcW w:w="1194" w:type="dxa"/>
            <w:vMerge w:val="continue"/>
            <w:vAlign w:val="center"/>
          </w:tcPr>
          <w:p>
            <w:pPr>
              <w:spacing w:line="360" w:lineRule="auto"/>
              <w:jc w:val="center"/>
              <w:rPr>
                <w:rFonts w:ascii="Times New Roman" w:hAnsi="Times New Roman"/>
                <w:szCs w:val="21"/>
              </w:rPr>
            </w:pPr>
          </w:p>
        </w:tc>
        <w:tc>
          <w:tcPr>
            <w:tcW w:w="7083" w:type="dxa"/>
          </w:tcPr>
          <w:p>
            <w:pPr>
              <w:pStyle w:val="43"/>
              <w:widowControl/>
              <w:spacing w:line="300" w:lineRule="exact"/>
              <w:jc w:val="left"/>
              <w:rPr>
                <w:rFonts w:ascii="宋体" w:hAnsi="宋体" w:cs="宋体"/>
                <w:kern w:val="0"/>
                <w:szCs w:val="21"/>
              </w:rPr>
            </w:pPr>
            <w:r>
              <w:rPr>
                <w:rFonts w:hint="eastAsia" w:ascii="宋体" w:hAnsi="宋体" w:cs="宋体"/>
                <w:kern w:val="0"/>
                <w:szCs w:val="21"/>
              </w:rPr>
              <w:t>4.2成交供应商不能交付货物的，成交供应商向采购人偿付项目采购金额百分之十的违约金；并且采购人有权解除合同。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832" w:type="dxa"/>
            <w:vMerge w:val="continue"/>
            <w:vAlign w:val="center"/>
          </w:tcPr>
          <w:p>
            <w:pPr>
              <w:spacing w:line="360" w:lineRule="auto"/>
              <w:rPr>
                <w:rFonts w:ascii="Times New Roman" w:hAnsi="Times New Roman"/>
                <w:szCs w:val="21"/>
              </w:rPr>
            </w:pPr>
          </w:p>
        </w:tc>
        <w:tc>
          <w:tcPr>
            <w:tcW w:w="1194" w:type="dxa"/>
            <w:vMerge w:val="continue"/>
            <w:vAlign w:val="center"/>
          </w:tcPr>
          <w:p>
            <w:pPr>
              <w:spacing w:line="360" w:lineRule="auto"/>
              <w:jc w:val="center"/>
              <w:rPr>
                <w:rFonts w:ascii="Times New Roman" w:hAnsi="Times New Roman"/>
                <w:szCs w:val="21"/>
              </w:rPr>
            </w:pPr>
          </w:p>
        </w:tc>
        <w:tc>
          <w:tcPr>
            <w:tcW w:w="7083" w:type="dxa"/>
          </w:tcPr>
          <w:p>
            <w:pPr>
              <w:pStyle w:val="43"/>
              <w:widowControl/>
              <w:spacing w:line="300" w:lineRule="exact"/>
              <w:jc w:val="left"/>
              <w:rPr>
                <w:rFonts w:ascii="宋体" w:hAnsi="宋体" w:cs="宋体"/>
                <w:kern w:val="0"/>
                <w:szCs w:val="21"/>
              </w:rPr>
            </w:pPr>
            <w:r>
              <w:rPr>
                <w:rFonts w:hint="eastAsia" w:ascii="宋体" w:hAnsi="宋体" w:cs="宋体"/>
                <w:kern w:val="0"/>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trPr>
        <w:tc>
          <w:tcPr>
            <w:tcW w:w="832" w:type="dxa"/>
            <w:vMerge w:val="continue"/>
            <w:vAlign w:val="center"/>
          </w:tcPr>
          <w:p>
            <w:pPr>
              <w:spacing w:line="360" w:lineRule="auto"/>
              <w:rPr>
                <w:rFonts w:ascii="Times New Roman" w:hAnsi="Times New Roman"/>
                <w:szCs w:val="21"/>
              </w:rPr>
            </w:pPr>
          </w:p>
        </w:tc>
        <w:tc>
          <w:tcPr>
            <w:tcW w:w="1194" w:type="dxa"/>
            <w:vMerge w:val="continue"/>
            <w:vAlign w:val="center"/>
          </w:tcPr>
          <w:p>
            <w:pPr>
              <w:spacing w:line="360" w:lineRule="auto"/>
              <w:jc w:val="center"/>
              <w:rPr>
                <w:rFonts w:ascii="Times New Roman" w:hAnsi="Times New Roman"/>
                <w:szCs w:val="21"/>
              </w:rPr>
            </w:pPr>
          </w:p>
        </w:tc>
        <w:tc>
          <w:tcPr>
            <w:tcW w:w="7083" w:type="dxa"/>
          </w:tcPr>
          <w:p>
            <w:pPr>
              <w:pStyle w:val="43"/>
              <w:widowControl/>
              <w:spacing w:line="300" w:lineRule="exact"/>
              <w:jc w:val="left"/>
              <w:rPr>
                <w:rFonts w:ascii="宋体" w:hAnsi="宋体" w:cs="宋体"/>
                <w:kern w:val="0"/>
                <w:szCs w:val="21"/>
              </w:rPr>
            </w:pPr>
            <w:r>
              <w:rPr>
                <w:rFonts w:hint="eastAsia" w:ascii="宋体" w:hAnsi="宋体" w:cs="宋体"/>
                <w:kern w:val="0"/>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832" w:type="dxa"/>
            <w:vMerge w:val="restart"/>
            <w:vAlign w:val="center"/>
          </w:tcPr>
          <w:p>
            <w:pPr>
              <w:spacing w:line="360" w:lineRule="auto"/>
              <w:jc w:val="center"/>
              <w:rPr>
                <w:rFonts w:ascii="Times New Roman" w:hAnsi="Times New Roman"/>
                <w:szCs w:val="21"/>
              </w:rPr>
            </w:pPr>
            <w:r>
              <w:rPr>
                <w:rFonts w:ascii="Times New Roman" w:hAnsi="Times New Roman"/>
                <w:szCs w:val="21"/>
              </w:rPr>
              <w:t>5</w:t>
            </w:r>
          </w:p>
        </w:tc>
        <w:tc>
          <w:tcPr>
            <w:tcW w:w="1194" w:type="dxa"/>
            <w:vMerge w:val="restart"/>
            <w:vAlign w:val="center"/>
          </w:tcPr>
          <w:p>
            <w:pPr>
              <w:spacing w:line="360" w:lineRule="auto"/>
              <w:jc w:val="center"/>
              <w:rPr>
                <w:rFonts w:ascii="Times New Roman" w:hAnsi="Times New Roman"/>
                <w:szCs w:val="21"/>
              </w:rPr>
            </w:pPr>
            <w:r>
              <w:rPr>
                <w:rFonts w:ascii="Times New Roman" w:hAnsi="Times New Roman"/>
                <w:szCs w:val="21"/>
              </w:rPr>
              <w:t>其他</w:t>
            </w:r>
          </w:p>
        </w:tc>
        <w:tc>
          <w:tcPr>
            <w:tcW w:w="7083" w:type="dxa"/>
            <w:vAlign w:val="center"/>
          </w:tcPr>
          <w:p>
            <w:pPr>
              <w:pStyle w:val="43"/>
              <w:widowControl/>
              <w:spacing w:line="300" w:lineRule="exact"/>
              <w:jc w:val="left"/>
              <w:rPr>
                <w:rFonts w:ascii="宋体" w:hAnsi="宋体" w:cs="宋体"/>
                <w:kern w:val="0"/>
                <w:szCs w:val="21"/>
              </w:rPr>
            </w:pPr>
            <w:r>
              <w:rPr>
                <w:rFonts w:hint="eastAsia" w:ascii="宋体" w:hAnsi="宋体" w:cs="宋体"/>
                <w:kern w:val="0"/>
                <w:szCs w:val="21"/>
              </w:rPr>
              <w:t>5.1成交供应商应按其应答文件中的承诺，进行其他售后服务工作。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32" w:type="dxa"/>
            <w:vMerge w:val="continue"/>
            <w:vAlign w:val="center"/>
          </w:tcPr>
          <w:p>
            <w:pPr>
              <w:spacing w:line="360" w:lineRule="auto"/>
              <w:jc w:val="center"/>
              <w:rPr>
                <w:rFonts w:ascii="Times New Roman" w:hAnsi="Times New Roman"/>
                <w:szCs w:val="21"/>
              </w:rPr>
            </w:pPr>
          </w:p>
        </w:tc>
        <w:tc>
          <w:tcPr>
            <w:tcW w:w="1194" w:type="dxa"/>
            <w:vMerge w:val="continue"/>
            <w:vAlign w:val="center"/>
          </w:tcPr>
          <w:p>
            <w:pPr>
              <w:spacing w:line="360" w:lineRule="auto"/>
              <w:jc w:val="center"/>
              <w:rPr>
                <w:rFonts w:ascii="Times New Roman" w:hAnsi="Times New Roman"/>
                <w:szCs w:val="21"/>
              </w:rPr>
            </w:pPr>
          </w:p>
        </w:tc>
        <w:tc>
          <w:tcPr>
            <w:tcW w:w="7083" w:type="dxa"/>
            <w:vAlign w:val="center"/>
          </w:tcPr>
          <w:p>
            <w:pPr>
              <w:pStyle w:val="43"/>
              <w:widowControl/>
              <w:spacing w:line="300" w:lineRule="exact"/>
              <w:jc w:val="left"/>
              <w:rPr>
                <w:rFonts w:ascii="宋体" w:hAnsi="宋体" w:cs="宋体"/>
                <w:kern w:val="0"/>
                <w:szCs w:val="21"/>
              </w:rPr>
            </w:pPr>
            <w:r>
              <w:rPr>
                <w:rFonts w:hint="eastAsia" w:ascii="宋体" w:hAnsi="宋体" w:cs="宋体"/>
                <w:kern w:val="0"/>
                <w:szCs w:val="21"/>
              </w:rPr>
              <w:t>5.2成交供应商须与采购人积极配合，通过深圳阳光平台完成产品议价、签订合同和响应订单等全流程系统操作，否则采购人可以取消其成交资格。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832" w:type="dxa"/>
            <w:vMerge w:val="continue"/>
            <w:vAlign w:val="center"/>
          </w:tcPr>
          <w:p>
            <w:pPr>
              <w:spacing w:line="360" w:lineRule="auto"/>
              <w:jc w:val="center"/>
              <w:rPr>
                <w:rFonts w:ascii="Times New Roman" w:hAnsi="Times New Roman"/>
                <w:szCs w:val="21"/>
              </w:rPr>
            </w:pPr>
          </w:p>
        </w:tc>
        <w:tc>
          <w:tcPr>
            <w:tcW w:w="1194" w:type="dxa"/>
            <w:vMerge w:val="continue"/>
            <w:vAlign w:val="center"/>
          </w:tcPr>
          <w:p>
            <w:pPr>
              <w:spacing w:line="360" w:lineRule="auto"/>
              <w:jc w:val="center"/>
              <w:rPr>
                <w:rFonts w:ascii="Times New Roman" w:hAnsi="Times New Roman"/>
                <w:szCs w:val="21"/>
              </w:rPr>
            </w:pPr>
          </w:p>
        </w:tc>
        <w:tc>
          <w:tcPr>
            <w:tcW w:w="7083" w:type="dxa"/>
            <w:vAlign w:val="center"/>
          </w:tcPr>
          <w:p>
            <w:pPr>
              <w:pStyle w:val="43"/>
              <w:widowControl/>
              <w:spacing w:line="300" w:lineRule="exact"/>
              <w:jc w:val="left"/>
              <w:rPr>
                <w:rFonts w:ascii="宋体" w:hAnsi="宋体" w:cs="宋体"/>
                <w:kern w:val="0"/>
                <w:szCs w:val="21"/>
              </w:rPr>
            </w:pPr>
            <w:r>
              <w:rPr>
                <w:rFonts w:hint="eastAsia" w:ascii="宋体" w:hAnsi="宋体" w:cs="宋体"/>
                <w:kern w:val="0"/>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trPr>
        <w:tc>
          <w:tcPr>
            <w:tcW w:w="832" w:type="dxa"/>
            <w:vMerge w:val="continue"/>
            <w:vAlign w:val="center"/>
          </w:tcPr>
          <w:p>
            <w:pPr>
              <w:spacing w:line="360" w:lineRule="auto"/>
              <w:jc w:val="center"/>
              <w:rPr>
                <w:rFonts w:ascii="Times New Roman" w:hAnsi="Times New Roman"/>
                <w:szCs w:val="21"/>
              </w:rPr>
            </w:pPr>
          </w:p>
        </w:tc>
        <w:tc>
          <w:tcPr>
            <w:tcW w:w="1194" w:type="dxa"/>
            <w:vMerge w:val="continue"/>
            <w:vAlign w:val="center"/>
          </w:tcPr>
          <w:p>
            <w:pPr>
              <w:spacing w:line="360" w:lineRule="auto"/>
              <w:jc w:val="center"/>
              <w:rPr>
                <w:rFonts w:ascii="Times New Roman" w:hAnsi="Times New Roman"/>
                <w:szCs w:val="21"/>
              </w:rPr>
            </w:pPr>
          </w:p>
        </w:tc>
        <w:tc>
          <w:tcPr>
            <w:tcW w:w="7083" w:type="dxa"/>
            <w:vAlign w:val="center"/>
          </w:tcPr>
          <w:p>
            <w:pPr>
              <w:pStyle w:val="43"/>
              <w:widowControl/>
              <w:spacing w:line="300" w:lineRule="exact"/>
              <w:jc w:val="left"/>
              <w:rPr>
                <w:rFonts w:ascii="宋体" w:hAnsi="宋体" w:cs="宋体"/>
                <w:kern w:val="0"/>
                <w:szCs w:val="21"/>
              </w:rPr>
            </w:pPr>
            <w:r>
              <w:rPr>
                <w:rFonts w:hint="eastAsia" w:ascii="宋体" w:hAnsi="宋体" w:cs="宋体"/>
                <w:kern w:val="0"/>
                <w:szCs w:val="21"/>
              </w:rPr>
              <w:t>5.4供应商资格要求中涉及的各项证书（授权）等资格、资质文件，如其中中任一项失效或效力中止时，成交供应商保证将变更后的最新有效证明文件报送到采购人。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832" w:type="dxa"/>
            <w:vMerge w:val="continue"/>
            <w:vAlign w:val="center"/>
          </w:tcPr>
          <w:p>
            <w:pPr>
              <w:spacing w:line="360" w:lineRule="auto"/>
              <w:jc w:val="center"/>
              <w:rPr>
                <w:rFonts w:ascii="Times New Roman" w:hAnsi="Times New Roman"/>
                <w:szCs w:val="21"/>
              </w:rPr>
            </w:pPr>
          </w:p>
        </w:tc>
        <w:tc>
          <w:tcPr>
            <w:tcW w:w="1194" w:type="dxa"/>
            <w:vMerge w:val="continue"/>
            <w:vAlign w:val="center"/>
          </w:tcPr>
          <w:p>
            <w:pPr>
              <w:spacing w:line="360" w:lineRule="auto"/>
              <w:jc w:val="center"/>
              <w:rPr>
                <w:rFonts w:ascii="Times New Roman" w:hAnsi="Times New Roman"/>
                <w:szCs w:val="21"/>
              </w:rPr>
            </w:pPr>
          </w:p>
        </w:tc>
        <w:tc>
          <w:tcPr>
            <w:tcW w:w="7083" w:type="dxa"/>
            <w:vAlign w:val="center"/>
          </w:tcPr>
          <w:p>
            <w:pPr>
              <w:pStyle w:val="43"/>
              <w:widowControl/>
              <w:spacing w:line="300" w:lineRule="exact"/>
              <w:jc w:val="left"/>
              <w:rPr>
                <w:rFonts w:ascii="宋体" w:hAnsi="宋体" w:cs="宋体"/>
                <w:kern w:val="0"/>
                <w:szCs w:val="21"/>
              </w:rPr>
            </w:pPr>
            <w:r>
              <w:rPr>
                <w:rFonts w:hint="eastAsia" w:ascii="宋体" w:hAnsi="宋体" w:cs="宋体"/>
                <w:kern w:val="0"/>
                <w:szCs w:val="21"/>
              </w:rPr>
              <w:t>5.5在实际使用过程中如因产品原因出现异常情况，成交供应商保证及时到采购人协助解决异常情况，且相关费用由成交供应商自行负责。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832" w:type="dxa"/>
            <w:vMerge w:val="continue"/>
            <w:vAlign w:val="center"/>
          </w:tcPr>
          <w:p>
            <w:pPr>
              <w:spacing w:line="360" w:lineRule="auto"/>
              <w:jc w:val="center"/>
              <w:rPr>
                <w:rFonts w:ascii="Times New Roman" w:hAnsi="Times New Roman"/>
                <w:szCs w:val="21"/>
              </w:rPr>
            </w:pPr>
          </w:p>
        </w:tc>
        <w:tc>
          <w:tcPr>
            <w:tcW w:w="1194" w:type="dxa"/>
            <w:vMerge w:val="continue"/>
            <w:vAlign w:val="center"/>
          </w:tcPr>
          <w:p>
            <w:pPr>
              <w:spacing w:line="360" w:lineRule="auto"/>
              <w:jc w:val="center"/>
              <w:rPr>
                <w:rFonts w:ascii="Times New Roman" w:hAnsi="Times New Roman"/>
                <w:szCs w:val="21"/>
              </w:rPr>
            </w:pPr>
          </w:p>
        </w:tc>
        <w:tc>
          <w:tcPr>
            <w:tcW w:w="7083" w:type="dxa"/>
            <w:vAlign w:val="center"/>
          </w:tcPr>
          <w:p>
            <w:pPr>
              <w:pStyle w:val="43"/>
              <w:widowControl/>
              <w:spacing w:line="300" w:lineRule="exact"/>
              <w:jc w:val="left"/>
              <w:rPr>
                <w:rFonts w:ascii="宋体" w:hAnsi="宋体" w:cs="宋体"/>
                <w:kern w:val="0"/>
                <w:szCs w:val="21"/>
              </w:rPr>
            </w:pPr>
            <w:r>
              <w:rPr>
                <w:rFonts w:hint="eastAsia" w:ascii="宋体" w:hAnsi="宋体" w:cs="宋体"/>
                <w:kern w:val="0"/>
                <w:szCs w:val="21"/>
              </w:rPr>
              <w:t>5.6对于需要培训指导的新产品，成交供应商保证做好相关培训工作，并负责承担合理培训费用。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32" w:type="dxa"/>
            <w:vMerge w:val="continue"/>
            <w:vAlign w:val="center"/>
          </w:tcPr>
          <w:p>
            <w:pPr>
              <w:spacing w:line="360" w:lineRule="auto"/>
              <w:jc w:val="center"/>
              <w:rPr>
                <w:rFonts w:ascii="Times New Roman" w:hAnsi="Times New Roman"/>
                <w:szCs w:val="21"/>
              </w:rPr>
            </w:pPr>
          </w:p>
        </w:tc>
        <w:tc>
          <w:tcPr>
            <w:tcW w:w="1194" w:type="dxa"/>
            <w:vMerge w:val="continue"/>
            <w:vAlign w:val="center"/>
          </w:tcPr>
          <w:p>
            <w:pPr>
              <w:spacing w:line="360" w:lineRule="auto"/>
              <w:jc w:val="center"/>
              <w:rPr>
                <w:rFonts w:ascii="Times New Roman" w:hAnsi="Times New Roman"/>
                <w:szCs w:val="21"/>
              </w:rPr>
            </w:pPr>
          </w:p>
        </w:tc>
        <w:tc>
          <w:tcPr>
            <w:tcW w:w="7083" w:type="dxa"/>
            <w:vAlign w:val="center"/>
          </w:tcPr>
          <w:p>
            <w:pPr>
              <w:pStyle w:val="43"/>
              <w:widowControl/>
              <w:spacing w:line="300" w:lineRule="exact"/>
              <w:jc w:val="left"/>
              <w:rPr>
                <w:rFonts w:ascii="宋体" w:hAnsi="宋体" w:cs="宋体"/>
                <w:kern w:val="0"/>
                <w:szCs w:val="21"/>
              </w:rPr>
            </w:pPr>
            <w:r>
              <w:rPr>
                <w:rFonts w:hint="eastAsia" w:ascii="宋体" w:hAnsi="宋体" w:cs="宋体"/>
                <w:kern w:val="0"/>
                <w:szCs w:val="21"/>
              </w:rPr>
              <w:t>5.7保证在供货中对因运输破损、温度失效等原因无法使用的产品无条件退换。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832" w:type="dxa"/>
            <w:vMerge w:val="continue"/>
            <w:vAlign w:val="center"/>
          </w:tcPr>
          <w:p>
            <w:pPr>
              <w:spacing w:line="360" w:lineRule="auto"/>
              <w:jc w:val="center"/>
              <w:rPr>
                <w:rFonts w:ascii="Times New Roman" w:hAnsi="Times New Roman"/>
                <w:szCs w:val="21"/>
              </w:rPr>
            </w:pPr>
          </w:p>
        </w:tc>
        <w:tc>
          <w:tcPr>
            <w:tcW w:w="1194" w:type="dxa"/>
            <w:vMerge w:val="continue"/>
            <w:vAlign w:val="center"/>
          </w:tcPr>
          <w:p>
            <w:pPr>
              <w:spacing w:line="360" w:lineRule="auto"/>
              <w:jc w:val="center"/>
              <w:rPr>
                <w:rFonts w:ascii="Times New Roman" w:hAnsi="Times New Roman"/>
                <w:szCs w:val="21"/>
              </w:rPr>
            </w:pPr>
          </w:p>
        </w:tc>
        <w:tc>
          <w:tcPr>
            <w:tcW w:w="7083" w:type="dxa"/>
            <w:vAlign w:val="center"/>
          </w:tcPr>
          <w:p>
            <w:pPr>
              <w:pStyle w:val="43"/>
              <w:widowControl/>
              <w:spacing w:line="300" w:lineRule="exact"/>
              <w:jc w:val="left"/>
              <w:rPr>
                <w:rFonts w:ascii="宋体" w:hAnsi="宋体" w:cs="宋体"/>
                <w:kern w:val="0"/>
                <w:szCs w:val="21"/>
              </w:rPr>
            </w:pPr>
            <w:r>
              <w:rPr>
                <w:rFonts w:hint="eastAsia" w:ascii="宋体" w:hAnsi="宋体" w:cs="宋体"/>
                <w:kern w:val="0"/>
                <w:szCs w:val="21"/>
              </w:rPr>
              <w:t>5.8近效期退换:对于接近有效期的产品(近效期3</w:t>
            </w:r>
            <w:r>
              <w:rPr>
                <w:rFonts w:hint="eastAsia" w:ascii="宋体" w:hAnsi="宋体" w:cs="宋体"/>
                <w:kern w:val="0"/>
                <w:szCs w:val="21"/>
                <w:lang w:val="en-US"/>
              </w:rPr>
              <w:t>个</w:t>
            </w:r>
            <w:r>
              <w:rPr>
                <w:rFonts w:hint="eastAsia" w:ascii="宋体" w:hAnsi="宋体" w:cs="宋体"/>
                <w:kern w:val="0"/>
                <w:szCs w:val="21"/>
              </w:rPr>
              <w:t>月或以上的),成交供应商保证无条件更换新批号且效期在半年以上的产品。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832" w:type="dxa"/>
            <w:vMerge w:val="continue"/>
            <w:vAlign w:val="center"/>
          </w:tcPr>
          <w:p>
            <w:pPr>
              <w:spacing w:line="360" w:lineRule="auto"/>
              <w:jc w:val="center"/>
              <w:rPr>
                <w:rFonts w:ascii="Times New Roman" w:hAnsi="Times New Roman"/>
                <w:szCs w:val="21"/>
              </w:rPr>
            </w:pPr>
          </w:p>
        </w:tc>
        <w:tc>
          <w:tcPr>
            <w:tcW w:w="1194" w:type="dxa"/>
            <w:vMerge w:val="continue"/>
            <w:vAlign w:val="center"/>
          </w:tcPr>
          <w:p>
            <w:pPr>
              <w:spacing w:line="360" w:lineRule="auto"/>
              <w:jc w:val="center"/>
              <w:rPr>
                <w:rFonts w:ascii="Times New Roman" w:hAnsi="Times New Roman"/>
                <w:szCs w:val="21"/>
              </w:rPr>
            </w:pPr>
          </w:p>
        </w:tc>
        <w:tc>
          <w:tcPr>
            <w:tcW w:w="7083" w:type="dxa"/>
            <w:vAlign w:val="center"/>
          </w:tcPr>
          <w:p>
            <w:pPr>
              <w:pStyle w:val="43"/>
              <w:widowControl/>
              <w:spacing w:line="300" w:lineRule="exact"/>
              <w:jc w:val="left"/>
              <w:rPr>
                <w:rFonts w:ascii="宋体" w:hAnsi="宋体" w:cs="宋体"/>
                <w:kern w:val="0"/>
                <w:szCs w:val="21"/>
              </w:rPr>
            </w:pPr>
            <w:r>
              <w:rPr>
                <w:rFonts w:hint="eastAsia" w:ascii="宋体" w:hAnsi="宋体" w:cs="宋体"/>
                <w:kern w:val="0"/>
                <w:szCs w:val="21"/>
              </w:rPr>
              <w:t>5.9 供应商需积极配合采购人</w:t>
            </w:r>
            <w:r>
              <w:rPr>
                <w:rFonts w:hint="eastAsia" w:ascii="宋体" w:hAnsi="宋体" w:cs="宋体"/>
                <w:kern w:val="0"/>
                <w:szCs w:val="21"/>
                <w:lang w:val="en-US" w:eastAsia="zh-CN"/>
              </w:rPr>
              <w:t>寄存式管理，用后根据使用量进行结算的模式</w:t>
            </w:r>
            <w:r>
              <w:rPr>
                <w:rFonts w:hint="eastAsia" w:ascii="宋体" w:hAnsi="宋体" w:cs="宋体"/>
                <w:kern w:val="0"/>
                <w:szCs w:val="21"/>
              </w:rPr>
              <w:t>。</w:t>
            </w:r>
          </w:p>
        </w:tc>
      </w:tr>
    </w:tbl>
    <w:p>
      <w:pPr>
        <w:spacing w:line="360" w:lineRule="auto"/>
        <w:rPr>
          <w:rFonts w:ascii="宋体" w:hAnsi="宋体" w:cs="仿宋"/>
          <w:szCs w:val="21"/>
        </w:rPr>
      </w:pPr>
    </w:p>
    <w:p>
      <w:pPr>
        <w:pStyle w:val="43"/>
        <w:widowControl/>
        <w:spacing w:line="300" w:lineRule="exact"/>
        <w:ind w:firstLine="480"/>
        <w:jc w:val="left"/>
        <w:rPr>
          <w:rFonts w:ascii="宋体" w:hAnsi="宋体" w:cs="宋体"/>
          <w:kern w:val="0"/>
          <w:sz w:val="24"/>
          <w:szCs w:val="24"/>
        </w:rPr>
      </w:pPr>
    </w:p>
    <w:p>
      <w:pPr>
        <w:pStyle w:val="7"/>
        <w:spacing w:line="300" w:lineRule="exact"/>
        <w:jc w:val="center"/>
      </w:pPr>
    </w:p>
    <w:p>
      <w:pPr>
        <w:keepNext/>
        <w:keepLines/>
        <w:spacing w:before="260" w:after="260" w:line="300" w:lineRule="exact"/>
        <w:jc w:val="center"/>
        <w:outlineLvl w:val="2"/>
        <w:rPr>
          <w:rFonts w:ascii="宋体" w:hAnsi="宋体" w:cs="宋体"/>
          <w:b/>
          <w:bCs/>
          <w:color w:val="FF0000"/>
          <w:sz w:val="24"/>
        </w:rPr>
      </w:pPr>
      <w:r>
        <w:rPr>
          <w:rFonts w:hint="eastAsia" w:ascii="宋体" w:hAnsi="宋体" w:cs="宋体"/>
          <w:b/>
          <w:bCs/>
          <w:color w:val="FF0000"/>
          <w:sz w:val="24"/>
          <w:lang w:val="en-US" w:eastAsia="zh-CN"/>
        </w:rPr>
        <w:t>三</w:t>
      </w:r>
      <w:r>
        <w:rPr>
          <w:rFonts w:hint="eastAsia" w:ascii="宋体" w:hAnsi="宋体" w:cs="宋体"/>
          <w:b/>
          <w:bCs/>
          <w:color w:val="FF0000"/>
          <w:sz w:val="24"/>
        </w:rPr>
        <w:t>、应答文件</w:t>
      </w:r>
      <w:r>
        <w:rPr>
          <w:rFonts w:ascii="宋体" w:hAnsi="宋体" w:cs="宋体"/>
          <w:b/>
          <w:bCs/>
          <w:color w:val="FF0000"/>
          <w:sz w:val="24"/>
        </w:rPr>
        <w:t>组成</w:t>
      </w:r>
    </w:p>
    <w:p>
      <w:pPr>
        <w:spacing w:line="300" w:lineRule="exact"/>
        <w:ind w:firstLine="422" w:firstLineChars="200"/>
        <w:rPr>
          <w:rFonts w:ascii="宋体" w:hAnsi="宋体"/>
          <w:szCs w:val="21"/>
        </w:rPr>
      </w:pPr>
      <w:r>
        <w:rPr>
          <w:rFonts w:hint="eastAsia" w:ascii="宋体" w:hAnsi="宋体"/>
          <w:b/>
          <w:bCs/>
          <w:kern w:val="0"/>
          <w:szCs w:val="21"/>
        </w:rPr>
        <w:t>请提供以下文件资料，供应商必须按顺序提供、加封面、目录装订成册</w:t>
      </w:r>
      <w:r>
        <w:rPr>
          <w:rFonts w:hint="eastAsia" w:ascii="宋体" w:hAnsi="宋体"/>
          <w:b/>
          <w:bCs/>
          <w:color w:val="FF0000"/>
          <w:kern w:val="0"/>
          <w:szCs w:val="21"/>
        </w:rPr>
        <w:t>，一式五份，一正四副，</w:t>
      </w:r>
      <w:r>
        <w:rPr>
          <w:rFonts w:hint="eastAsia" w:ascii="宋体" w:hAnsi="宋体"/>
          <w:b/>
          <w:bCs/>
          <w:kern w:val="0"/>
          <w:szCs w:val="21"/>
        </w:rPr>
        <w:t>正本须逐页加盖公章，副本可以是正本的复印件。</w:t>
      </w:r>
    </w:p>
    <w:p>
      <w:pPr>
        <w:pStyle w:val="43"/>
        <w:widowControl/>
        <w:spacing w:line="300" w:lineRule="exact"/>
        <w:ind w:firstLine="630" w:firstLineChars="300"/>
        <w:jc w:val="left"/>
        <w:rPr>
          <w:rFonts w:ascii="宋体" w:hAnsi="宋体" w:cs="宋体"/>
          <w:kern w:val="0"/>
          <w:szCs w:val="21"/>
        </w:rPr>
      </w:pPr>
      <w:r>
        <w:rPr>
          <w:rFonts w:hint="eastAsia" w:ascii="宋体" w:hAnsi="宋体" w:cs="宋体"/>
          <w:kern w:val="0"/>
          <w:szCs w:val="21"/>
        </w:rPr>
        <w:t>应答文件文件包括以下组成部分（</w:t>
      </w:r>
      <w:r>
        <w:rPr>
          <w:rFonts w:ascii="宋体" w:hAnsi="宋体" w:cs="宋体"/>
          <w:kern w:val="0"/>
          <w:szCs w:val="21"/>
        </w:rPr>
        <w:t>封面</w:t>
      </w:r>
      <w:r>
        <w:rPr>
          <w:rFonts w:hint="eastAsia" w:ascii="宋体" w:hAnsi="宋体" w:cs="宋体"/>
          <w:kern w:val="0"/>
          <w:szCs w:val="21"/>
        </w:rPr>
        <w:t>格式详见附件）：</w:t>
      </w:r>
    </w:p>
    <w:p>
      <w:pPr>
        <w:pStyle w:val="43"/>
        <w:widowControl/>
        <w:spacing w:line="300" w:lineRule="exact"/>
        <w:ind w:firstLine="367" w:firstLineChars="174"/>
        <w:jc w:val="left"/>
        <w:rPr>
          <w:rFonts w:ascii="宋体" w:hAnsi="宋体" w:cs="宋体"/>
          <w:b/>
          <w:bCs/>
          <w:kern w:val="0"/>
          <w:szCs w:val="21"/>
        </w:rPr>
      </w:pPr>
      <w:r>
        <w:rPr>
          <w:rFonts w:hint="eastAsia" w:ascii="宋体" w:hAnsi="宋体" w:cs="宋体"/>
          <w:b/>
          <w:bCs/>
          <w:kern w:val="0"/>
          <w:szCs w:val="21"/>
        </w:rPr>
        <w:t>（一）目录（格式自定）</w:t>
      </w:r>
    </w:p>
    <w:p>
      <w:pPr>
        <w:pStyle w:val="43"/>
        <w:widowControl/>
        <w:spacing w:line="300" w:lineRule="exact"/>
        <w:ind w:firstLine="367" w:firstLineChars="174"/>
        <w:jc w:val="left"/>
        <w:rPr>
          <w:rFonts w:ascii="宋体" w:hAnsi="宋体" w:cs="宋体"/>
          <w:b/>
          <w:bCs/>
          <w:kern w:val="0"/>
          <w:szCs w:val="21"/>
        </w:rPr>
      </w:pPr>
      <w:r>
        <w:rPr>
          <w:rFonts w:hint="eastAsia" w:ascii="宋体" w:hAnsi="宋体" w:cs="宋体"/>
          <w:b/>
          <w:bCs/>
          <w:kern w:val="0"/>
          <w:szCs w:val="21"/>
        </w:rPr>
        <w:t>（</w:t>
      </w:r>
      <w:r>
        <w:rPr>
          <w:rFonts w:hint="eastAsia" w:ascii="宋体" w:hAnsi="宋体" w:cs="宋体"/>
          <w:b/>
          <w:bCs/>
          <w:kern w:val="0"/>
          <w:szCs w:val="21"/>
          <w:lang w:val="en-US"/>
        </w:rPr>
        <w:t>二</w:t>
      </w:r>
      <w:r>
        <w:rPr>
          <w:rFonts w:hint="eastAsia" w:ascii="宋体" w:hAnsi="宋体" w:cs="宋体"/>
          <w:b/>
          <w:bCs/>
          <w:kern w:val="0"/>
          <w:szCs w:val="21"/>
        </w:rPr>
        <w:t>）人员资格证明文件（格式见本采购文件第三章）</w:t>
      </w:r>
    </w:p>
    <w:p>
      <w:pPr>
        <w:pStyle w:val="43"/>
        <w:widowControl/>
        <w:spacing w:line="300" w:lineRule="exact"/>
        <w:jc w:val="left"/>
        <w:rPr>
          <w:rFonts w:ascii="宋体" w:hAnsi="宋体" w:cs="宋体"/>
          <w:b/>
          <w:bCs/>
          <w:kern w:val="0"/>
          <w:szCs w:val="21"/>
        </w:rPr>
      </w:pPr>
      <w:r>
        <w:rPr>
          <w:rFonts w:hint="eastAsia" w:ascii="宋体" w:hAnsi="宋体" w:cs="宋体"/>
          <w:kern w:val="0"/>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pPr>
        <w:pStyle w:val="43"/>
        <w:widowControl/>
        <w:spacing w:line="300" w:lineRule="exact"/>
        <w:ind w:firstLine="422"/>
        <w:jc w:val="left"/>
        <w:rPr>
          <w:rFonts w:ascii="宋体" w:hAnsi="宋体" w:cs="宋体"/>
          <w:b/>
          <w:bCs/>
          <w:kern w:val="0"/>
          <w:szCs w:val="21"/>
        </w:rPr>
      </w:pPr>
      <w:r>
        <w:rPr>
          <w:rFonts w:hint="eastAsia" w:ascii="宋体" w:hAnsi="宋体" w:cs="宋体"/>
          <w:b/>
          <w:bCs/>
          <w:kern w:val="0"/>
          <w:szCs w:val="21"/>
        </w:rPr>
        <w:t>（</w:t>
      </w:r>
      <w:r>
        <w:rPr>
          <w:rFonts w:hint="eastAsia" w:ascii="宋体" w:hAnsi="宋体" w:cs="宋体"/>
          <w:b/>
          <w:bCs/>
          <w:kern w:val="0"/>
          <w:szCs w:val="21"/>
          <w:lang w:val="en-US"/>
        </w:rPr>
        <w:t>三</w:t>
      </w:r>
      <w:r>
        <w:rPr>
          <w:rFonts w:hint="eastAsia" w:ascii="宋体" w:hAnsi="宋体" w:cs="宋体"/>
          <w:b/>
          <w:bCs/>
          <w:kern w:val="0"/>
          <w:szCs w:val="21"/>
        </w:rPr>
        <w:t>）应答承诺书（格式见本</w:t>
      </w:r>
      <w:r>
        <w:rPr>
          <w:rFonts w:hint="eastAsia" w:ascii="宋体" w:hAnsi="宋体" w:cs="宋体"/>
          <w:b/>
          <w:bCs/>
          <w:kern w:val="0"/>
          <w:szCs w:val="21"/>
          <w:lang w:val="en-US" w:eastAsia="zh-CN"/>
        </w:rPr>
        <w:t>报名</w:t>
      </w:r>
      <w:r>
        <w:rPr>
          <w:rFonts w:hint="eastAsia" w:ascii="宋体" w:hAnsi="宋体" w:cs="宋体"/>
          <w:b/>
          <w:bCs/>
          <w:kern w:val="0"/>
          <w:szCs w:val="21"/>
        </w:rPr>
        <w:t>文件第三章）</w:t>
      </w:r>
    </w:p>
    <w:p>
      <w:pPr>
        <w:pStyle w:val="43"/>
        <w:widowControl/>
        <w:spacing w:line="300" w:lineRule="exact"/>
        <w:ind w:firstLine="422"/>
        <w:jc w:val="left"/>
        <w:rPr>
          <w:rFonts w:ascii="宋体" w:hAnsi="宋体" w:cs="宋体"/>
          <w:b/>
          <w:bCs/>
          <w:kern w:val="0"/>
          <w:szCs w:val="21"/>
        </w:rPr>
      </w:pPr>
      <w:r>
        <w:rPr>
          <w:rFonts w:hint="eastAsia" w:ascii="宋体" w:hAnsi="宋体" w:cs="宋体"/>
          <w:b/>
          <w:bCs/>
          <w:kern w:val="0"/>
          <w:szCs w:val="21"/>
        </w:rPr>
        <w:t>（</w:t>
      </w:r>
      <w:r>
        <w:rPr>
          <w:rFonts w:hint="eastAsia" w:ascii="宋体" w:hAnsi="宋体" w:cs="宋体"/>
          <w:b/>
          <w:bCs/>
          <w:kern w:val="0"/>
          <w:szCs w:val="21"/>
          <w:lang w:val="en-US"/>
        </w:rPr>
        <w:t>四</w:t>
      </w:r>
      <w:r>
        <w:rPr>
          <w:rFonts w:hint="eastAsia" w:ascii="宋体" w:hAnsi="宋体" w:cs="宋体"/>
          <w:b/>
          <w:bCs/>
          <w:kern w:val="0"/>
          <w:szCs w:val="21"/>
        </w:rPr>
        <w:t>）供应商资格声明函（格式见本</w:t>
      </w:r>
      <w:r>
        <w:rPr>
          <w:rFonts w:hint="eastAsia" w:ascii="宋体" w:hAnsi="宋体" w:cs="宋体"/>
          <w:b/>
          <w:bCs/>
          <w:kern w:val="0"/>
          <w:szCs w:val="21"/>
          <w:lang w:val="en-US" w:eastAsia="zh-CN"/>
        </w:rPr>
        <w:t>报名</w:t>
      </w:r>
      <w:r>
        <w:rPr>
          <w:rFonts w:hint="eastAsia" w:ascii="宋体" w:hAnsi="宋体" w:cs="宋体"/>
          <w:b/>
          <w:bCs/>
          <w:kern w:val="0"/>
          <w:szCs w:val="21"/>
        </w:rPr>
        <w:t>文件第三章）</w:t>
      </w:r>
    </w:p>
    <w:p>
      <w:pPr>
        <w:pStyle w:val="43"/>
        <w:widowControl/>
        <w:spacing w:line="300" w:lineRule="exact"/>
        <w:ind w:firstLine="422"/>
        <w:jc w:val="left"/>
        <w:rPr>
          <w:rFonts w:hint="eastAsia" w:ascii="宋体" w:hAnsi="宋体" w:cs="宋体"/>
          <w:b/>
          <w:bCs/>
          <w:kern w:val="0"/>
          <w:szCs w:val="21"/>
        </w:rPr>
      </w:pPr>
      <w:r>
        <w:rPr>
          <w:rFonts w:hint="eastAsia" w:ascii="宋体" w:hAnsi="宋体" w:cs="宋体"/>
          <w:b/>
          <w:bCs/>
          <w:kern w:val="0"/>
          <w:szCs w:val="21"/>
        </w:rPr>
        <w:t>（</w:t>
      </w:r>
      <w:r>
        <w:rPr>
          <w:rFonts w:hint="eastAsia" w:ascii="宋体" w:hAnsi="宋体" w:cs="宋体"/>
          <w:b/>
          <w:bCs/>
          <w:kern w:val="0"/>
          <w:szCs w:val="21"/>
          <w:lang w:val="en-US"/>
        </w:rPr>
        <w:t>五</w:t>
      </w:r>
      <w:r>
        <w:rPr>
          <w:rFonts w:hint="eastAsia" w:ascii="宋体" w:hAnsi="宋体" w:cs="宋体"/>
          <w:b/>
          <w:bCs/>
          <w:kern w:val="0"/>
          <w:szCs w:val="21"/>
        </w:rPr>
        <w:t>）供应商响应声明函（格式见本</w:t>
      </w:r>
      <w:r>
        <w:rPr>
          <w:rFonts w:hint="eastAsia" w:ascii="宋体" w:hAnsi="宋体" w:cs="宋体"/>
          <w:b/>
          <w:bCs/>
          <w:kern w:val="0"/>
          <w:szCs w:val="21"/>
          <w:lang w:val="en-US" w:eastAsia="zh-CN"/>
        </w:rPr>
        <w:t>报名</w:t>
      </w:r>
      <w:r>
        <w:rPr>
          <w:rFonts w:hint="eastAsia" w:ascii="宋体" w:hAnsi="宋体" w:cs="宋体"/>
          <w:b/>
          <w:bCs/>
          <w:kern w:val="0"/>
          <w:szCs w:val="21"/>
        </w:rPr>
        <w:t>文件第三章）</w:t>
      </w:r>
    </w:p>
    <w:p>
      <w:pPr>
        <w:pStyle w:val="44"/>
        <w:rPr>
          <w:rFonts w:hint="eastAsia" w:eastAsiaTheme="minorEastAsia"/>
          <w:lang w:val="en-US" w:eastAsia="zh-CN"/>
        </w:rPr>
      </w:pPr>
      <w:r>
        <w:rPr>
          <w:rFonts w:hint="eastAsia" w:ascii="宋体" w:hAnsi="宋体" w:cs="宋体"/>
          <w:b/>
          <w:bCs/>
          <w:kern w:val="0"/>
          <w:szCs w:val="21"/>
          <w:lang w:eastAsia="zh-CN"/>
        </w:rPr>
        <w:t>（</w:t>
      </w:r>
      <w:r>
        <w:rPr>
          <w:rFonts w:hint="eastAsia" w:ascii="宋体" w:hAnsi="宋体" w:cs="宋体"/>
          <w:b/>
          <w:bCs/>
          <w:kern w:val="0"/>
          <w:szCs w:val="21"/>
          <w:lang w:val="en-US" w:eastAsia="zh-CN"/>
        </w:rPr>
        <w:t>六</w:t>
      </w:r>
      <w:r>
        <w:rPr>
          <w:rFonts w:hint="eastAsia" w:ascii="宋体" w:hAnsi="宋体" w:cs="宋体"/>
          <w:b/>
          <w:bCs/>
          <w:kern w:val="0"/>
          <w:szCs w:val="21"/>
          <w:lang w:eastAsia="zh-CN"/>
        </w:rPr>
        <w:t>）</w:t>
      </w:r>
      <w:r>
        <w:rPr>
          <w:rFonts w:hint="eastAsia" w:ascii="宋体" w:hAnsi="宋体" w:cs="宋体"/>
          <w:b/>
          <w:bCs/>
          <w:kern w:val="0"/>
          <w:szCs w:val="21"/>
          <w:lang w:val="en-US" w:eastAsia="zh-CN"/>
        </w:rPr>
        <w:t>信用查询（查询截图等</w:t>
      </w:r>
      <w:bookmarkStart w:id="14" w:name="_GoBack"/>
      <w:bookmarkEnd w:id="14"/>
      <w:r>
        <w:rPr>
          <w:rFonts w:hint="eastAsia" w:ascii="宋体" w:hAnsi="宋体" w:cs="宋体"/>
          <w:b/>
          <w:bCs/>
          <w:kern w:val="0"/>
          <w:szCs w:val="21"/>
          <w:lang w:val="en-US" w:eastAsia="zh-CN"/>
        </w:rPr>
        <w:t>）</w:t>
      </w:r>
    </w:p>
    <w:p>
      <w:pPr>
        <w:pStyle w:val="43"/>
        <w:widowControl/>
        <w:spacing w:line="300" w:lineRule="exact"/>
        <w:ind w:firstLine="422"/>
        <w:jc w:val="left"/>
        <w:rPr>
          <w:rFonts w:ascii="宋体" w:hAnsi="宋体" w:cs="宋体"/>
          <w:kern w:val="0"/>
          <w:sz w:val="24"/>
          <w:szCs w:val="24"/>
        </w:rPr>
      </w:pPr>
      <w:r>
        <w:rPr>
          <w:rFonts w:hint="eastAsia" w:ascii="宋体" w:hAnsi="宋体" w:cs="宋体"/>
          <w:b/>
          <w:bCs/>
          <w:kern w:val="0"/>
          <w:szCs w:val="21"/>
        </w:rPr>
        <w:t>（</w:t>
      </w:r>
      <w:r>
        <w:rPr>
          <w:rFonts w:hint="eastAsia" w:ascii="宋体" w:hAnsi="宋体" w:cs="宋体"/>
          <w:b/>
          <w:bCs/>
          <w:kern w:val="0"/>
          <w:szCs w:val="21"/>
          <w:lang w:val="en-US" w:eastAsia="zh-CN"/>
        </w:rPr>
        <w:t>七</w:t>
      </w:r>
      <w:r>
        <w:rPr>
          <w:rFonts w:hint="eastAsia" w:ascii="宋体" w:hAnsi="宋体" w:cs="宋体"/>
          <w:b/>
          <w:bCs/>
          <w:kern w:val="0"/>
          <w:szCs w:val="21"/>
        </w:rPr>
        <w:t>）配送</w:t>
      </w:r>
      <w:r>
        <w:rPr>
          <w:rFonts w:hint="eastAsia" w:ascii="宋体" w:hAnsi="宋体" w:cs="宋体"/>
          <w:b/>
          <w:bCs/>
          <w:kern w:val="0"/>
          <w:szCs w:val="21"/>
          <w:lang w:val="en-US"/>
        </w:rPr>
        <w:t>和</w:t>
      </w:r>
      <w:r>
        <w:rPr>
          <w:rFonts w:hint="eastAsia" w:ascii="宋体" w:hAnsi="宋体" w:cs="宋体"/>
          <w:b/>
          <w:bCs/>
          <w:kern w:val="0"/>
          <w:szCs w:val="21"/>
        </w:rPr>
        <w:t>服务方案（格式自定）</w:t>
      </w:r>
    </w:p>
    <w:p>
      <w:pPr>
        <w:pStyle w:val="43"/>
        <w:widowControl/>
        <w:spacing w:line="300" w:lineRule="exact"/>
        <w:ind w:firstLine="422"/>
        <w:jc w:val="left"/>
        <w:rPr>
          <w:rFonts w:ascii="宋体" w:hAnsi="宋体" w:cs="宋体"/>
          <w:b/>
          <w:bCs/>
          <w:kern w:val="0"/>
          <w:szCs w:val="21"/>
        </w:rPr>
      </w:pPr>
      <w:r>
        <w:rPr>
          <w:rFonts w:hint="eastAsia" w:ascii="宋体" w:hAnsi="宋体" w:cs="宋体"/>
          <w:b/>
          <w:bCs/>
          <w:kern w:val="0"/>
          <w:szCs w:val="21"/>
        </w:rPr>
        <w:t>（</w:t>
      </w:r>
      <w:r>
        <w:rPr>
          <w:rFonts w:hint="eastAsia" w:ascii="宋体" w:hAnsi="宋体" w:cs="宋体"/>
          <w:b/>
          <w:bCs/>
          <w:kern w:val="0"/>
          <w:szCs w:val="21"/>
          <w:lang w:val="en-US" w:eastAsia="zh-CN"/>
        </w:rPr>
        <w:t>八</w:t>
      </w:r>
      <w:r>
        <w:rPr>
          <w:rFonts w:hint="eastAsia" w:ascii="宋体" w:hAnsi="宋体" w:cs="宋体"/>
          <w:b/>
          <w:bCs/>
          <w:kern w:val="0"/>
          <w:szCs w:val="21"/>
        </w:rPr>
        <w:t>）产品报价表（格式见本</w:t>
      </w:r>
      <w:r>
        <w:rPr>
          <w:rFonts w:hint="eastAsia" w:ascii="宋体" w:hAnsi="宋体" w:cs="宋体"/>
          <w:b/>
          <w:bCs/>
          <w:kern w:val="0"/>
          <w:szCs w:val="21"/>
          <w:lang w:val="en-US" w:eastAsia="zh-CN"/>
        </w:rPr>
        <w:t>报名</w:t>
      </w:r>
      <w:r>
        <w:rPr>
          <w:rFonts w:hint="eastAsia" w:ascii="宋体" w:hAnsi="宋体" w:cs="宋体"/>
          <w:b/>
          <w:bCs/>
          <w:kern w:val="0"/>
          <w:szCs w:val="21"/>
        </w:rPr>
        <w:t>文件第三章）</w:t>
      </w:r>
    </w:p>
    <w:p>
      <w:pPr>
        <w:pStyle w:val="43"/>
        <w:widowControl/>
        <w:spacing w:line="300" w:lineRule="exact"/>
        <w:ind w:firstLine="422"/>
        <w:jc w:val="left"/>
        <w:rPr>
          <w:rFonts w:ascii="宋体" w:hAnsi="宋体" w:cs="宋体"/>
          <w:b/>
          <w:bCs/>
          <w:kern w:val="0"/>
          <w:szCs w:val="21"/>
          <w:lang w:val="en-US"/>
        </w:rPr>
      </w:pPr>
      <w:r>
        <w:rPr>
          <w:rFonts w:hint="eastAsia" w:ascii="宋体" w:hAnsi="宋体" w:cs="宋体"/>
          <w:b/>
          <w:bCs/>
          <w:kern w:val="0"/>
          <w:szCs w:val="21"/>
        </w:rPr>
        <w:t>（</w:t>
      </w:r>
      <w:r>
        <w:rPr>
          <w:rFonts w:hint="eastAsia" w:ascii="宋体" w:hAnsi="宋体" w:cs="宋体"/>
          <w:b/>
          <w:bCs/>
          <w:kern w:val="0"/>
          <w:szCs w:val="21"/>
          <w:lang w:val="en-US" w:eastAsia="zh-CN"/>
        </w:rPr>
        <w:t>九</w:t>
      </w:r>
      <w:r>
        <w:rPr>
          <w:rFonts w:hint="eastAsia" w:ascii="宋体" w:hAnsi="宋体" w:cs="宋体"/>
          <w:b/>
          <w:bCs/>
          <w:kern w:val="0"/>
          <w:szCs w:val="21"/>
        </w:rPr>
        <w:t>）</w:t>
      </w:r>
      <w:r>
        <w:rPr>
          <w:rFonts w:hint="eastAsia" w:ascii="宋体" w:hAnsi="宋体" w:cs="宋体"/>
          <w:b/>
          <w:bCs/>
          <w:kern w:val="0"/>
          <w:szCs w:val="21"/>
          <w:lang w:val="en-US"/>
        </w:rPr>
        <w:t>产品资质证明材料</w:t>
      </w:r>
      <w:r>
        <w:rPr>
          <w:rFonts w:hint="eastAsia" w:ascii="宋体" w:hAnsi="宋体" w:cs="宋体"/>
          <w:b/>
          <w:bCs/>
          <w:kern w:val="0"/>
          <w:szCs w:val="21"/>
        </w:rPr>
        <w:t>（格式自定，</w:t>
      </w:r>
      <w:r>
        <w:rPr>
          <w:rFonts w:hint="eastAsia" w:ascii="宋体" w:hAnsi="宋体" w:cs="宋体"/>
          <w:b/>
          <w:bCs/>
          <w:kern w:val="0"/>
          <w:szCs w:val="21"/>
          <w:lang w:val="en-US"/>
        </w:rPr>
        <w:t>其他要求</w:t>
      </w:r>
      <w:r>
        <w:rPr>
          <w:rFonts w:hint="eastAsia" w:ascii="宋体" w:hAnsi="宋体" w:cs="宋体"/>
          <w:b/>
          <w:bCs/>
          <w:kern w:val="0"/>
          <w:szCs w:val="21"/>
        </w:rPr>
        <w:t>见本</w:t>
      </w:r>
      <w:r>
        <w:rPr>
          <w:rFonts w:hint="eastAsia" w:ascii="宋体" w:hAnsi="宋体" w:cs="宋体"/>
          <w:b/>
          <w:bCs/>
          <w:kern w:val="0"/>
          <w:szCs w:val="21"/>
          <w:lang w:val="en-US" w:eastAsia="zh-CN"/>
        </w:rPr>
        <w:t>报名</w:t>
      </w:r>
      <w:r>
        <w:rPr>
          <w:rFonts w:hint="eastAsia" w:ascii="宋体" w:hAnsi="宋体" w:cs="宋体"/>
          <w:b/>
          <w:bCs/>
          <w:kern w:val="0"/>
          <w:szCs w:val="21"/>
        </w:rPr>
        <w:t>文件第三章）</w:t>
      </w:r>
    </w:p>
    <w:p>
      <w:pPr>
        <w:pStyle w:val="43"/>
        <w:widowControl/>
        <w:spacing w:line="300" w:lineRule="exact"/>
        <w:ind w:firstLine="422"/>
        <w:jc w:val="left"/>
        <w:rPr>
          <w:rFonts w:hint="eastAsia" w:ascii="宋体" w:hAnsi="宋体" w:cs="宋体"/>
          <w:b/>
          <w:bCs/>
          <w:kern w:val="0"/>
          <w:szCs w:val="21"/>
        </w:rPr>
      </w:pPr>
      <w:r>
        <w:rPr>
          <w:rFonts w:hint="eastAsia" w:ascii="宋体" w:hAnsi="宋体" w:cs="宋体"/>
          <w:b/>
          <w:bCs/>
          <w:kern w:val="0"/>
          <w:szCs w:val="21"/>
        </w:rPr>
        <w:t>（</w:t>
      </w:r>
      <w:r>
        <w:rPr>
          <w:rFonts w:hint="eastAsia" w:ascii="宋体" w:hAnsi="宋体" w:cs="宋体"/>
          <w:b/>
          <w:bCs/>
          <w:kern w:val="0"/>
          <w:szCs w:val="21"/>
          <w:lang w:val="en-US" w:eastAsia="zh-CN"/>
        </w:rPr>
        <w:t>十</w:t>
      </w:r>
      <w:r>
        <w:rPr>
          <w:rFonts w:hint="eastAsia" w:ascii="宋体" w:hAnsi="宋体" w:cs="宋体"/>
          <w:b/>
          <w:bCs/>
          <w:kern w:val="0"/>
          <w:szCs w:val="21"/>
        </w:rPr>
        <w:t>）所投各产品的授权书（格式自定，</w:t>
      </w:r>
      <w:r>
        <w:rPr>
          <w:rFonts w:hint="eastAsia" w:ascii="宋体" w:hAnsi="宋体" w:cs="宋体"/>
          <w:b/>
          <w:bCs/>
          <w:kern w:val="0"/>
          <w:szCs w:val="21"/>
          <w:lang w:val="en-US"/>
        </w:rPr>
        <w:t>其他要求</w:t>
      </w:r>
      <w:r>
        <w:rPr>
          <w:rFonts w:hint="eastAsia" w:ascii="宋体" w:hAnsi="宋体" w:cs="宋体"/>
          <w:b/>
          <w:bCs/>
          <w:kern w:val="0"/>
          <w:szCs w:val="21"/>
        </w:rPr>
        <w:t>见本</w:t>
      </w:r>
      <w:r>
        <w:rPr>
          <w:rFonts w:hint="eastAsia" w:ascii="宋体" w:hAnsi="宋体" w:cs="宋体"/>
          <w:b/>
          <w:bCs/>
          <w:kern w:val="0"/>
          <w:szCs w:val="21"/>
          <w:lang w:val="en-US" w:eastAsia="zh-CN"/>
        </w:rPr>
        <w:t>报名</w:t>
      </w:r>
      <w:r>
        <w:rPr>
          <w:rFonts w:hint="eastAsia" w:ascii="宋体" w:hAnsi="宋体" w:cs="宋体"/>
          <w:b/>
          <w:bCs/>
          <w:kern w:val="0"/>
          <w:szCs w:val="21"/>
        </w:rPr>
        <w:t>文件第三章）</w:t>
      </w:r>
    </w:p>
    <w:p>
      <w:pPr>
        <w:pStyle w:val="44"/>
        <w:rPr>
          <w:rFonts w:hint="eastAsia" w:eastAsiaTheme="minorEastAsia"/>
          <w:lang w:val="en-US" w:eastAsia="zh-CN"/>
        </w:rPr>
      </w:pPr>
      <w:r>
        <w:rPr>
          <w:rFonts w:hint="eastAsia" w:ascii="宋体" w:hAnsi="宋体" w:cs="宋体"/>
          <w:b/>
          <w:bCs/>
          <w:kern w:val="0"/>
          <w:szCs w:val="21"/>
          <w:lang w:eastAsia="zh-CN"/>
        </w:rPr>
        <w:t>（</w:t>
      </w:r>
      <w:r>
        <w:rPr>
          <w:rFonts w:hint="eastAsia" w:ascii="宋体" w:hAnsi="宋体" w:cs="宋体"/>
          <w:b/>
          <w:bCs/>
          <w:kern w:val="0"/>
          <w:szCs w:val="21"/>
          <w:lang w:val="en-US" w:eastAsia="zh-CN"/>
        </w:rPr>
        <w:t>十一</w:t>
      </w:r>
      <w:r>
        <w:rPr>
          <w:rFonts w:hint="eastAsia" w:ascii="宋体" w:hAnsi="宋体" w:cs="宋体"/>
          <w:b/>
          <w:bCs/>
          <w:kern w:val="0"/>
          <w:szCs w:val="21"/>
          <w:lang w:eastAsia="zh-CN"/>
        </w:rPr>
        <w:t>）</w:t>
      </w:r>
      <w:r>
        <w:rPr>
          <w:rFonts w:hint="eastAsia" w:ascii="宋体" w:hAnsi="宋体" w:cs="宋体"/>
          <w:b/>
          <w:bCs/>
          <w:kern w:val="0"/>
          <w:szCs w:val="21"/>
          <w:lang w:val="en-US" w:eastAsia="zh-CN"/>
        </w:rPr>
        <w:t>项目业绩（格式见</w:t>
      </w:r>
      <w:r>
        <w:rPr>
          <w:rFonts w:hint="eastAsia" w:ascii="宋体" w:hAnsi="宋体" w:cs="宋体"/>
          <w:b/>
          <w:bCs/>
          <w:kern w:val="0"/>
          <w:szCs w:val="21"/>
        </w:rPr>
        <w:t>本</w:t>
      </w:r>
      <w:r>
        <w:rPr>
          <w:rFonts w:hint="eastAsia" w:ascii="宋体" w:hAnsi="宋体" w:cs="宋体"/>
          <w:b/>
          <w:bCs/>
          <w:kern w:val="0"/>
          <w:szCs w:val="21"/>
          <w:lang w:val="en-US" w:eastAsia="zh-CN"/>
        </w:rPr>
        <w:t>报名</w:t>
      </w:r>
      <w:r>
        <w:rPr>
          <w:rFonts w:hint="eastAsia" w:ascii="宋体" w:hAnsi="宋体" w:cs="宋体"/>
          <w:b/>
          <w:bCs/>
          <w:kern w:val="0"/>
          <w:szCs w:val="21"/>
        </w:rPr>
        <w:t>文件第三章</w:t>
      </w:r>
      <w:r>
        <w:rPr>
          <w:rFonts w:hint="eastAsia" w:ascii="宋体" w:hAnsi="宋体" w:cs="宋体"/>
          <w:b/>
          <w:bCs/>
          <w:kern w:val="0"/>
          <w:szCs w:val="21"/>
          <w:lang w:val="en-US" w:eastAsia="zh-CN"/>
        </w:rPr>
        <w:t>）</w:t>
      </w:r>
    </w:p>
    <w:p>
      <w:pPr>
        <w:pStyle w:val="43"/>
        <w:widowControl/>
        <w:spacing w:line="300" w:lineRule="exact"/>
        <w:ind w:firstLine="422"/>
        <w:jc w:val="left"/>
        <w:rPr>
          <w:rFonts w:ascii="宋体" w:hAnsi="宋体" w:cs="宋体"/>
          <w:b/>
          <w:bCs/>
          <w:kern w:val="0"/>
          <w:szCs w:val="21"/>
        </w:rPr>
      </w:pPr>
      <w:r>
        <w:rPr>
          <w:rFonts w:hint="eastAsia" w:ascii="宋体" w:hAnsi="宋体" w:cs="宋体"/>
          <w:b/>
          <w:bCs/>
          <w:kern w:val="0"/>
          <w:szCs w:val="21"/>
        </w:rPr>
        <w:t>（</w:t>
      </w:r>
      <w:r>
        <w:rPr>
          <w:rFonts w:hint="eastAsia" w:ascii="宋体" w:hAnsi="宋体" w:cs="宋体"/>
          <w:b/>
          <w:bCs/>
          <w:kern w:val="0"/>
          <w:szCs w:val="21"/>
          <w:lang w:val="en-US"/>
        </w:rPr>
        <w:t>十</w:t>
      </w:r>
      <w:r>
        <w:rPr>
          <w:rFonts w:hint="eastAsia" w:ascii="宋体" w:hAnsi="宋体" w:cs="宋体"/>
          <w:b/>
          <w:bCs/>
          <w:kern w:val="0"/>
          <w:szCs w:val="21"/>
          <w:lang w:val="en-US" w:eastAsia="zh-CN"/>
        </w:rPr>
        <w:t>二</w:t>
      </w:r>
      <w:r>
        <w:rPr>
          <w:rFonts w:hint="eastAsia" w:ascii="宋体" w:hAnsi="宋体" w:cs="宋体"/>
          <w:b/>
          <w:bCs/>
          <w:kern w:val="0"/>
          <w:szCs w:val="21"/>
        </w:rPr>
        <w:t>）产品档次</w:t>
      </w:r>
      <w:r>
        <w:rPr>
          <w:rFonts w:hint="eastAsia" w:ascii="宋体" w:hAnsi="宋体" w:cs="宋体"/>
          <w:b/>
          <w:bCs/>
          <w:kern w:val="0"/>
          <w:szCs w:val="21"/>
          <w:lang w:val="en-US"/>
        </w:rPr>
        <w:t>和</w:t>
      </w:r>
      <w:r>
        <w:rPr>
          <w:rFonts w:hint="eastAsia" w:ascii="宋体" w:hAnsi="宋体" w:cs="宋体"/>
          <w:b/>
          <w:bCs/>
          <w:kern w:val="0"/>
          <w:szCs w:val="21"/>
        </w:rPr>
        <w:t>质量（格式自定，</w:t>
      </w:r>
      <w:r>
        <w:rPr>
          <w:rFonts w:hint="eastAsia" w:ascii="宋体" w:hAnsi="宋体" w:cs="宋体"/>
          <w:b/>
          <w:bCs/>
          <w:kern w:val="0"/>
          <w:szCs w:val="21"/>
          <w:lang w:val="en-US"/>
        </w:rPr>
        <w:t>其他要求</w:t>
      </w:r>
      <w:r>
        <w:rPr>
          <w:rFonts w:hint="eastAsia" w:ascii="宋体" w:hAnsi="宋体" w:cs="宋体"/>
          <w:b/>
          <w:bCs/>
          <w:kern w:val="0"/>
          <w:szCs w:val="21"/>
        </w:rPr>
        <w:t>见本</w:t>
      </w:r>
      <w:r>
        <w:rPr>
          <w:rFonts w:hint="eastAsia" w:ascii="宋体" w:hAnsi="宋体" w:cs="宋体"/>
          <w:b/>
          <w:bCs/>
          <w:kern w:val="0"/>
          <w:szCs w:val="21"/>
          <w:lang w:val="en-US" w:eastAsia="zh-CN"/>
        </w:rPr>
        <w:t>报名</w:t>
      </w:r>
      <w:r>
        <w:rPr>
          <w:rFonts w:hint="eastAsia" w:ascii="宋体" w:hAnsi="宋体" w:cs="宋体"/>
          <w:b/>
          <w:bCs/>
          <w:kern w:val="0"/>
          <w:szCs w:val="21"/>
        </w:rPr>
        <w:t>文件第三章）</w:t>
      </w:r>
    </w:p>
    <w:p>
      <w:pPr>
        <w:pStyle w:val="43"/>
        <w:widowControl/>
        <w:spacing w:line="300" w:lineRule="exact"/>
        <w:ind w:firstLine="0" w:firstLineChars="0"/>
        <w:jc w:val="left"/>
        <w:rPr>
          <w:rFonts w:ascii="宋体" w:hAnsi="宋体" w:cs="宋体"/>
          <w:kern w:val="0"/>
          <w:sz w:val="24"/>
          <w:szCs w:val="24"/>
          <w:highlight w:val="yellow"/>
        </w:rPr>
        <w:sectPr>
          <w:pgSz w:w="11906" w:h="16838"/>
          <w:pgMar w:top="1440" w:right="1080" w:bottom="1440" w:left="1080" w:header="851" w:footer="992" w:gutter="0"/>
          <w:cols w:space="720" w:num="1"/>
          <w:docGrid w:type="lines" w:linePitch="312" w:charSpace="0"/>
        </w:sectPr>
      </w:pPr>
    </w:p>
    <w:p>
      <w:pPr>
        <w:snapToGrid w:val="0"/>
        <w:spacing w:line="360" w:lineRule="auto"/>
        <w:jc w:val="center"/>
        <w:outlineLvl w:val="0"/>
        <w:rPr>
          <w:rFonts w:hAnsi="宋体"/>
          <w:b/>
          <w:sz w:val="36"/>
          <w:szCs w:val="36"/>
        </w:rPr>
      </w:pPr>
      <w:r>
        <w:rPr>
          <w:rFonts w:hint="eastAsia" w:hAnsi="宋体"/>
          <w:b/>
          <w:sz w:val="36"/>
          <w:szCs w:val="36"/>
        </w:rPr>
        <w:t>第三章  应答文件组成要求及格式</w:t>
      </w:r>
    </w:p>
    <w:p>
      <w:pPr>
        <w:spacing w:beforeLines="50" w:afterLines="50"/>
        <w:jc w:val="center"/>
        <w:rPr>
          <w:rFonts w:ascii="宋体" w:hAnsi="宋体"/>
          <w:b/>
          <w:sz w:val="32"/>
          <w:szCs w:val="32"/>
        </w:rPr>
      </w:pPr>
      <w:r>
        <w:rPr>
          <w:rFonts w:hint="eastAsia" w:ascii="宋体" w:hAnsi="宋体"/>
          <w:b/>
          <w:sz w:val="32"/>
          <w:szCs w:val="32"/>
        </w:rPr>
        <w:t>应答文件包装封面参考</w:t>
      </w:r>
    </w:p>
    <w:p>
      <w:pPr>
        <w:pStyle w:val="43"/>
      </w:pPr>
      <w:r>
        <w:rPr>
          <w:rFonts w:hint="eastAsia"/>
        </w:rPr>
        <w:br w:type="page"/>
      </w:r>
    </w:p>
    <w:p>
      <w:pPr>
        <w:keepNext/>
        <w:keepLines/>
        <w:spacing w:beforeLines="50" w:afterLines="50" w:line="360" w:lineRule="auto"/>
        <w:jc w:val="center"/>
        <w:rPr>
          <w:rFonts w:ascii="Times New Roman" w:hAnsi="Times New Roman"/>
          <w:sz w:val="72"/>
          <w:szCs w:val="72"/>
        </w:rPr>
      </w:pPr>
    </w:p>
    <w:p>
      <w:pPr>
        <w:keepNext/>
        <w:keepLines/>
        <w:spacing w:beforeLines="50" w:afterLines="50" w:line="360" w:lineRule="auto"/>
        <w:jc w:val="center"/>
        <w:outlineLvl w:val="1"/>
        <w:rPr>
          <w:rFonts w:ascii="宋体" w:hAnsi="宋体" w:cs="宋体"/>
          <w:b/>
          <w:bCs/>
          <w:sz w:val="72"/>
          <w:szCs w:val="72"/>
        </w:rPr>
      </w:pPr>
      <w:r>
        <w:rPr>
          <w:rFonts w:hint="eastAsia" w:ascii="宋体" w:hAnsi="宋体" w:cs="宋体"/>
          <w:b/>
          <w:bCs/>
          <w:sz w:val="72"/>
          <w:szCs w:val="72"/>
        </w:rPr>
        <w:t>应答文件</w:t>
      </w:r>
    </w:p>
    <w:p>
      <w:pPr>
        <w:keepNext/>
        <w:keepLines/>
        <w:spacing w:beforeLines="50" w:afterLines="50" w:line="360" w:lineRule="auto"/>
        <w:jc w:val="left"/>
        <w:rPr>
          <w:rFonts w:ascii="Times New Roman" w:hAnsi="Times New Roman"/>
          <w:sz w:val="28"/>
          <w:szCs w:val="28"/>
        </w:rPr>
      </w:pPr>
    </w:p>
    <w:p>
      <w:pPr>
        <w:keepNext/>
        <w:keepLines/>
        <w:spacing w:beforeLines="50" w:afterLines="50" w:line="360" w:lineRule="auto"/>
        <w:jc w:val="left"/>
        <w:rPr>
          <w:rFonts w:ascii="Times New Roman" w:hAnsi="Times New Roman"/>
          <w:sz w:val="28"/>
          <w:szCs w:val="28"/>
        </w:rPr>
      </w:pPr>
    </w:p>
    <w:p>
      <w:pPr>
        <w:pStyle w:val="7"/>
        <w:ind w:left="3223" w:leftChars="1535"/>
        <w:rPr>
          <w:rFonts w:ascii="宋体" w:hAnsi="宋体" w:cs="宋体"/>
          <w:sz w:val="32"/>
        </w:rPr>
      </w:pPr>
      <w:r>
        <w:rPr>
          <w:rFonts w:hint="eastAsia" w:hAnsi="宋体"/>
          <w:sz w:val="52"/>
          <w:szCs w:val="52"/>
        </w:rPr>
        <w:t>口</w:t>
      </w:r>
      <w:r>
        <w:rPr>
          <w:rFonts w:hint="eastAsia" w:ascii="宋体" w:hAnsi="宋体" w:cs="宋体"/>
          <w:sz w:val="52"/>
          <w:szCs w:val="52"/>
        </w:rPr>
        <w:t xml:space="preserve"> </w:t>
      </w:r>
      <w:r>
        <w:rPr>
          <w:rFonts w:hint="eastAsia" w:ascii="宋体" w:hAnsi="宋体" w:cs="宋体"/>
          <w:sz w:val="32"/>
        </w:rPr>
        <w:t>正本（1本）</w:t>
      </w:r>
    </w:p>
    <w:p>
      <w:pPr>
        <w:pStyle w:val="7"/>
        <w:ind w:left="3223" w:leftChars="1535"/>
        <w:rPr>
          <w:rFonts w:ascii="宋体" w:hAnsi="宋体" w:cs="宋体"/>
          <w:sz w:val="32"/>
        </w:rPr>
      </w:pPr>
      <w:r>
        <w:rPr>
          <w:rFonts w:hint="eastAsia" w:ascii="宋体" w:hAnsi="宋体" w:cs="宋体"/>
          <w:sz w:val="52"/>
          <w:szCs w:val="52"/>
        </w:rPr>
        <w:t xml:space="preserve">口 </w:t>
      </w:r>
      <w:r>
        <w:rPr>
          <w:rFonts w:hint="eastAsia" w:ascii="宋体" w:hAnsi="宋体" w:cs="宋体"/>
          <w:sz w:val="32"/>
        </w:rPr>
        <w:t>副本（4本）</w:t>
      </w:r>
    </w:p>
    <w:p>
      <w:pPr>
        <w:keepNext/>
        <w:keepLines/>
        <w:spacing w:beforeLines="50" w:afterLines="50" w:line="360" w:lineRule="auto"/>
        <w:jc w:val="left"/>
        <w:rPr>
          <w:rFonts w:ascii="Times New Roman" w:hAnsi="Times New Roman"/>
          <w:sz w:val="28"/>
          <w:szCs w:val="28"/>
        </w:rPr>
      </w:pPr>
    </w:p>
    <w:p>
      <w:pPr>
        <w:keepNext/>
        <w:keepLines/>
        <w:spacing w:beforeLines="50" w:afterLines="50"/>
        <w:rPr>
          <w:rFonts w:ascii="Times New Roman" w:hAnsi="Times New Roman"/>
          <w:sz w:val="28"/>
          <w:szCs w:val="28"/>
        </w:rPr>
      </w:pPr>
      <w:r>
        <w:rPr>
          <w:rFonts w:hint="eastAsia" w:ascii="Times New Roman" w:hAnsi="Times New Roman"/>
          <w:sz w:val="28"/>
          <w:szCs w:val="28"/>
        </w:rPr>
        <w:t>项目编号：</w:t>
      </w:r>
    </w:p>
    <w:p>
      <w:pPr>
        <w:keepNext/>
        <w:keepLines/>
        <w:spacing w:beforeLines="50" w:afterLines="50"/>
        <w:rPr>
          <w:rFonts w:ascii="Times New Roman" w:hAnsi="Times New Roman"/>
          <w:sz w:val="28"/>
          <w:szCs w:val="28"/>
        </w:rPr>
      </w:pPr>
      <w:r>
        <w:rPr>
          <w:rFonts w:hint="eastAsia" w:ascii="Times New Roman" w:hAnsi="Times New Roman"/>
          <w:sz w:val="28"/>
          <w:szCs w:val="28"/>
        </w:rPr>
        <w:t>项目名称：</w:t>
      </w:r>
    </w:p>
    <w:p>
      <w:pPr>
        <w:keepNext/>
        <w:keepLines/>
        <w:spacing w:beforeLines="50" w:afterLines="50" w:line="360" w:lineRule="auto"/>
        <w:jc w:val="left"/>
        <w:rPr>
          <w:rFonts w:ascii="Times New Roman" w:hAnsi="Times New Roman"/>
          <w:sz w:val="28"/>
          <w:szCs w:val="28"/>
        </w:rPr>
      </w:pPr>
      <w:r>
        <w:rPr>
          <w:rFonts w:hint="eastAsia" w:ascii="Times New Roman" w:hAnsi="Times New Roman"/>
          <w:sz w:val="28"/>
          <w:szCs w:val="28"/>
        </w:rPr>
        <w:t>包组：</w:t>
      </w:r>
    </w:p>
    <w:p>
      <w:pPr>
        <w:keepNext/>
        <w:keepLines/>
        <w:spacing w:beforeLines="50" w:afterLines="50"/>
        <w:jc w:val="left"/>
        <w:rPr>
          <w:rFonts w:ascii="Times New Roman" w:hAnsi="Times New Roman"/>
          <w:sz w:val="28"/>
          <w:szCs w:val="28"/>
        </w:rPr>
      </w:pPr>
      <w:r>
        <w:rPr>
          <w:rFonts w:hint="eastAsia" w:ascii="Times New Roman" w:hAnsi="Times New Roman"/>
          <w:sz w:val="28"/>
          <w:szCs w:val="28"/>
        </w:rPr>
        <w:t>供应商名称：</w:t>
      </w:r>
    </w:p>
    <w:p>
      <w:pPr>
        <w:keepNext/>
        <w:keepLines/>
        <w:spacing w:beforeLines="50" w:afterLines="50"/>
        <w:jc w:val="left"/>
        <w:rPr>
          <w:rFonts w:ascii="Times New Roman" w:hAnsi="Times New Roman"/>
          <w:sz w:val="28"/>
          <w:szCs w:val="28"/>
        </w:rPr>
      </w:pPr>
      <w:r>
        <w:rPr>
          <w:rFonts w:hint="eastAsia" w:ascii="Times New Roman" w:hAnsi="Times New Roman"/>
          <w:sz w:val="28"/>
          <w:szCs w:val="28"/>
        </w:rPr>
        <w:t>地址：</w:t>
      </w:r>
    </w:p>
    <w:p>
      <w:pPr>
        <w:keepNext/>
        <w:keepLines/>
        <w:spacing w:beforeLines="50" w:afterLines="50"/>
        <w:jc w:val="left"/>
        <w:rPr>
          <w:rFonts w:ascii="Times New Roman" w:hAnsi="Times New Roman"/>
          <w:sz w:val="28"/>
          <w:szCs w:val="28"/>
        </w:rPr>
      </w:pPr>
      <w:r>
        <w:rPr>
          <w:rFonts w:hint="eastAsia" w:ascii="Times New Roman" w:hAnsi="Times New Roman"/>
          <w:sz w:val="28"/>
          <w:szCs w:val="28"/>
        </w:rPr>
        <w:t>联系人：</w:t>
      </w:r>
    </w:p>
    <w:p>
      <w:pPr>
        <w:keepNext/>
        <w:keepLines/>
        <w:spacing w:beforeLines="50" w:afterLines="50"/>
        <w:rPr>
          <w:rFonts w:ascii="Times New Roman" w:hAnsi="Times New Roman"/>
          <w:sz w:val="28"/>
          <w:szCs w:val="28"/>
        </w:rPr>
      </w:pPr>
      <w:r>
        <w:rPr>
          <w:rFonts w:hint="eastAsia" w:ascii="Times New Roman" w:hAnsi="Times New Roman"/>
          <w:sz w:val="28"/>
          <w:szCs w:val="28"/>
        </w:rPr>
        <w:t>联系电话：</w:t>
      </w:r>
    </w:p>
    <w:p>
      <w:pPr>
        <w:keepNext/>
        <w:keepLines/>
        <w:spacing w:beforeLines="50" w:afterLines="50"/>
        <w:jc w:val="center"/>
        <w:rPr>
          <w:rFonts w:ascii="Times New Roman" w:hAnsi="Times New Roman"/>
          <w:sz w:val="28"/>
          <w:szCs w:val="28"/>
        </w:rPr>
        <w:sectPr>
          <w:pgSz w:w="11906" w:h="16838"/>
          <w:pgMar w:top="1440" w:right="1406" w:bottom="1440" w:left="1406" w:header="851" w:footer="992" w:gutter="0"/>
          <w:cols w:space="720" w:num="1"/>
          <w:docGrid w:type="lines" w:linePitch="312" w:charSpace="0"/>
        </w:sectPr>
      </w:pPr>
    </w:p>
    <w:p>
      <w:pPr>
        <w:spacing w:beforeLines="50" w:afterLines="50" w:line="360" w:lineRule="auto"/>
        <w:jc w:val="center"/>
        <w:outlineLvl w:val="1"/>
        <w:rPr>
          <w:rFonts w:ascii="宋体" w:hAnsi="宋体" w:cs="宋体"/>
          <w:b/>
          <w:sz w:val="32"/>
          <w:szCs w:val="32"/>
          <w:lang w:val="zh-CN"/>
        </w:rPr>
      </w:pPr>
      <w:r>
        <w:rPr>
          <w:rFonts w:hint="eastAsia" w:ascii="宋体" w:hAnsi="宋体" w:cs="宋体"/>
          <w:b/>
          <w:sz w:val="32"/>
          <w:szCs w:val="32"/>
          <w:lang w:val="zh-CN"/>
        </w:rPr>
        <w:t>一、目录</w:t>
      </w:r>
    </w:p>
    <w:p>
      <w:pPr>
        <w:spacing w:beforeLines="50" w:afterLines="50" w:line="360" w:lineRule="auto"/>
        <w:jc w:val="center"/>
        <w:rPr>
          <w:rFonts w:hAnsi="Courier New"/>
          <w:sz w:val="24"/>
        </w:rPr>
      </w:pPr>
      <w:r>
        <w:rPr>
          <w:rFonts w:hint="eastAsia" w:ascii="宋体" w:hAnsi="宋体" w:cs="宋体"/>
          <w:b/>
          <w:sz w:val="32"/>
          <w:szCs w:val="32"/>
          <w:lang w:val="zh-CN"/>
        </w:rPr>
        <w:t>（格式自定，</w:t>
      </w:r>
      <w:r>
        <w:rPr>
          <w:rFonts w:hint="eastAsia" w:ascii="宋体" w:hAnsi="宋体" w:cs="宋体"/>
          <w:b/>
          <w:sz w:val="32"/>
          <w:szCs w:val="32"/>
          <w:lang w:val="en-US" w:eastAsia="zh-CN"/>
        </w:rPr>
        <w:t>需标明对应页码</w:t>
      </w:r>
      <w:r>
        <w:rPr>
          <w:rFonts w:hint="eastAsia" w:ascii="宋体" w:hAnsi="宋体" w:cs="宋体"/>
          <w:b/>
          <w:sz w:val="32"/>
          <w:szCs w:val="32"/>
          <w:lang w:val="zh-CN"/>
        </w:rPr>
        <w:t>）</w:t>
      </w:r>
    </w:p>
    <w:p>
      <w:pPr>
        <w:spacing w:beforeLines="50" w:afterLines="50" w:line="360" w:lineRule="auto"/>
        <w:jc w:val="center"/>
        <w:outlineLvl w:val="1"/>
        <w:rPr>
          <w:rFonts w:ascii="宋体" w:hAnsi="宋体" w:cs="宋体"/>
          <w:b/>
          <w:sz w:val="32"/>
          <w:szCs w:val="32"/>
          <w:lang w:val="zh-CN"/>
        </w:rPr>
      </w:pPr>
      <w:r>
        <w:rPr>
          <w:rFonts w:hint="eastAsia" w:ascii="宋体" w:hAnsi="宋体" w:cs="宋体"/>
          <w:b/>
          <w:sz w:val="32"/>
          <w:szCs w:val="32"/>
        </w:rPr>
        <w:t>二</w:t>
      </w:r>
      <w:r>
        <w:rPr>
          <w:rFonts w:hint="eastAsia" w:ascii="宋体" w:hAnsi="宋体" w:cs="宋体"/>
          <w:b/>
          <w:sz w:val="32"/>
          <w:szCs w:val="32"/>
          <w:lang w:val="zh-CN"/>
        </w:rPr>
        <w:t>、人员资格证明文件</w:t>
      </w:r>
    </w:p>
    <w:p>
      <w:pPr>
        <w:spacing w:beforeLines="50" w:afterLines="50" w:line="360" w:lineRule="auto"/>
        <w:jc w:val="center"/>
      </w:pPr>
      <w:r>
        <w:rPr>
          <w:rFonts w:hint="eastAsia" w:ascii="宋体" w:hAnsi="宋体" w:cs="宋体"/>
          <w:b/>
          <w:sz w:val="32"/>
          <w:szCs w:val="32"/>
          <w:lang w:val="zh-CN"/>
        </w:rPr>
        <w:t>（一）法定代表人授权委托书</w:t>
      </w:r>
    </w:p>
    <w:p>
      <w:pPr>
        <w:pStyle w:val="10"/>
        <w:spacing w:line="360" w:lineRule="auto"/>
        <w:ind w:firstLine="480" w:firstLineChars="200"/>
        <w:rPr>
          <w:sz w:val="24"/>
          <w:szCs w:val="24"/>
        </w:rPr>
      </w:pPr>
      <w:r>
        <w:rPr>
          <w:rFonts w:hint="eastAsia"/>
          <w:sz w:val="24"/>
          <w:szCs w:val="24"/>
        </w:rPr>
        <w:t>本授权委托书声明：注册于</w:t>
      </w:r>
      <w:r>
        <w:rPr>
          <w:rFonts w:hint="eastAsia"/>
          <w:sz w:val="24"/>
          <w:szCs w:val="24"/>
          <w:u w:val="single"/>
        </w:rPr>
        <w:t xml:space="preserve"> （供应商地址）  </w:t>
      </w:r>
      <w:r>
        <w:rPr>
          <w:rFonts w:hint="eastAsia"/>
          <w:sz w:val="24"/>
          <w:szCs w:val="24"/>
        </w:rPr>
        <w:t>的</w:t>
      </w:r>
      <w:r>
        <w:rPr>
          <w:rFonts w:hint="eastAsia"/>
          <w:sz w:val="24"/>
          <w:szCs w:val="24"/>
          <w:u w:val="single"/>
        </w:rPr>
        <w:t xml:space="preserve">  （供应商名称）    </w:t>
      </w:r>
      <w:r>
        <w:rPr>
          <w:rFonts w:hint="eastAsia"/>
          <w:sz w:val="24"/>
          <w:szCs w:val="24"/>
        </w:rPr>
        <w:t>在下面签名的</w:t>
      </w:r>
      <w:r>
        <w:rPr>
          <w:rFonts w:hint="eastAsia"/>
          <w:sz w:val="24"/>
          <w:szCs w:val="24"/>
          <w:u w:val="single"/>
        </w:rPr>
        <w:t>（法定代表人姓名、职务）</w:t>
      </w:r>
      <w:r>
        <w:rPr>
          <w:rFonts w:hint="eastAsia"/>
          <w:sz w:val="24"/>
          <w:szCs w:val="24"/>
        </w:rPr>
        <w:t>在此授权本公司</w:t>
      </w:r>
      <w:r>
        <w:rPr>
          <w:rFonts w:hint="eastAsia"/>
          <w:sz w:val="24"/>
          <w:szCs w:val="24"/>
          <w:u w:val="single"/>
        </w:rPr>
        <w:t>（被授权人姓名、职务）</w:t>
      </w:r>
      <w:r>
        <w:rPr>
          <w:rFonts w:hint="eastAsia"/>
          <w:sz w:val="24"/>
          <w:szCs w:val="24"/>
        </w:rPr>
        <w:t>作为我公司的合法代理人，就</w:t>
      </w:r>
      <w:r>
        <w:rPr>
          <w:rFonts w:hint="eastAsia" w:ascii="仿宋_GB2312" w:hAnsi="仿宋_GB2312"/>
          <w:b/>
          <w:bCs/>
          <w:sz w:val="24"/>
          <w:szCs w:val="24"/>
          <w:u w:val="single"/>
          <w:lang w:val="en-US"/>
        </w:rPr>
        <w:t xml:space="preserve"> </w:t>
      </w:r>
      <w:r>
        <w:rPr>
          <w:rFonts w:hint="eastAsia" w:ascii="仿宋_GB2312" w:hAnsi="仿宋_GB2312"/>
          <w:b/>
          <w:bCs/>
          <w:sz w:val="24"/>
          <w:szCs w:val="24"/>
          <w:u w:val="single"/>
          <w:lang w:val="en-US" w:eastAsia="zh-CN"/>
        </w:rPr>
        <w:t>深圳市中西医结合医院</w:t>
      </w:r>
      <w:r>
        <w:rPr>
          <w:rFonts w:hint="eastAsia" w:ascii="仿宋_GB2312" w:hAnsi="仿宋_GB2312"/>
          <w:b/>
          <w:bCs/>
          <w:sz w:val="24"/>
          <w:szCs w:val="24"/>
          <w:u w:val="single"/>
          <w:lang w:val="en-US"/>
        </w:rPr>
        <w:t>腔镜切割吻/缝合器类医用耗材(集采)</w:t>
      </w:r>
      <w:r>
        <w:rPr>
          <w:rFonts w:ascii="仿宋_GB2312" w:hAnsi="仿宋_GB2312"/>
          <w:b/>
          <w:bCs/>
          <w:sz w:val="24"/>
          <w:szCs w:val="24"/>
          <w:u w:val="single"/>
          <w:lang w:val="en-US"/>
        </w:rPr>
        <w:t xml:space="preserve">          </w:t>
      </w:r>
      <w:r>
        <w:rPr>
          <w:rFonts w:hint="eastAsia"/>
          <w:sz w:val="24"/>
          <w:szCs w:val="24"/>
        </w:rPr>
        <w:t>的</w:t>
      </w:r>
      <w:r>
        <w:rPr>
          <w:rFonts w:hint="eastAsia"/>
          <w:sz w:val="24"/>
          <w:szCs w:val="24"/>
          <w:lang w:val="en-US" w:eastAsia="zh-CN"/>
        </w:rPr>
        <w:t>调研</w:t>
      </w:r>
      <w:r>
        <w:rPr>
          <w:rFonts w:hint="eastAsia"/>
          <w:sz w:val="24"/>
          <w:szCs w:val="24"/>
        </w:rPr>
        <w:t>活动，采购合同的签订、执行、完成和售后服务，作为供应商代表以我方的名义处理一切与之有关的事务。</w:t>
      </w:r>
    </w:p>
    <w:p>
      <w:pPr>
        <w:pStyle w:val="10"/>
        <w:spacing w:line="360" w:lineRule="auto"/>
        <w:ind w:firstLine="480" w:firstLineChars="200"/>
        <w:rPr>
          <w:sz w:val="24"/>
          <w:szCs w:val="24"/>
        </w:rPr>
      </w:pPr>
      <w:r>
        <w:rPr>
          <w:rFonts w:hint="eastAsia"/>
          <w:sz w:val="24"/>
          <w:szCs w:val="24"/>
        </w:rPr>
        <w:t>被授权人（供应商授权代表）无转委托权限。</w:t>
      </w:r>
    </w:p>
    <w:p>
      <w:pPr>
        <w:spacing w:line="360" w:lineRule="auto"/>
        <w:ind w:firstLine="480" w:firstLineChars="200"/>
        <w:rPr>
          <w:rFonts w:ascii="宋体"/>
          <w:sz w:val="24"/>
        </w:rPr>
      </w:pPr>
      <w:r>
        <w:rPr>
          <w:rFonts w:hint="eastAsia" w:ascii="宋体"/>
          <w:sz w:val="24"/>
        </w:rPr>
        <w:t>本授权书自法定代表人签字之日起生效，特此声明。</w:t>
      </w:r>
    </w:p>
    <w:p>
      <w:pPr>
        <w:spacing w:line="360" w:lineRule="auto"/>
        <w:rPr>
          <w:rFonts w:ascii="宋体"/>
          <w:b/>
          <w:sz w:val="24"/>
        </w:rPr>
      </w:pPr>
      <w:r>
        <w:rPr>
          <w:rFonts w:hint="eastAsia" w:ascii="宋体"/>
          <w:b/>
          <w:sz w:val="24"/>
        </w:rPr>
        <w:t>随附《法定代表人证明书》；</w:t>
      </w:r>
    </w:p>
    <w:p>
      <w:pPr>
        <w:spacing w:line="360" w:lineRule="auto"/>
        <w:rPr>
          <w:rFonts w:ascii="宋体"/>
          <w:sz w:val="24"/>
        </w:rPr>
      </w:pPr>
    </w:p>
    <w:p>
      <w:pPr>
        <w:spacing w:line="360" w:lineRule="auto"/>
        <w:rPr>
          <w:rFonts w:ascii="宋体"/>
          <w:sz w:val="24"/>
        </w:rPr>
      </w:pPr>
      <w:r>
        <w:rPr>
          <w:rFonts w:hint="eastAsia" w:ascii="宋体"/>
          <w:sz w:val="24"/>
        </w:rPr>
        <w:t>供应商名称（</w:t>
      </w:r>
      <w:r>
        <w:rPr>
          <w:rFonts w:hint="eastAsia" w:ascii="宋体" w:hAnsi="宋体"/>
          <w:sz w:val="24"/>
        </w:rPr>
        <w:t>盖</w:t>
      </w:r>
      <w:r>
        <w:rPr>
          <w:rFonts w:hint="eastAsia" w:ascii="宋体"/>
          <w:sz w:val="24"/>
        </w:rPr>
        <w:t>公章）：</w:t>
      </w:r>
    </w:p>
    <w:p>
      <w:pPr>
        <w:spacing w:line="360" w:lineRule="auto"/>
        <w:rPr>
          <w:rFonts w:ascii="宋体"/>
          <w:sz w:val="24"/>
          <w:u w:val="single"/>
        </w:rPr>
      </w:pPr>
      <w:r>
        <w:rPr>
          <w:rFonts w:hint="eastAsia" w:ascii="宋体"/>
          <w:sz w:val="24"/>
        </w:rPr>
        <w:t>地      址：                            被授权人联系电话：</w:t>
      </w:r>
      <w:r>
        <w:rPr>
          <w:rFonts w:hint="eastAsia" w:ascii="宋体"/>
          <w:sz w:val="24"/>
          <w:u w:val="single"/>
        </w:rPr>
        <w:t xml:space="preserve">               </w:t>
      </w:r>
    </w:p>
    <w:p>
      <w:pPr>
        <w:tabs>
          <w:tab w:val="left" w:pos="3780"/>
        </w:tabs>
        <w:spacing w:line="360" w:lineRule="auto"/>
        <w:rPr>
          <w:rFonts w:ascii="宋体"/>
          <w:sz w:val="24"/>
        </w:rPr>
      </w:pPr>
      <w:r>
        <w:rPr>
          <w:rFonts w:hint="eastAsia" w:ascii="宋体"/>
          <w:sz w:val="24"/>
        </w:rPr>
        <w:t>法定代表人（签字或盖章）：              签字日期：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ascii="宋体"/>
          <w:szCs w:val="21"/>
        </w:rPr>
      </w:pPr>
      <w:r>
        <w:rPr>
          <w:rFonts w:ascii="宋体"/>
          <w:szCs w:val="21"/>
        </w:rPr>
        <w:pict>
          <v:group id="_x0000_s1026" o:spid="_x0000_s1026" o:spt="203" style="position:absolute;left:0pt;margin-left:0pt;margin-top:12pt;height:125.45pt;width:445pt;z-index:251660288;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C4X1GlgIAAKcHAAAOAAAAZHJzL2Uyb0RvYy54bWztVctu&#10;1DAU3SPxD5b3NI8205momS6YthsESIUP8DhOYskv2Z7JzJ4FS/4AiR3fgPicit/g2slM22klKhAS&#10;C7JIruPr43OPj+2z840UaM2s41pVODtKMWKK6pqrtsLv312+mGLkPFE1EVqxCm+Zw+fz58/OelOy&#10;XHda1MwiAFGu7E2FO+9NmSSOdkwSd6QNU9DZaCuJh6Ztk9qSHtClSPI0nSS9trWxmjLn4O9i6MQj&#10;on0KoG4aTtlC05Vkyg+olgnioSTXcePwPLJtGkb9m6ZxzCNRYajUxzdMAvEyvJP5GSlbS0zH6UiB&#10;PIXCQU2ScAWT7qEWxBO0svwBlOTUaqcbf0S1TIZCoiJQRZYeaHNl9crEWtqyb81edFioA9V/G5a+&#10;Xr+1iNcVzjFSRMKC//j24ebTR5QHbXrTlpByZc21eWvHH+3QCuVuGivDFwpBm6jqdq8q23hE4Wcx&#10;KbIiBcEp9GXF7DjPikF32sHihHFZOoV+6J5OTsc1od3FOH462w3Oi3QWRia7iZPAb0+nN+BIdyuT&#10;+zOZrjtiWFTfBQ1GmY73Mn3+evP9CzoeZIope41c6UCuRwR6pNCdTCd5BjsvaPSgTFIa6/wV0xKF&#10;oMIWfB3tRtavnB8U2aWEWZ0WvL7kQsSGbZcvhUVrAnvgMj6jiPfShEJ9hWdFXgALAhu7gQ0FoTRg&#10;DqfaON+9Ee4ucBqfx4ADsQVx3UAgIoQ0UkrumY1Rx0h9oWrktwYMqODcwYGMZDVGgsExFaKY6QkX&#10;T8kEiwgFTgmeGNYiRH6z3ABMCJe63sKSrozlbQeSZpH6aKEh5a976eTASyeBQ6AAdvu1l4rTSXaw&#10;ae54afbfS/+Kl+IpBed3PLjGuyZcEHfb0aq39+v8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PMP&#10;HdnXAAAABwEAAA8AAAAAAAAAAQAgAAAAIgAAAGRycy9kb3ducmV2LnhtbFBLAQIUABQAAAAIAIdO&#10;4kAC4X1GlgIAAKcHAAAOAAAAAAAAAAEAIAAAACYBAABkcnMvZTJvRG9jLnhtbFBLBQYAAAAABgAG&#10;AFkBAAAuBgAAAAA=&#10;">
            <o:lock v:ext="edit"/>
            <v:rect id="_x0000_s1027" o:spid="_x0000_s1027" o:spt="1" style="position:absolute;left:1080;top:8670;height:2509;width:4218;"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path/>
              <v:fill focussize="0,0"/>
              <v:stroke/>
              <v:imagedata o:title=""/>
              <o:lock v:ext="edit"/>
              <v:textbox>
                <w:txbxContent>
                  <w:p>
                    <w:pPr>
                      <w:jc w:val="center"/>
                    </w:pPr>
                    <w:r>
                      <w:rPr>
                        <w:rFonts w:hint="eastAsia"/>
                      </w:rPr>
                      <w:t>身份证（正面）</w:t>
                    </w:r>
                  </w:p>
                </w:txbxContent>
              </v:textbox>
            </v:rect>
            <v:rect id="_x0000_s1028" o:spid="_x0000_s1028" o:spt="1" style="position:absolute;left:5761;top:8670;height:2509;width:4219;"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path/>
              <v:fill focussize="0,0"/>
              <v:stroke/>
              <v:imagedata o:title=""/>
              <o:lock v:ext="edit"/>
              <v:textbox>
                <w:txbxContent>
                  <w:p>
                    <w:pPr>
                      <w:jc w:val="center"/>
                    </w:pPr>
                    <w:r>
                      <w:rPr>
                        <w:rFonts w:hint="eastAsia"/>
                      </w:rPr>
                      <w:t>身份证（反面）</w:t>
                    </w:r>
                  </w:p>
                  <w:p/>
                </w:txbxContent>
              </v:textbox>
            </v:rect>
          </v:group>
        </w:pict>
      </w: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beforeLines="50" w:afterLines="50" w:line="360" w:lineRule="auto"/>
        <w:jc w:val="center"/>
        <w:rPr>
          <w:rFonts w:ascii="Arial" w:hAnsi="Arial" w:eastAsia="黑体"/>
          <w:bCs/>
          <w:sz w:val="32"/>
          <w:szCs w:val="32"/>
          <w:lang w:val="zh-CN"/>
        </w:rPr>
      </w:pPr>
      <w:r>
        <w:rPr>
          <w:rFonts w:ascii="黑体" w:eastAsia="黑体"/>
          <w:szCs w:val="21"/>
        </w:rPr>
        <w:br w:type="page"/>
      </w:r>
      <w:r>
        <w:rPr>
          <w:rFonts w:hint="eastAsia" w:ascii="宋体" w:hAnsi="宋体" w:cs="宋体"/>
          <w:b/>
          <w:sz w:val="32"/>
          <w:szCs w:val="32"/>
          <w:lang w:val="zh-CN"/>
        </w:rPr>
        <w:t>（二）法定代表人证明书</w:t>
      </w:r>
    </w:p>
    <w:p>
      <w:pPr>
        <w:tabs>
          <w:tab w:val="left" w:pos="900"/>
        </w:tabs>
        <w:spacing w:line="480" w:lineRule="auto"/>
        <w:ind w:firstLine="1080" w:firstLineChars="450"/>
        <w:rPr>
          <w:rFonts w:ascii="宋体" w:hAnsi="宋体"/>
          <w:sz w:val="24"/>
        </w:rPr>
      </w:pP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同志，现任我单位</w:t>
      </w:r>
      <w:r>
        <w:rPr>
          <w:rFonts w:ascii="宋体" w:hAnsi="宋体"/>
          <w:sz w:val="24"/>
          <w:u w:val="single"/>
        </w:rPr>
        <w:t xml:space="preserve">         </w:t>
      </w:r>
      <w:r>
        <w:rPr>
          <w:rFonts w:hint="eastAsia" w:ascii="宋体" w:hAnsi="宋体"/>
          <w:sz w:val="24"/>
        </w:rPr>
        <w:t>职务，为法定代表人，特此证明。</w:t>
      </w:r>
    </w:p>
    <w:p>
      <w:pPr>
        <w:spacing w:line="480" w:lineRule="auto"/>
        <w:ind w:firstLine="480" w:firstLineChars="200"/>
        <w:rPr>
          <w:rFonts w:ascii="宋体" w:hAnsi="宋体"/>
          <w:sz w:val="24"/>
        </w:rPr>
      </w:pPr>
      <w:r>
        <w:rPr>
          <w:rFonts w:hint="eastAsia" w:ascii="宋体"/>
          <w:sz w:val="24"/>
        </w:rPr>
        <w:t>本证明书自签发之日起生效，</w:t>
      </w:r>
      <w:r>
        <w:rPr>
          <w:rFonts w:hint="eastAsia" w:ascii="宋体" w:hAnsi="宋体"/>
          <w:sz w:val="24"/>
        </w:rPr>
        <w:t>有效期与本公司参与</w:t>
      </w:r>
      <w:r>
        <w:rPr>
          <w:rFonts w:hint="eastAsia" w:ascii="宋体" w:hAnsi="宋体"/>
          <w:sz w:val="24"/>
          <w:lang w:eastAsia="zh-CN"/>
        </w:rPr>
        <w:t>调研</w:t>
      </w:r>
      <w:r>
        <w:rPr>
          <w:rFonts w:hint="eastAsia" w:ascii="宋体" w:hAnsi="宋体"/>
          <w:sz w:val="24"/>
        </w:rPr>
        <w:t>的文件中标注的有效期相同。</w:t>
      </w:r>
    </w:p>
    <w:p>
      <w:pPr>
        <w:spacing w:line="480" w:lineRule="auto"/>
        <w:ind w:firstLine="480" w:firstLineChars="200"/>
        <w:rPr>
          <w:rFonts w:ascii="宋体" w:hAnsi="宋体"/>
          <w:sz w:val="24"/>
        </w:rPr>
      </w:pPr>
      <w:r>
        <w:rPr>
          <w:rFonts w:hint="eastAsia" w:ascii="宋体" w:hAnsi="宋体"/>
          <w:sz w:val="24"/>
        </w:rPr>
        <w:t>附：</w:t>
      </w:r>
    </w:p>
    <w:p>
      <w:pPr>
        <w:spacing w:line="480" w:lineRule="auto"/>
        <w:ind w:firstLine="960" w:firstLineChars="400"/>
        <w:rPr>
          <w:rFonts w:ascii="宋体" w:hAnsi="宋体"/>
          <w:sz w:val="24"/>
        </w:rPr>
      </w:pPr>
      <w:r>
        <w:rPr>
          <w:rFonts w:hint="eastAsia" w:ascii="宋体" w:hAnsi="宋体"/>
          <w:sz w:val="24"/>
        </w:rPr>
        <w:t xml:space="preserve">营业执照（注册号）：                       </w:t>
      </w:r>
    </w:p>
    <w:p>
      <w:pPr>
        <w:spacing w:line="480" w:lineRule="auto"/>
        <w:ind w:firstLine="960" w:firstLineChars="400"/>
        <w:rPr>
          <w:rFonts w:ascii="宋体" w:hAnsi="宋体"/>
          <w:sz w:val="24"/>
        </w:rPr>
      </w:pPr>
      <w:r>
        <w:rPr>
          <w:rFonts w:hint="eastAsia" w:ascii="宋体" w:hAnsi="宋体"/>
          <w:sz w:val="24"/>
        </w:rPr>
        <w:t>经济性质：</w:t>
      </w:r>
    </w:p>
    <w:p>
      <w:pPr>
        <w:spacing w:line="480" w:lineRule="auto"/>
        <w:ind w:firstLine="960" w:firstLineChars="400"/>
        <w:rPr>
          <w:rFonts w:ascii="宋体" w:hAnsi="宋体"/>
          <w:sz w:val="24"/>
        </w:rPr>
      </w:pPr>
      <w:r>
        <w:rPr>
          <w:rFonts w:hint="eastAsia" w:ascii="宋体" w:hAnsi="宋体"/>
          <w:sz w:val="24"/>
        </w:rPr>
        <w:t>主营（产）：</w:t>
      </w:r>
    </w:p>
    <w:p>
      <w:pPr>
        <w:spacing w:line="480" w:lineRule="auto"/>
        <w:ind w:firstLine="960" w:firstLineChars="400"/>
        <w:rPr>
          <w:rFonts w:ascii="宋体" w:hAnsi="宋体"/>
          <w:sz w:val="24"/>
        </w:rPr>
      </w:pPr>
      <w:r>
        <w:rPr>
          <w:rFonts w:hint="eastAsia" w:ascii="宋体" w:hAnsi="宋体"/>
          <w:sz w:val="24"/>
        </w:rPr>
        <w:t>兼营（产）：</w:t>
      </w:r>
    </w:p>
    <w:p>
      <w:pPr>
        <w:spacing w:line="480" w:lineRule="auto"/>
        <w:ind w:firstLine="840" w:firstLineChars="400"/>
        <w:rPr>
          <w:rFonts w:ascii="宋体" w:hAnsi="宋体"/>
          <w:szCs w:val="21"/>
        </w:rPr>
      </w:pPr>
      <w:r>
        <w:rPr>
          <w:rFonts w:ascii="宋体" w:hAnsi="宋体"/>
          <w:szCs w:val="21"/>
        </w:rPr>
        <w:pict>
          <v:group id="_x0000_s1029" o:spid="_x0000_s1029" o:spt="203" style="position:absolute;left:0pt;margin-left:3.3pt;margin-top:19.2pt;height:130.45pt;width:435.85pt;z-index:251661312;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ELsISGaAgAApwcAAA4AAABkcnMvZTJvRG9jLnhtbO1V&#10;PW7bMBjdC/QOBPdGlmvJsRA5Q51kKdoAaQ9AU5REgH8gacveO3TsDQp06xmKHCfoNfqRkp3EyWC0&#10;KNChGiRS/Pj4vvc9kmfnGynQmlnHtSpxejLCiCmqK66aEn/8cPnqFCPniaqI0IqVeMscPp+/fHHW&#10;mYKNdatFxSwCEOWKzpS49d4USeJoyyRxJ9owBYO1tpJ46NomqSzpAF2KZDwa5UmnbWWspsw5+Lvo&#10;B/GAaI8B1HXNKVtoupJM+R7VMkE8pORabhyeR7Z1zah/X9eOeSRKDJn6+IZFoL0M72R+RorGEtNy&#10;OlAgx1A4yEkSrmDRPdSCeIJWlj+Bkpxa7XTtT6iWSZ9IVASySEcH2lxZvTIxl6boGrMXHQp1oPpv&#10;w9J362uLeFXiDCNFJBT8549Pd18+oyxo05mmgJAra27MtR1+NH0vpLuprQxfSARtoqrbvaps4xGF&#10;n1n2OhvPAJ7CWJpn+TSN2KSgLRQnzEvTSY4RDE+zPO9rQtuLYf7pNJ32k8f5aBZGk93CSeC3p9MZ&#10;cKS7l8n9mUw3LTEsqu+CBoNMwHOQ6ev3u9tvKNINK0PIXiNXOJDrGYGeSXQn0ySF1KNGT9IkhbHO&#10;XzEtUWiU2IKvo93I+q3zvSK7kLCq04JXl1yI2LHN8o2waE1gD1zGZxDxUZhQqCvxLBuHShHY2DVs&#10;KGhKA+ZwqonrPZrhHgKP4vMccCC2IK7tCUSEvsSSe2aBPClaRqoLVSG/NWBABecODmQkqzASDI6p&#10;0IqRnnBxTCRYRChwSqhMX4vQ8pvlBmBCc6mrLZR0ZSxvWpA0jdTDCFioD/nrXgJbP/LSNHAIFI7y&#10;UjZNZweb5t5Lk8l/L/0rXoqnFJzf8eAa7ppwQTzsR6ve36/z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JhJKaTZAAAACAEAAA8AAAAAAAAAAQAgAAAAIgAAAGRycy9kb3ducmV2LnhtbFBLAQIUABQA&#10;AAAIAIdO4kBC7CEhmgIAAKcHAAAOAAAAAAAAAAEAIAAAACgBAABkcnMvZTJvRG9jLnhtbFBLBQYA&#10;AAAABgAGAFkBAAA0BgAAAAA=&#10;">
            <o:lock v:ext="edit"/>
            <v:rect id="_x0000_s1030" o:spid="_x0000_s1030" o:spt="1" style="position:absolute;left:1146;top:7566;height:2609;width:4166;"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path/>
              <v:fill focussize="0,0"/>
              <v:stroke/>
              <v:imagedata o:title=""/>
              <o:lock v:ext="edit"/>
              <v:textbox>
                <w:txbxContent>
                  <w:p>
                    <w:pPr>
                      <w:jc w:val="center"/>
                    </w:pPr>
                    <w:r>
                      <w:rPr>
                        <w:rFonts w:hint="eastAsia"/>
                      </w:rPr>
                      <w:t>身份证（正面）</w:t>
                    </w:r>
                  </w:p>
                  <w:p>
                    <w:pPr>
                      <w:ind w:firstLine="1050" w:firstLineChars="500"/>
                    </w:pPr>
                  </w:p>
                </w:txbxContent>
              </v:textbox>
            </v:rect>
            <v:rect id="_x0000_s1031" o:spid="_x0000_s1031" o:spt="1" style="position:absolute;left:5719;top:7566;height:2609;width:4144;"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path/>
              <v:fill focussize="0,0"/>
              <v:stroke/>
              <v:imagedata o:title=""/>
              <o:lock v:ext="edit"/>
              <v:textbox>
                <w:txbxContent>
                  <w:p>
                    <w:pPr>
                      <w:jc w:val="center"/>
                    </w:pPr>
                    <w:r>
                      <w:rPr>
                        <w:rFonts w:hint="eastAsia"/>
                      </w:rPr>
                      <w:t>身份证（反面）</w:t>
                    </w:r>
                  </w:p>
                  <w:p>
                    <w:pPr>
                      <w:ind w:firstLine="1050" w:firstLineChars="500"/>
                    </w:pPr>
                  </w:p>
                </w:txbxContent>
              </v:textbox>
            </v:rect>
          </v:group>
        </w:pict>
      </w:r>
    </w:p>
    <w:p>
      <w:pPr>
        <w:spacing w:line="500" w:lineRule="exact"/>
        <w:rPr>
          <w:rFonts w:ascii="宋体"/>
          <w:b/>
          <w:bCs/>
          <w:szCs w:val="21"/>
        </w:rPr>
      </w:pPr>
    </w:p>
    <w:p>
      <w:pPr>
        <w:spacing w:line="500" w:lineRule="exact"/>
        <w:rPr>
          <w:rFonts w:ascii="宋体"/>
          <w:b/>
          <w:bCs/>
          <w:szCs w:val="21"/>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r>
        <w:rPr>
          <w:rFonts w:hint="eastAsia" w:ascii="宋体"/>
          <w:b/>
          <w:bCs/>
        </w:rPr>
        <w:t xml:space="preserve">                         </w:t>
      </w:r>
    </w:p>
    <w:p>
      <w:pPr>
        <w:spacing w:line="500" w:lineRule="exact"/>
        <w:rPr>
          <w:rFonts w:ascii="宋体" w:hAnsi="宋体"/>
          <w:sz w:val="24"/>
        </w:rPr>
      </w:pPr>
      <w:r>
        <w:rPr>
          <w:rFonts w:hint="eastAsia" w:ascii="宋体"/>
          <w:b/>
          <w:bCs/>
        </w:rPr>
        <w:t xml:space="preserve">                       </w:t>
      </w:r>
      <w:r>
        <w:rPr>
          <w:rFonts w:hint="eastAsia" w:ascii="宋体" w:hAnsi="宋体"/>
          <w:sz w:val="24"/>
        </w:rPr>
        <w:t xml:space="preserve">供应商名称（盖公章）：   </w:t>
      </w:r>
    </w:p>
    <w:p>
      <w:pPr>
        <w:spacing w:line="500" w:lineRule="exact"/>
        <w:rPr>
          <w:rFonts w:ascii="宋体" w:hAnsi="宋体"/>
          <w:sz w:val="24"/>
        </w:rPr>
      </w:pPr>
      <w:r>
        <w:rPr>
          <w:rFonts w:hint="eastAsia" w:ascii="宋体" w:hAnsi="宋体"/>
          <w:sz w:val="24"/>
        </w:rPr>
        <w:t xml:space="preserve">                                    地址：</w:t>
      </w:r>
    </w:p>
    <w:p>
      <w:pPr>
        <w:spacing w:line="500" w:lineRule="exact"/>
        <w:rPr>
          <w:rFonts w:ascii="宋体"/>
          <w:b/>
          <w:bCs/>
          <w:sz w:val="24"/>
        </w:rPr>
      </w:pPr>
      <w:r>
        <w:rPr>
          <w:rFonts w:hint="eastAsia" w:ascii="宋体" w:hAnsi="宋体"/>
          <w:sz w:val="24"/>
        </w:rPr>
        <w:t xml:space="preserve">                                    日期：</w:t>
      </w:r>
    </w:p>
    <w:p/>
    <w:p>
      <w:pPr>
        <w:rPr>
          <w:rFonts w:ascii="宋体" w:hAnsi="宋体"/>
        </w:rPr>
      </w:pPr>
    </w:p>
    <w:p>
      <w:pPr>
        <w:widowControl/>
        <w:jc w:val="left"/>
        <w:rPr>
          <w:rFonts w:ascii="宋体" w:hAnsi="宋体" w:cs="宋体"/>
          <w:szCs w:val="21"/>
        </w:rPr>
      </w:pPr>
    </w:p>
    <w:p>
      <w:pPr>
        <w:jc w:val="center"/>
        <w:rPr>
          <w:rFonts w:ascii="Times New Roman" w:hAnsi="Times New Roman"/>
          <w:sz w:val="28"/>
          <w:szCs w:val="28"/>
        </w:rPr>
      </w:pPr>
      <w:r>
        <w:rPr>
          <w:rFonts w:ascii="Times New Roman" w:hAnsi="Times New Roman"/>
          <w:sz w:val="28"/>
          <w:szCs w:val="28"/>
        </w:rPr>
        <w:br w:type="page"/>
      </w:r>
    </w:p>
    <w:p>
      <w:pPr>
        <w:jc w:val="center"/>
        <w:outlineLvl w:val="1"/>
        <w:rPr>
          <w:rFonts w:ascii="宋体" w:hAnsi="宋体" w:cs="宋体"/>
          <w:b/>
          <w:bCs/>
          <w:sz w:val="32"/>
          <w:szCs w:val="32"/>
        </w:rPr>
      </w:pPr>
      <w:r>
        <w:rPr>
          <w:rFonts w:hint="eastAsia" w:ascii="宋体" w:hAnsi="宋体" w:cs="宋体"/>
          <w:b/>
          <w:bCs/>
          <w:sz w:val="32"/>
          <w:szCs w:val="32"/>
        </w:rPr>
        <w:t>三、应答承诺书</w:t>
      </w:r>
    </w:p>
    <w:p>
      <w:pPr>
        <w:spacing w:line="360" w:lineRule="auto"/>
        <w:ind w:left="105" w:leftChars="50" w:firstLine="2"/>
        <w:rPr>
          <w:rFonts w:ascii="宋体" w:hAnsi="宋体"/>
          <w:b/>
          <w:sz w:val="24"/>
        </w:rPr>
      </w:pPr>
      <w:r>
        <w:rPr>
          <w:rFonts w:hint="eastAsia" w:ascii="宋体" w:hAnsi="宋体"/>
          <w:b/>
          <w:sz w:val="24"/>
        </w:rPr>
        <w:t>致：深圳市中西医结合医院</w:t>
      </w:r>
    </w:p>
    <w:p>
      <w:pPr>
        <w:spacing w:line="312" w:lineRule="auto"/>
        <w:ind w:firstLine="427" w:firstLineChars="178"/>
        <w:rPr>
          <w:rFonts w:ascii="宋体" w:hAnsi="宋体"/>
          <w:sz w:val="24"/>
        </w:rPr>
      </w:pPr>
      <w:r>
        <w:rPr>
          <w:rFonts w:hint="eastAsia" w:ascii="宋体" w:hAnsi="宋体"/>
          <w:sz w:val="24"/>
        </w:rPr>
        <w:t>我公司确认收到贵方</w:t>
      </w:r>
      <w:r>
        <w:rPr>
          <w:rFonts w:hint="eastAsia" w:ascii="Times New Roman" w:hAnsi="Times New Roman"/>
          <w:kern w:val="28"/>
          <w:sz w:val="24"/>
          <w:highlight w:val="none"/>
          <w:u w:val="single"/>
        </w:rPr>
        <w:t>深圳市中西医结合医院腔镜切割吻/缝合器类医用耗材(集采)</w:t>
      </w:r>
      <w:r>
        <w:rPr>
          <w:rFonts w:hint="eastAsia" w:ascii="宋体" w:hAnsi="宋体"/>
          <w:sz w:val="24"/>
        </w:rPr>
        <w:t>的</w:t>
      </w:r>
      <w:r>
        <w:rPr>
          <w:rFonts w:hint="eastAsia" w:ascii="宋体" w:hAnsi="宋体"/>
          <w:sz w:val="24"/>
          <w:lang w:val="en-US" w:eastAsia="zh-CN"/>
        </w:rPr>
        <w:t>调研</w:t>
      </w:r>
      <w:r>
        <w:rPr>
          <w:rFonts w:hint="eastAsia" w:ascii="宋体" w:hAnsi="宋体"/>
          <w:sz w:val="24"/>
        </w:rPr>
        <w:t>文件，</w:t>
      </w:r>
      <w:r>
        <w:rPr>
          <w:rFonts w:hint="eastAsia" w:ascii="宋体" w:hAnsi="宋体"/>
          <w:sz w:val="24"/>
          <w:u w:val="single"/>
        </w:rPr>
        <w:t>(</w:t>
      </w:r>
      <w:r>
        <w:rPr>
          <w:rFonts w:hint="eastAsia" w:hAnsi="宋体"/>
          <w:sz w:val="24"/>
          <w:u w:val="single"/>
        </w:rPr>
        <w:t>响应供应商</w:t>
      </w:r>
      <w:r>
        <w:rPr>
          <w:rFonts w:hint="eastAsia" w:ascii="宋体" w:hAnsi="宋体"/>
          <w:sz w:val="24"/>
          <w:u w:val="single"/>
        </w:rPr>
        <w:t>名称、注册地址)</w:t>
      </w:r>
      <w:r>
        <w:rPr>
          <w:rFonts w:hint="eastAsia" w:ascii="宋体" w:hAnsi="宋体"/>
          <w:sz w:val="24"/>
        </w:rPr>
        <w:t>作为</w:t>
      </w:r>
      <w:r>
        <w:rPr>
          <w:rFonts w:hint="eastAsia" w:hAnsi="宋体"/>
          <w:sz w:val="24"/>
        </w:rPr>
        <w:t>响应供应商</w:t>
      </w:r>
      <w:r>
        <w:rPr>
          <w:rFonts w:hint="eastAsia" w:ascii="宋体" w:hAnsi="宋体"/>
          <w:sz w:val="24"/>
        </w:rPr>
        <w:t>已正式授权</w:t>
      </w:r>
      <w:r>
        <w:rPr>
          <w:rFonts w:hint="eastAsia" w:ascii="宋体" w:hAnsi="宋体"/>
          <w:sz w:val="24"/>
          <w:u w:val="single"/>
        </w:rPr>
        <w:t xml:space="preserve"> (被授权代表姓名、职务)</w:t>
      </w:r>
      <w:r>
        <w:rPr>
          <w:rFonts w:hint="eastAsia" w:ascii="宋体" w:hAnsi="宋体"/>
          <w:sz w:val="24"/>
        </w:rPr>
        <w:t>为我方签名代表，签名代表在此声明并同意：</w:t>
      </w:r>
    </w:p>
    <w:p>
      <w:pPr>
        <w:pStyle w:val="10"/>
        <w:spacing w:line="312" w:lineRule="auto"/>
        <w:ind w:firstLine="480" w:firstLineChars="200"/>
        <w:rPr>
          <w:rFonts w:hAnsi="宋体"/>
          <w:sz w:val="24"/>
          <w:szCs w:val="24"/>
        </w:rPr>
      </w:pPr>
      <w:r>
        <w:rPr>
          <w:rFonts w:hint="eastAsia" w:hAnsi="宋体"/>
          <w:sz w:val="24"/>
          <w:szCs w:val="24"/>
        </w:rPr>
        <w:t>1.我们愿意遵守</w:t>
      </w:r>
      <w:r>
        <w:rPr>
          <w:rFonts w:hint="eastAsia" w:hAnsi="宋体"/>
          <w:sz w:val="24"/>
          <w:szCs w:val="24"/>
          <w:lang w:val="en-US"/>
        </w:rPr>
        <w:t>采购文件</w:t>
      </w:r>
      <w:r>
        <w:rPr>
          <w:rFonts w:hint="eastAsia" w:hAnsi="宋体"/>
          <w:sz w:val="24"/>
          <w:szCs w:val="24"/>
        </w:rPr>
        <w:t>的各项规定，自愿参加</w:t>
      </w:r>
      <w:r>
        <w:rPr>
          <w:rFonts w:hint="eastAsia" w:hAnsi="宋体"/>
          <w:sz w:val="24"/>
          <w:szCs w:val="24"/>
          <w:lang w:val="en-US" w:eastAsia="zh-CN"/>
        </w:rPr>
        <w:t>调研</w:t>
      </w:r>
      <w:r>
        <w:rPr>
          <w:rFonts w:hint="eastAsia" w:hAnsi="宋体"/>
          <w:sz w:val="24"/>
          <w:szCs w:val="24"/>
        </w:rPr>
        <w:t>，并已清楚</w:t>
      </w:r>
      <w:r>
        <w:rPr>
          <w:rFonts w:hint="eastAsia" w:hAnsi="宋体"/>
          <w:sz w:val="24"/>
          <w:szCs w:val="24"/>
          <w:lang w:val="en-US"/>
        </w:rPr>
        <w:t>采购文件</w:t>
      </w:r>
      <w:r>
        <w:rPr>
          <w:rFonts w:hint="eastAsia" w:hAnsi="宋体"/>
          <w:sz w:val="24"/>
          <w:szCs w:val="24"/>
        </w:rPr>
        <w:t>的要求及有关文件规定，并严格按照采购文件的规定履行全部责任和义务。</w:t>
      </w:r>
    </w:p>
    <w:p>
      <w:pPr>
        <w:pStyle w:val="10"/>
        <w:spacing w:line="312" w:lineRule="auto"/>
        <w:ind w:firstLine="480" w:firstLineChars="200"/>
        <w:rPr>
          <w:rFonts w:hAnsi="宋体"/>
          <w:sz w:val="24"/>
          <w:szCs w:val="24"/>
        </w:rPr>
      </w:pPr>
      <w:r>
        <w:rPr>
          <w:rFonts w:hint="eastAsia" w:hAnsi="宋体"/>
          <w:sz w:val="24"/>
          <w:szCs w:val="24"/>
        </w:rPr>
        <w:t>2.本应答文件有效期为应答文件递交截止之日起一百二十个日历日。</w:t>
      </w:r>
    </w:p>
    <w:p>
      <w:pPr>
        <w:pStyle w:val="10"/>
        <w:spacing w:line="312" w:lineRule="auto"/>
        <w:ind w:firstLine="480" w:firstLineChars="200"/>
        <w:rPr>
          <w:rFonts w:hAnsi="宋体"/>
          <w:sz w:val="24"/>
          <w:szCs w:val="24"/>
        </w:rPr>
      </w:pPr>
      <w:r>
        <w:rPr>
          <w:rFonts w:hint="eastAsia" w:hAnsi="宋体"/>
          <w:sz w:val="24"/>
          <w:szCs w:val="24"/>
        </w:rPr>
        <w:t>3.我们已经详细地阅读并完全明白了全部</w:t>
      </w:r>
      <w:r>
        <w:rPr>
          <w:rFonts w:hint="eastAsia" w:hAnsi="宋体"/>
          <w:sz w:val="24"/>
          <w:szCs w:val="24"/>
          <w:lang w:val="en-US"/>
        </w:rPr>
        <w:t>采购文件</w:t>
      </w:r>
      <w:r>
        <w:rPr>
          <w:rFonts w:hint="eastAsia" w:hAnsi="宋体"/>
          <w:sz w:val="24"/>
          <w:szCs w:val="24"/>
        </w:rPr>
        <w:t>及附件，包括澄清（如有）及参考文件，我们完全理解本</w:t>
      </w:r>
      <w:r>
        <w:rPr>
          <w:rFonts w:hint="eastAsia" w:hAnsi="宋体"/>
          <w:sz w:val="24"/>
          <w:szCs w:val="24"/>
          <w:lang w:val="en-US"/>
        </w:rPr>
        <w:t>采购文件</w:t>
      </w:r>
      <w:r>
        <w:rPr>
          <w:rFonts w:hint="eastAsia" w:hAnsi="宋体"/>
          <w:sz w:val="24"/>
          <w:szCs w:val="24"/>
        </w:rPr>
        <w:t>的要求，我们同意放弃对采购文件提出不明或误解的一切权力。</w:t>
      </w:r>
    </w:p>
    <w:p>
      <w:pPr>
        <w:pStyle w:val="10"/>
        <w:spacing w:line="312" w:lineRule="auto"/>
        <w:ind w:firstLine="480" w:firstLineChars="200"/>
        <w:rPr>
          <w:rFonts w:hAnsi="宋体"/>
          <w:sz w:val="24"/>
          <w:szCs w:val="24"/>
        </w:rPr>
      </w:pPr>
      <w:r>
        <w:rPr>
          <w:rFonts w:hint="eastAsia" w:hAnsi="宋体"/>
          <w:sz w:val="24"/>
          <w:szCs w:val="24"/>
        </w:rPr>
        <w:t>4.我们同意提供采购人或者采购人与</w:t>
      </w:r>
      <w:r>
        <w:rPr>
          <w:rFonts w:hint="eastAsia" w:hAnsi="宋体"/>
          <w:sz w:val="24"/>
          <w:szCs w:val="24"/>
          <w:lang w:val="en-US" w:eastAsia="zh-CN"/>
        </w:rPr>
        <w:t>专家</w:t>
      </w:r>
      <w:r>
        <w:rPr>
          <w:rFonts w:hint="eastAsia" w:hAnsi="宋体"/>
          <w:sz w:val="24"/>
          <w:szCs w:val="24"/>
        </w:rPr>
        <w:t>小组要求的有关</w:t>
      </w:r>
      <w:r>
        <w:rPr>
          <w:rFonts w:hint="eastAsia" w:hAnsi="宋体"/>
          <w:sz w:val="24"/>
          <w:szCs w:val="24"/>
          <w:lang w:val="en-US" w:eastAsia="zh-CN"/>
        </w:rPr>
        <w:t>调研</w:t>
      </w:r>
      <w:r>
        <w:rPr>
          <w:rFonts w:hint="eastAsia" w:hAnsi="宋体"/>
          <w:sz w:val="24"/>
          <w:szCs w:val="24"/>
        </w:rPr>
        <w:t>的一切数据或资料。</w:t>
      </w:r>
    </w:p>
    <w:p>
      <w:pPr>
        <w:pStyle w:val="10"/>
        <w:spacing w:line="312" w:lineRule="auto"/>
        <w:ind w:firstLine="480" w:firstLineChars="200"/>
        <w:rPr>
          <w:rFonts w:hAnsi="宋体"/>
          <w:sz w:val="24"/>
          <w:szCs w:val="24"/>
        </w:rPr>
      </w:pPr>
      <w:r>
        <w:rPr>
          <w:rFonts w:hint="eastAsia" w:hAnsi="宋体"/>
          <w:sz w:val="24"/>
          <w:szCs w:val="24"/>
        </w:rPr>
        <w:t>5.我们完全理解采购人或者采购人与</w:t>
      </w:r>
      <w:r>
        <w:rPr>
          <w:rFonts w:hint="eastAsia" w:hAnsi="宋体"/>
          <w:sz w:val="24"/>
          <w:szCs w:val="24"/>
          <w:lang w:val="en-US" w:eastAsia="zh-CN"/>
        </w:rPr>
        <w:t>专家</w:t>
      </w:r>
      <w:r>
        <w:rPr>
          <w:rFonts w:hint="eastAsia" w:hAnsi="宋体"/>
          <w:sz w:val="24"/>
          <w:szCs w:val="24"/>
        </w:rPr>
        <w:t>小组拒绝迟到的任何谈判和最低报价不是被授予成交资格的唯一条件。</w:t>
      </w:r>
    </w:p>
    <w:p>
      <w:pPr>
        <w:pStyle w:val="10"/>
        <w:spacing w:line="312" w:lineRule="auto"/>
        <w:ind w:firstLine="480" w:firstLineChars="200"/>
        <w:rPr>
          <w:rFonts w:hAnsi="宋体"/>
          <w:sz w:val="24"/>
          <w:szCs w:val="24"/>
        </w:rPr>
      </w:pPr>
      <w:r>
        <w:rPr>
          <w:rFonts w:hint="eastAsia" w:hAnsi="宋体"/>
          <w:sz w:val="24"/>
          <w:szCs w:val="24"/>
        </w:rPr>
        <w:t>6.如果我们未对采购文件要求作出实质性响应，则完全同意并接受按无效</w:t>
      </w:r>
      <w:r>
        <w:rPr>
          <w:rFonts w:hint="eastAsia" w:hAnsi="宋体"/>
          <w:sz w:val="24"/>
          <w:szCs w:val="24"/>
          <w:lang w:val="en-US"/>
        </w:rPr>
        <w:t>应答</w:t>
      </w:r>
      <w:r>
        <w:rPr>
          <w:rFonts w:hint="eastAsia" w:hAnsi="宋体"/>
          <w:sz w:val="24"/>
          <w:szCs w:val="24"/>
        </w:rPr>
        <w:t>处理。</w:t>
      </w:r>
    </w:p>
    <w:p>
      <w:pPr>
        <w:pStyle w:val="10"/>
        <w:spacing w:line="312" w:lineRule="auto"/>
        <w:ind w:firstLine="480" w:firstLineChars="200"/>
      </w:pPr>
      <w:r>
        <w:rPr>
          <w:rFonts w:hint="eastAsia" w:hAnsi="宋体"/>
          <w:sz w:val="24"/>
          <w:szCs w:val="24"/>
        </w:rPr>
        <w:t>7.</w:t>
      </w:r>
      <w:r>
        <w:rPr>
          <w:rFonts w:hint="eastAsia" w:hAnsi="宋体"/>
          <w:sz w:val="24"/>
        </w:rPr>
        <w:t>我公司承诺在参与本次</w:t>
      </w:r>
      <w:r>
        <w:rPr>
          <w:rFonts w:hint="eastAsia" w:hAnsi="宋体"/>
          <w:sz w:val="24"/>
          <w:szCs w:val="24"/>
          <w:lang w:val="en-US" w:eastAsia="zh-CN"/>
        </w:rPr>
        <w:t>调研</w:t>
      </w:r>
      <w:r>
        <w:rPr>
          <w:rFonts w:hint="eastAsia" w:hAnsi="宋体"/>
          <w:sz w:val="24"/>
        </w:rPr>
        <w:t>活动过程中不造假，不围标、串标、陪标，如有违法、违规、弄虚作假行为，所造成的损失、不良后果及法律责任，一律由我公司承担。</w:t>
      </w:r>
    </w:p>
    <w:p>
      <w:pPr>
        <w:pStyle w:val="10"/>
        <w:spacing w:line="312" w:lineRule="auto"/>
        <w:ind w:firstLine="480" w:firstLineChars="200"/>
        <w:rPr>
          <w:rFonts w:hAnsi="宋体"/>
          <w:sz w:val="24"/>
          <w:szCs w:val="24"/>
        </w:rPr>
      </w:pPr>
      <w:r>
        <w:rPr>
          <w:rFonts w:hint="eastAsia" w:hAnsi="宋体"/>
          <w:sz w:val="24"/>
          <w:szCs w:val="24"/>
        </w:rPr>
        <w:t>8</w:t>
      </w:r>
      <w:r>
        <w:rPr>
          <w:rFonts w:hAnsi="宋体"/>
          <w:sz w:val="24"/>
          <w:szCs w:val="24"/>
        </w:rPr>
        <w:t>.</w:t>
      </w:r>
      <w:r>
        <w:rPr>
          <w:rFonts w:hint="eastAsia" w:hAnsi="宋体"/>
          <w:sz w:val="24"/>
          <w:szCs w:val="24"/>
        </w:rPr>
        <w:t>我们证明提交的一切文件，无论是原件还是复印件均为准确、真实、有效、完整的，绝无任何虚假、伪造或者夸大。我们在此郑重承诺：在本次</w:t>
      </w:r>
      <w:r>
        <w:rPr>
          <w:rFonts w:hint="eastAsia" w:hAnsi="宋体"/>
          <w:sz w:val="24"/>
          <w:szCs w:val="24"/>
          <w:lang w:val="en-US" w:eastAsia="zh-CN"/>
        </w:rPr>
        <w:t>调研</w:t>
      </w:r>
      <w:r>
        <w:rPr>
          <w:rFonts w:hint="eastAsia" w:hAnsi="宋体"/>
          <w:sz w:val="24"/>
          <w:szCs w:val="24"/>
        </w:rPr>
        <w:t>活动中，如有违法、违规、弄虚作假行为，所造成的损失、不良后果及法律责任，一律由我公司承担。</w:t>
      </w:r>
    </w:p>
    <w:p>
      <w:pPr>
        <w:pStyle w:val="10"/>
        <w:spacing w:line="312" w:lineRule="auto"/>
        <w:ind w:firstLine="480" w:firstLineChars="200"/>
        <w:rPr>
          <w:rFonts w:hAnsi="宋体"/>
          <w:sz w:val="24"/>
          <w:szCs w:val="24"/>
        </w:rPr>
      </w:pPr>
      <w:r>
        <w:rPr>
          <w:rFonts w:hAnsi="宋体"/>
          <w:sz w:val="24"/>
          <w:szCs w:val="24"/>
        </w:rPr>
        <w:t>9</w:t>
      </w:r>
      <w:r>
        <w:rPr>
          <w:rFonts w:hint="eastAsia" w:hAnsi="宋体"/>
          <w:sz w:val="24"/>
          <w:szCs w:val="24"/>
        </w:rPr>
        <w:t>.如果我们提供的声明或承诺不真实，则完全同意认定为我司提供虚假材料，并同意作相应处理。</w:t>
      </w:r>
    </w:p>
    <w:p>
      <w:pPr>
        <w:pStyle w:val="10"/>
        <w:spacing w:line="312" w:lineRule="auto"/>
        <w:ind w:firstLine="480" w:firstLineChars="200"/>
        <w:rPr>
          <w:rFonts w:hAnsi="宋体"/>
          <w:sz w:val="24"/>
          <w:szCs w:val="24"/>
        </w:rPr>
      </w:pPr>
      <w:r>
        <w:rPr>
          <w:rFonts w:hAnsi="宋体"/>
          <w:sz w:val="24"/>
          <w:szCs w:val="24"/>
        </w:rPr>
        <w:t>10</w:t>
      </w:r>
      <w:r>
        <w:rPr>
          <w:rFonts w:hint="eastAsia" w:hAnsi="宋体"/>
          <w:sz w:val="24"/>
          <w:szCs w:val="24"/>
        </w:rPr>
        <w:t>.我们是依法注册的法人，在法律、财务及运作上完全独立于本项目采购人。</w:t>
      </w:r>
    </w:p>
    <w:p>
      <w:pPr>
        <w:spacing w:line="312" w:lineRule="auto"/>
        <w:ind w:firstLine="3840" w:firstLineChars="1600"/>
        <w:rPr>
          <w:rFonts w:ascii="宋体" w:hAnsi="宋体"/>
          <w:sz w:val="24"/>
        </w:rPr>
      </w:pPr>
    </w:p>
    <w:p>
      <w:pPr>
        <w:spacing w:line="312" w:lineRule="auto"/>
        <w:ind w:firstLine="3840" w:firstLineChars="1600"/>
        <w:rPr>
          <w:rFonts w:ascii="宋体" w:hAnsi="宋体"/>
          <w:sz w:val="24"/>
        </w:rPr>
      </w:pPr>
      <w:r>
        <w:rPr>
          <w:rFonts w:hint="eastAsia" w:ascii="宋体" w:hAnsi="宋体"/>
          <w:sz w:val="24"/>
        </w:rPr>
        <w:t xml:space="preserve">供应商名称（盖公章）：    </w:t>
      </w:r>
    </w:p>
    <w:p>
      <w:pPr>
        <w:spacing w:line="312" w:lineRule="auto"/>
        <w:rPr>
          <w:rFonts w:ascii="宋体" w:hAnsi="宋体"/>
          <w:sz w:val="24"/>
        </w:rPr>
      </w:pPr>
      <w:r>
        <w:rPr>
          <w:rFonts w:hint="eastAsia" w:ascii="宋体" w:hAnsi="宋体"/>
          <w:sz w:val="24"/>
        </w:rPr>
        <w:t xml:space="preserve">                 法定代表人或其授权代表（签字/签章）：</w:t>
      </w:r>
    </w:p>
    <w:p>
      <w:pPr>
        <w:spacing w:line="312" w:lineRule="auto"/>
        <w:ind w:firstLine="3840" w:firstLineChars="1600"/>
        <w:rPr>
          <w:rFonts w:ascii="宋体" w:hAnsi="宋体"/>
          <w:sz w:val="24"/>
        </w:rPr>
      </w:pPr>
      <w:r>
        <w:rPr>
          <w:rFonts w:hint="eastAsia" w:ascii="宋体" w:hAnsi="宋体"/>
          <w:sz w:val="24"/>
        </w:rPr>
        <w:t>日 期：</w:t>
      </w:r>
    </w:p>
    <w:p>
      <w:pPr>
        <w:pStyle w:val="3"/>
        <w:spacing w:before="0" w:after="0"/>
        <w:jc w:val="center"/>
      </w:pPr>
      <w:r>
        <w:rPr>
          <w:rFonts w:ascii="Times New Roman" w:hAnsi="Times New Roman"/>
          <w:sz w:val="28"/>
          <w:szCs w:val="28"/>
          <w:lang w:val="en-US"/>
        </w:rPr>
        <w:br w:type="page"/>
      </w:r>
      <w:r>
        <w:rPr>
          <w:rFonts w:hint="eastAsia" w:ascii="宋体" w:hAnsi="宋体" w:eastAsia="宋体" w:cs="宋体"/>
          <w:lang w:val="en-US"/>
        </w:rPr>
        <w:t>四</w:t>
      </w:r>
      <w:r>
        <w:rPr>
          <w:rFonts w:hint="eastAsia" w:ascii="宋体" w:hAnsi="宋体" w:eastAsia="宋体" w:cs="宋体"/>
        </w:rPr>
        <w:t>、供应商资格声明函</w:t>
      </w:r>
    </w:p>
    <w:p>
      <w:pPr>
        <w:spacing w:line="360" w:lineRule="auto"/>
        <w:rPr>
          <w:rFonts w:ascii="宋体" w:hAnsi="宋体"/>
          <w:b/>
          <w:sz w:val="24"/>
        </w:rPr>
      </w:pPr>
      <w:r>
        <w:rPr>
          <w:rFonts w:hint="eastAsia" w:ascii="宋体" w:hAnsi="宋体"/>
          <w:b/>
          <w:sz w:val="24"/>
        </w:rPr>
        <w:t>致：深圳市中西医结合医院</w:t>
      </w:r>
    </w:p>
    <w:p>
      <w:pPr>
        <w:pStyle w:val="50"/>
        <w:snapToGrid w:val="0"/>
        <w:spacing w:beforeLines="50" w:line="360" w:lineRule="auto"/>
        <w:ind w:left="420" w:leftChars="200" w:firstLine="480"/>
        <w:rPr>
          <w:rFonts w:ascii="宋体" w:hAnsi="宋体"/>
          <w:sz w:val="24"/>
        </w:rPr>
      </w:pPr>
      <w:r>
        <w:rPr>
          <w:rFonts w:hint="eastAsia" w:ascii="宋体" w:hAnsi="宋体"/>
          <w:sz w:val="24"/>
        </w:rPr>
        <w:t>关于贵单位发布深圳市中西医结合医院</w:t>
      </w:r>
      <w:r>
        <w:rPr>
          <w:rFonts w:hint="eastAsia" w:ascii="宋体" w:hAnsi="宋体"/>
          <w:sz w:val="24"/>
          <w:lang w:val="en-US" w:eastAsia="zh-CN"/>
        </w:rPr>
        <w:t>关于调研</w:t>
      </w:r>
      <w:r>
        <w:rPr>
          <w:rFonts w:hint="eastAsia" w:ascii="宋体" w:hAnsi="宋体"/>
          <w:sz w:val="24"/>
        </w:rPr>
        <w:t>腔镜切割吻/缝合器类医用耗材(集采)的</w:t>
      </w:r>
      <w:r>
        <w:rPr>
          <w:rFonts w:hint="eastAsia" w:ascii="宋体" w:hAnsi="宋体"/>
          <w:sz w:val="24"/>
          <w:lang w:val="en-US"/>
        </w:rPr>
        <w:t>公开</w:t>
      </w:r>
      <w:r>
        <w:rPr>
          <w:rFonts w:hint="eastAsia" w:ascii="宋体" w:hAnsi="宋体"/>
          <w:sz w:val="24"/>
          <w:lang w:val="en-US" w:eastAsia="zh-CN"/>
        </w:rPr>
        <w:t>调研</w:t>
      </w:r>
      <w:r>
        <w:rPr>
          <w:rFonts w:hint="eastAsia" w:ascii="宋体" w:hAnsi="宋体"/>
          <w:sz w:val="24"/>
        </w:rPr>
        <w:t>公告，我公司愿意参加</w:t>
      </w:r>
      <w:r>
        <w:rPr>
          <w:rFonts w:hint="eastAsia" w:hAnsi="宋体"/>
          <w:sz w:val="24"/>
          <w:lang w:val="en-US" w:eastAsia="zh-CN"/>
        </w:rPr>
        <w:t>调研</w:t>
      </w:r>
      <w:r>
        <w:rPr>
          <w:rFonts w:hint="eastAsia" w:hAnsi="宋体"/>
          <w:sz w:val="24"/>
          <w:lang w:val="en-US"/>
        </w:rPr>
        <w:t>活动</w:t>
      </w:r>
      <w:r>
        <w:rPr>
          <w:rFonts w:hint="eastAsia" w:ascii="宋体" w:hAnsi="宋体"/>
          <w:sz w:val="24"/>
        </w:rPr>
        <w:t>，并声明：</w:t>
      </w:r>
    </w:p>
    <w:p>
      <w:pPr>
        <w:spacing w:line="360" w:lineRule="auto"/>
        <w:ind w:left="486" w:right="-815"/>
        <w:rPr>
          <w:rFonts w:ascii="宋体" w:hAnsi="宋体"/>
          <w:sz w:val="24"/>
        </w:rPr>
      </w:pPr>
      <w:r>
        <w:rPr>
          <w:rFonts w:hint="eastAsia" w:ascii="宋体" w:hAnsi="宋体"/>
          <w:sz w:val="24"/>
        </w:rPr>
        <w:t>1、我公司符合以下</w:t>
      </w:r>
      <w:r>
        <w:rPr>
          <w:rFonts w:hint="eastAsia" w:ascii="宋体" w:hAnsi="宋体"/>
          <w:bCs/>
          <w:sz w:val="24"/>
        </w:rPr>
        <w:t>条件：</w:t>
      </w:r>
    </w:p>
    <w:p>
      <w:pPr>
        <w:spacing w:line="360" w:lineRule="auto"/>
        <w:ind w:firstLine="480" w:firstLineChars="200"/>
        <w:rPr>
          <w:rFonts w:ascii="宋体" w:hAnsi="宋体"/>
          <w:sz w:val="24"/>
        </w:rPr>
      </w:pPr>
      <w:r>
        <w:rPr>
          <w:rFonts w:hint="eastAsia" w:ascii="宋体" w:hAnsi="宋体"/>
          <w:sz w:val="24"/>
        </w:rPr>
        <w:t>1）具有独立承担民事责任的能力；</w:t>
      </w:r>
    </w:p>
    <w:p>
      <w:pPr>
        <w:spacing w:line="360" w:lineRule="auto"/>
        <w:ind w:firstLine="480" w:firstLineChars="200"/>
        <w:rPr>
          <w:rFonts w:ascii="宋体" w:hAnsi="宋体"/>
          <w:sz w:val="24"/>
        </w:rPr>
      </w:pPr>
      <w:r>
        <w:rPr>
          <w:rFonts w:hint="eastAsia" w:ascii="宋体" w:hAnsi="宋体"/>
          <w:sz w:val="24"/>
        </w:rPr>
        <w:t>2）具有良好的商业信誉和健全的财务会计制度；</w:t>
      </w:r>
    </w:p>
    <w:p>
      <w:pPr>
        <w:spacing w:line="360" w:lineRule="auto"/>
        <w:ind w:firstLine="480" w:firstLineChars="200"/>
        <w:rPr>
          <w:rFonts w:ascii="宋体" w:hAnsi="宋体"/>
          <w:sz w:val="24"/>
        </w:rPr>
      </w:pPr>
      <w:r>
        <w:rPr>
          <w:rFonts w:hint="eastAsia" w:ascii="宋体" w:hAnsi="宋体"/>
          <w:sz w:val="24"/>
        </w:rPr>
        <w:t>3）具有履行合同所必需的设备和专业技术能力；</w:t>
      </w:r>
    </w:p>
    <w:p>
      <w:pPr>
        <w:spacing w:line="360" w:lineRule="auto"/>
        <w:ind w:firstLine="480" w:firstLineChars="200"/>
        <w:rPr>
          <w:rFonts w:ascii="宋体" w:hAnsi="宋体"/>
          <w:sz w:val="24"/>
        </w:rPr>
      </w:pPr>
      <w:r>
        <w:rPr>
          <w:rFonts w:hint="eastAsia" w:ascii="宋体" w:hAnsi="宋体"/>
          <w:sz w:val="24"/>
        </w:rPr>
        <w:t>4）有依法缴纳税收和社会保障资金的良好记录；</w:t>
      </w:r>
    </w:p>
    <w:p>
      <w:pPr>
        <w:spacing w:line="360" w:lineRule="auto"/>
        <w:ind w:firstLine="480" w:firstLineChars="200"/>
        <w:rPr>
          <w:rFonts w:ascii="宋体" w:hAnsi="宋体"/>
          <w:sz w:val="24"/>
        </w:rPr>
      </w:pPr>
      <w:r>
        <w:rPr>
          <w:rFonts w:hint="eastAsia" w:ascii="宋体" w:hAnsi="宋体"/>
          <w:sz w:val="24"/>
        </w:rPr>
        <w:t>5）参加</w:t>
      </w:r>
      <w:r>
        <w:rPr>
          <w:rFonts w:hint="eastAsia" w:ascii="宋体" w:hAnsi="宋体"/>
          <w:sz w:val="24"/>
          <w:lang w:val="en-US" w:eastAsia="zh-CN"/>
        </w:rPr>
        <w:t>调研</w:t>
      </w:r>
      <w:r>
        <w:rPr>
          <w:rFonts w:hint="eastAsia" w:ascii="宋体" w:hAnsi="宋体"/>
          <w:sz w:val="24"/>
        </w:rPr>
        <w:t>活动前三年内，在经营活动中没有重大违法记录；</w:t>
      </w:r>
    </w:p>
    <w:p>
      <w:pPr>
        <w:spacing w:line="360" w:lineRule="auto"/>
        <w:ind w:left="480"/>
        <w:jc w:val="left"/>
        <w:rPr>
          <w:rFonts w:ascii="宋体" w:hAnsi="宋体"/>
          <w:sz w:val="24"/>
        </w:rPr>
      </w:pPr>
      <w:r>
        <w:rPr>
          <w:rFonts w:hint="eastAsia" w:ascii="宋体" w:hAnsi="宋体"/>
          <w:sz w:val="24"/>
        </w:rPr>
        <w:t>6）法律、行政法规规定的其他条件。</w:t>
      </w:r>
    </w:p>
    <w:p>
      <w:pPr>
        <w:spacing w:line="360" w:lineRule="auto"/>
        <w:ind w:right="-815" w:firstLine="480" w:firstLineChars="200"/>
        <w:rPr>
          <w:rFonts w:ascii="宋体" w:hAnsi="宋体"/>
          <w:sz w:val="24"/>
        </w:rPr>
      </w:pPr>
      <w:r>
        <w:rPr>
          <w:rFonts w:ascii="宋体" w:hAnsi="宋体"/>
          <w:sz w:val="24"/>
        </w:rPr>
        <w:t>2</w:t>
      </w:r>
      <w:r>
        <w:rPr>
          <w:rFonts w:hint="eastAsia" w:ascii="宋体" w:hAnsi="宋体"/>
          <w:sz w:val="24"/>
        </w:rPr>
        <w:t>、我公司对本</w:t>
      </w:r>
      <w:r>
        <w:rPr>
          <w:rFonts w:hint="eastAsia" w:ascii="宋体" w:hAnsi="宋体"/>
          <w:sz w:val="24"/>
          <w:lang w:val="en-US" w:eastAsia="zh-CN"/>
        </w:rPr>
        <w:t>调研</w:t>
      </w:r>
      <w:r>
        <w:rPr>
          <w:rFonts w:hint="eastAsia" w:hAnsi="宋体"/>
          <w:sz w:val="24"/>
        </w:rPr>
        <w:t>项目</w:t>
      </w:r>
      <w:r>
        <w:rPr>
          <w:rFonts w:hint="eastAsia" w:ascii="宋体" w:hAnsi="宋体"/>
          <w:sz w:val="24"/>
        </w:rPr>
        <w:t>所提供的货物或服务未侵犯知识产权。</w:t>
      </w:r>
    </w:p>
    <w:p>
      <w:pPr>
        <w:spacing w:line="360" w:lineRule="auto"/>
        <w:ind w:right="-815" w:firstLine="480" w:firstLineChars="200"/>
        <w:rPr>
          <w:rFonts w:ascii="宋体" w:hAnsi="宋体"/>
          <w:sz w:val="24"/>
        </w:rPr>
      </w:pPr>
      <w:r>
        <w:rPr>
          <w:rFonts w:ascii="宋体" w:hAnsi="宋体" w:cs="宋体"/>
          <w:sz w:val="24"/>
        </w:rPr>
        <w:t>3</w:t>
      </w:r>
      <w:r>
        <w:rPr>
          <w:rFonts w:hint="eastAsia" w:ascii="宋体" w:hAnsi="宋体" w:cs="宋体"/>
          <w:sz w:val="24"/>
        </w:rPr>
        <w:t>、我单位保证，其所提供的货物通过合法正规渠道供货，在提供给采购人前具有完全的所有权，</w:t>
      </w:r>
      <w:r>
        <w:rPr>
          <w:rFonts w:hint="eastAsia" w:ascii="宋体" w:hAnsi="宋体"/>
          <w:sz w:val="24"/>
        </w:rPr>
        <w:t>不以保护知识产权或技术保密的名义对所有权和使用权进行任何限制。</w:t>
      </w:r>
      <w:r>
        <w:rPr>
          <w:rFonts w:hint="eastAsia" w:ascii="宋体" w:hAnsi="宋体" w:cs="宋体"/>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pPr>
        <w:spacing w:line="360" w:lineRule="auto"/>
        <w:ind w:right="-815" w:firstLine="480" w:firstLineChars="200"/>
        <w:rPr>
          <w:rFonts w:ascii="宋体" w:hAnsi="宋体"/>
          <w:sz w:val="24"/>
        </w:rPr>
      </w:pPr>
      <w:r>
        <w:rPr>
          <w:rFonts w:ascii="宋体" w:hAnsi="宋体" w:cs="宋体"/>
          <w:sz w:val="24"/>
        </w:rPr>
        <w:t>4</w:t>
      </w:r>
      <w:r>
        <w:rPr>
          <w:rFonts w:hint="eastAsia" w:ascii="宋体" w:hAnsi="宋体" w:cs="宋体"/>
          <w:sz w:val="24"/>
        </w:rPr>
        <w:t>、我公司参与本项目</w:t>
      </w:r>
      <w:r>
        <w:rPr>
          <w:rFonts w:hint="eastAsia" w:ascii="宋体" w:hAnsi="宋体" w:cs="宋体"/>
          <w:sz w:val="24"/>
          <w:lang w:eastAsia="zh-CN"/>
        </w:rPr>
        <w:t>调研</w:t>
      </w:r>
      <w:r>
        <w:rPr>
          <w:rFonts w:hint="eastAsia"/>
          <w:sz w:val="24"/>
        </w:rPr>
        <w:t>活动时</w:t>
      </w:r>
      <w:r>
        <w:rPr>
          <w:rFonts w:hint="eastAsia" w:ascii="宋体" w:hAnsi="宋体"/>
          <w:sz w:val="24"/>
        </w:rPr>
        <w:t>未被列入失信被执行人、重大税收违法案件当事人名单、政府采购严重违法失信行为记录名单，</w:t>
      </w:r>
      <w:r>
        <w:rPr>
          <w:rFonts w:hint="eastAsia"/>
          <w:sz w:val="24"/>
        </w:rPr>
        <w:t>不存在被有关部门禁止参与政府采购活动且在有效期内的情况。我公司不以</w:t>
      </w:r>
      <w:r>
        <w:rPr>
          <w:rFonts w:hint="eastAsia" w:ascii="宋体" w:hAnsi="宋体" w:cs="宋体"/>
          <w:sz w:val="24"/>
        </w:rPr>
        <w:t>联合体方式参与本项目，如获得成交资格也不会进行分包、转包。</w:t>
      </w:r>
    </w:p>
    <w:p>
      <w:pPr>
        <w:spacing w:line="360" w:lineRule="auto"/>
        <w:ind w:firstLine="480" w:firstLineChars="200"/>
        <w:rPr>
          <w:rFonts w:ascii="宋体" w:hAnsi="宋体"/>
          <w:sz w:val="24"/>
        </w:rPr>
      </w:pPr>
      <w:r>
        <w:rPr>
          <w:rFonts w:hint="eastAsia" w:ascii="宋体" w:hAnsi="宋体"/>
          <w:sz w:val="24"/>
        </w:rPr>
        <w:t>以上承诺，如有违反，愿依照国家相关法律处理，并承担由此给采购人带来的损失。</w:t>
      </w:r>
    </w:p>
    <w:p>
      <w:pPr>
        <w:autoSpaceDE w:val="0"/>
        <w:autoSpaceDN w:val="0"/>
        <w:adjustRightInd w:val="0"/>
        <w:spacing w:line="360" w:lineRule="auto"/>
        <w:ind w:firstLine="472" w:firstLineChars="196"/>
        <w:rPr>
          <w:rFonts w:ascii="宋体" w:hAnsi="宋体"/>
          <w:b/>
          <w:sz w:val="24"/>
        </w:rPr>
      </w:pPr>
      <w:r>
        <w:rPr>
          <w:rFonts w:hint="eastAsia" w:ascii="宋体" w:hAnsi="宋体"/>
          <w:b/>
          <w:sz w:val="24"/>
        </w:rPr>
        <w:t>备注：</w:t>
      </w:r>
      <w:r>
        <w:rPr>
          <w:rFonts w:hint="eastAsia" w:ascii="宋体" w:hAnsi="宋体"/>
          <w:sz w:val="24"/>
        </w:rPr>
        <w:t>（1）本声明函必须提供且内容不得擅自删改，否则视为无效响应。</w:t>
      </w:r>
    </w:p>
    <w:p>
      <w:pPr>
        <w:pStyle w:val="43"/>
        <w:snapToGrid w:val="0"/>
        <w:spacing w:line="360" w:lineRule="auto"/>
        <w:ind w:left="840" w:firstLine="0" w:firstLineChars="0"/>
        <w:rPr>
          <w:rFonts w:ascii="宋体" w:hAnsi="宋体"/>
          <w:sz w:val="24"/>
          <w:szCs w:val="24"/>
        </w:rPr>
      </w:pPr>
      <w:r>
        <w:rPr>
          <w:rFonts w:hint="eastAsia" w:ascii="宋体" w:hAnsi="宋体"/>
          <w:sz w:val="24"/>
          <w:szCs w:val="24"/>
        </w:rPr>
        <w:t>（</w:t>
      </w:r>
      <w:r>
        <w:rPr>
          <w:rFonts w:hint="eastAsia" w:ascii="宋体" w:hAnsi="宋体"/>
          <w:sz w:val="24"/>
          <w:szCs w:val="24"/>
          <w:lang w:val="en-US"/>
        </w:rPr>
        <w:t>2</w:t>
      </w:r>
      <w:r>
        <w:rPr>
          <w:rFonts w:hint="eastAsia" w:ascii="宋体" w:hAnsi="宋体"/>
          <w:sz w:val="24"/>
          <w:szCs w:val="24"/>
        </w:rPr>
        <w:t>）本声明函如有虚假或与事实不符的，作无效响应处理。</w:t>
      </w:r>
    </w:p>
    <w:p>
      <w:pPr>
        <w:spacing w:line="360" w:lineRule="auto"/>
        <w:ind w:firstLine="420"/>
        <w:rPr>
          <w:rFonts w:ascii="宋体" w:hAnsi="宋体"/>
          <w:sz w:val="24"/>
        </w:rPr>
      </w:pPr>
      <w:r>
        <w:rPr>
          <w:rFonts w:hint="eastAsia" w:ascii="宋体" w:hAnsi="宋体"/>
          <w:sz w:val="24"/>
        </w:rPr>
        <w:t>单位名称：　　　　　　　　　　　　法定代表人或其授权代表</w:t>
      </w:r>
      <w:r>
        <w:rPr>
          <w:rFonts w:hint="eastAsia" w:ascii="宋体" w:hAnsi="宋体" w:cs="Arial"/>
          <w:bCs/>
          <w:sz w:val="24"/>
        </w:rPr>
        <w:t>（签字/签章）</w:t>
      </w:r>
      <w:r>
        <w:rPr>
          <w:rFonts w:hint="eastAsia" w:ascii="宋体" w:hAnsi="宋体"/>
          <w:sz w:val="24"/>
        </w:rPr>
        <w:t>：</w:t>
      </w:r>
    </w:p>
    <w:p>
      <w:pPr>
        <w:spacing w:line="360" w:lineRule="auto"/>
        <w:ind w:firstLine="420"/>
        <w:rPr>
          <w:rFonts w:ascii="宋体" w:hAnsi="宋体"/>
          <w:sz w:val="24"/>
        </w:rPr>
      </w:pPr>
      <w:r>
        <w:rPr>
          <w:rFonts w:hint="eastAsia" w:ascii="宋体" w:hAnsi="宋体"/>
          <w:sz w:val="24"/>
        </w:rPr>
        <w:t>单位地址：　　　　　　　　　　　　　</w:t>
      </w:r>
      <w:r>
        <w:rPr>
          <w:rFonts w:hint="eastAsia" w:hAnsi="宋体"/>
          <w:sz w:val="24"/>
        </w:rPr>
        <w:t>供应商</w:t>
      </w:r>
      <w:r>
        <w:rPr>
          <w:rFonts w:hint="eastAsia" w:ascii="宋体" w:hAnsi="宋体"/>
          <w:sz w:val="24"/>
        </w:rPr>
        <w:t>名称（盖公章）：</w:t>
      </w:r>
    </w:p>
    <w:p>
      <w:pPr>
        <w:spacing w:line="360" w:lineRule="auto"/>
        <w:ind w:firstLine="420"/>
        <w:rPr>
          <w:rFonts w:ascii="宋体" w:hAnsi="宋体"/>
          <w:sz w:val="24"/>
        </w:rPr>
      </w:pPr>
      <w:r>
        <w:rPr>
          <w:rFonts w:hint="eastAsia" w:ascii="宋体" w:hAnsi="宋体"/>
          <w:sz w:val="24"/>
        </w:rPr>
        <w:t>邮政编码：　　　　　　　　　　　　　日期：</w:t>
      </w:r>
    </w:p>
    <w:p>
      <w:pPr>
        <w:spacing w:line="360" w:lineRule="auto"/>
        <w:ind w:firstLine="480" w:firstLineChars="200"/>
        <w:rPr>
          <w:rFonts w:ascii="宋体" w:hAnsi="宋体"/>
          <w:sz w:val="24"/>
        </w:rPr>
      </w:pPr>
      <w:r>
        <w:rPr>
          <w:rFonts w:hint="eastAsia" w:ascii="宋体" w:hAnsi="宋体"/>
          <w:sz w:val="24"/>
        </w:rPr>
        <w:t>联系电话：</w:t>
      </w:r>
    </w:p>
    <w:p>
      <w:pPr>
        <w:spacing w:line="360" w:lineRule="auto"/>
        <w:jc w:val="right"/>
        <w:rPr>
          <w:rFonts w:ascii="宋体" w:hAnsi="宋体"/>
          <w:szCs w:val="21"/>
        </w:rPr>
      </w:pPr>
      <w:r>
        <w:rPr>
          <w:rFonts w:ascii="Times New Roman" w:hAnsi="Times New Roman"/>
          <w:sz w:val="28"/>
          <w:szCs w:val="28"/>
        </w:rPr>
        <w:br w:type="page"/>
      </w:r>
    </w:p>
    <w:p>
      <w:pPr>
        <w:spacing w:line="312" w:lineRule="auto"/>
        <w:jc w:val="center"/>
        <w:outlineLvl w:val="1"/>
        <w:rPr>
          <w:rFonts w:ascii="宋体" w:hAnsi="宋体" w:cs="宋体"/>
          <w:b/>
          <w:bCs/>
          <w:sz w:val="32"/>
          <w:szCs w:val="32"/>
        </w:rPr>
      </w:pPr>
      <w:r>
        <w:rPr>
          <w:rFonts w:hint="eastAsia" w:ascii="宋体" w:hAnsi="宋体" w:cs="宋体"/>
          <w:b/>
          <w:bCs/>
          <w:sz w:val="32"/>
          <w:szCs w:val="32"/>
        </w:rPr>
        <w:t>五、供应商响应声明函</w:t>
      </w:r>
    </w:p>
    <w:p>
      <w:pPr>
        <w:spacing w:line="360" w:lineRule="auto"/>
        <w:rPr>
          <w:rFonts w:ascii="宋体" w:hAnsi="宋体"/>
          <w:b/>
          <w:sz w:val="24"/>
        </w:rPr>
      </w:pPr>
      <w:r>
        <w:rPr>
          <w:rFonts w:hint="eastAsia" w:ascii="宋体" w:hAnsi="宋体"/>
          <w:b/>
          <w:sz w:val="24"/>
        </w:rPr>
        <w:t>致：</w:t>
      </w:r>
      <w:r>
        <w:rPr>
          <w:b/>
          <w:bCs/>
          <w:sz w:val="24"/>
        </w:rPr>
        <w:t>深圳市中西医结合医院</w:t>
      </w:r>
    </w:p>
    <w:p>
      <w:pPr>
        <w:spacing w:line="360" w:lineRule="auto"/>
        <w:rPr>
          <w:rFonts w:ascii="宋体" w:hAnsi="宋体"/>
          <w:sz w:val="24"/>
          <w:lang w:val="zh-CN"/>
        </w:rPr>
      </w:pPr>
    </w:p>
    <w:p>
      <w:pPr>
        <w:snapToGrid w:val="0"/>
        <w:spacing w:line="360" w:lineRule="auto"/>
        <w:ind w:firstLine="480" w:firstLineChars="200"/>
        <w:rPr>
          <w:rFonts w:ascii="宋体" w:hAnsi="宋体"/>
          <w:sz w:val="24"/>
        </w:rPr>
      </w:pPr>
      <w:r>
        <w:rPr>
          <w:rFonts w:hint="eastAsia" w:ascii="宋体" w:hAnsi="宋体"/>
          <w:sz w:val="24"/>
        </w:rPr>
        <w:t>关于贵单位发布深圳市中西医结合医院</w:t>
      </w:r>
      <w:r>
        <w:rPr>
          <w:rFonts w:hint="eastAsia" w:ascii="宋体" w:hAnsi="宋体"/>
          <w:sz w:val="24"/>
          <w:lang w:val="en-US" w:eastAsia="zh-CN"/>
        </w:rPr>
        <w:t>关于调研</w:t>
      </w:r>
      <w:r>
        <w:rPr>
          <w:rFonts w:hint="eastAsia" w:ascii="宋体" w:hAnsi="宋体"/>
          <w:sz w:val="24"/>
        </w:rPr>
        <w:t>腔镜切割吻/缝合器类医用耗材(集采)的公开</w:t>
      </w:r>
      <w:r>
        <w:rPr>
          <w:rFonts w:hint="eastAsia" w:ascii="宋体" w:hAnsi="宋体"/>
          <w:sz w:val="24"/>
          <w:lang w:eastAsia="zh-CN"/>
        </w:rPr>
        <w:t>调研</w:t>
      </w:r>
      <w:r>
        <w:rPr>
          <w:rFonts w:hint="eastAsia" w:ascii="宋体" w:hAnsi="宋体"/>
          <w:sz w:val="24"/>
        </w:rPr>
        <w:t>公告，我公司愿意参加</w:t>
      </w:r>
      <w:r>
        <w:rPr>
          <w:rFonts w:hint="eastAsia" w:ascii="宋体" w:hAnsi="宋体"/>
          <w:sz w:val="24"/>
          <w:lang w:eastAsia="zh-CN"/>
        </w:rPr>
        <w:t>调研</w:t>
      </w:r>
      <w:r>
        <w:rPr>
          <w:rFonts w:hint="eastAsia" w:ascii="宋体" w:hAnsi="宋体"/>
          <w:sz w:val="24"/>
        </w:rPr>
        <w:t>活动，并作出如下声明：</w:t>
      </w:r>
    </w:p>
    <w:p>
      <w:pPr>
        <w:pStyle w:val="50"/>
        <w:tabs>
          <w:tab w:val="left" w:pos="426"/>
        </w:tabs>
        <w:snapToGrid w:val="0"/>
        <w:spacing w:line="360" w:lineRule="auto"/>
        <w:ind w:firstLineChars="0"/>
        <w:rPr>
          <w:rFonts w:ascii="宋体" w:hAnsi="宋体"/>
          <w:sz w:val="24"/>
        </w:rPr>
      </w:pPr>
      <w:r>
        <w:rPr>
          <w:rFonts w:hint="eastAsia" w:ascii="宋体" w:hAnsi="宋体"/>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r>
        <w:rPr>
          <w:rFonts w:hint="eastAsia" w:ascii="宋体" w:hAnsi="宋体"/>
          <w:sz w:val="24"/>
          <w:lang w:val="en-US"/>
        </w:rPr>
        <w:t>出现序号不同但</w:t>
      </w:r>
      <w:r>
        <w:rPr>
          <w:rFonts w:hint="eastAsia" w:ascii="宋体" w:hAnsi="宋体"/>
          <w:sz w:val="24"/>
        </w:rPr>
        <w:t>深圳阳光平台交易产品代码</w:t>
      </w:r>
      <w:r>
        <w:rPr>
          <w:rFonts w:hint="eastAsia" w:ascii="宋体" w:hAnsi="宋体"/>
          <w:sz w:val="24"/>
          <w:lang w:val="en-US"/>
        </w:rPr>
        <w:t>一致的产品形成不同成交价格时，我公司同意以其中的最低价格作为这些产品的最终成交价格（评审结果作相应调整）。</w:t>
      </w:r>
    </w:p>
    <w:p>
      <w:pPr>
        <w:pStyle w:val="50"/>
        <w:tabs>
          <w:tab w:val="left" w:pos="426"/>
        </w:tabs>
        <w:snapToGrid w:val="0"/>
        <w:spacing w:line="360" w:lineRule="auto"/>
        <w:ind w:firstLineChars="0"/>
        <w:rPr>
          <w:rFonts w:ascii="宋体" w:hAnsi="宋体" w:cs="宋体"/>
          <w:sz w:val="24"/>
        </w:rPr>
      </w:pPr>
      <w:r>
        <w:rPr>
          <w:rFonts w:hint="eastAsia" w:ascii="宋体" w:hAnsi="宋体" w:cs="宋体"/>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w:t>
      </w:r>
      <w:r>
        <w:rPr>
          <w:rFonts w:hint="eastAsia" w:ascii="宋体" w:hAnsi="宋体" w:cs="宋体"/>
          <w:sz w:val="24"/>
          <w:lang w:val="en-US"/>
        </w:rPr>
        <w:t>我</w:t>
      </w:r>
      <w:r>
        <w:rPr>
          <w:rFonts w:hint="eastAsia" w:ascii="宋体" w:hAnsi="宋体" w:cs="宋体"/>
          <w:sz w:val="24"/>
        </w:rPr>
        <w:t>公司承诺在本次</w:t>
      </w:r>
      <w:r>
        <w:rPr>
          <w:rFonts w:hint="eastAsia" w:ascii="宋体" w:hAnsi="宋体" w:cs="宋体"/>
          <w:sz w:val="24"/>
          <w:lang w:eastAsia="zh-CN"/>
        </w:rPr>
        <w:t>调研</w:t>
      </w:r>
      <w:r>
        <w:rPr>
          <w:rFonts w:hint="eastAsia" w:ascii="宋体" w:hAnsi="宋体" w:cs="宋体"/>
          <w:sz w:val="24"/>
        </w:rPr>
        <w:t>活动中，如有违法、违规、弄虚作假行为，所造成的损失、不良后果及法律责任，一律由我公司承担。</w:t>
      </w:r>
    </w:p>
    <w:p>
      <w:pPr>
        <w:autoSpaceDE w:val="0"/>
        <w:autoSpaceDN w:val="0"/>
        <w:adjustRightInd w:val="0"/>
        <w:spacing w:line="360" w:lineRule="auto"/>
        <w:ind w:firstLine="472" w:firstLineChars="196"/>
        <w:rPr>
          <w:rFonts w:ascii="宋体" w:hAnsi="宋体"/>
          <w:b/>
          <w:sz w:val="24"/>
        </w:rPr>
      </w:pPr>
      <w:r>
        <w:rPr>
          <w:rFonts w:hint="eastAsia" w:ascii="宋体" w:hAnsi="宋体"/>
          <w:b/>
          <w:sz w:val="24"/>
        </w:rPr>
        <w:t>备注：</w:t>
      </w:r>
      <w:r>
        <w:rPr>
          <w:rFonts w:hint="eastAsia" w:ascii="宋体" w:hAnsi="宋体"/>
          <w:sz w:val="24"/>
        </w:rPr>
        <w:t>本声明函如有虚假或与事实不符的，作无效应答处理。</w:t>
      </w:r>
    </w:p>
    <w:p>
      <w:pPr>
        <w:spacing w:line="500" w:lineRule="exact"/>
        <w:ind w:firstLine="3840" w:firstLineChars="1600"/>
        <w:rPr>
          <w:rFonts w:ascii="宋体" w:hAnsi="宋体" w:cs="宋体"/>
          <w:sz w:val="24"/>
        </w:rPr>
      </w:pPr>
    </w:p>
    <w:p>
      <w:pPr>
        <w:pStyle w:val="7"/>
      </w:pPr>
    </w:p>
    <w:p/>
    <w:p>
      <w:pPr>
        <w:spacing w:line="500" w:lineRule="exact"/>
        <w:ind w:firstLine="3840" w:firstLineChars="1600"/>
        <w:rPr>
          <w:rFonts w:ascii="宋体" w:hAnsi="宋体"/>
          <w:sz w:val="24"/>
        </w:rPr>
      </w:pPr>
      <w:r>
        <w:rPr>
          <w:rFonts w:hint="eastAsia" w:ascii="宋体" w:hAnsi="宋体"/>
          <w:sz w:val="24"/>
        </w:rPr>
        <w:t xml:space="preserve">供应商名称（盖公章）：    </w:t>
      </w:r>
    </w:p>
    <w:p>
      <w:pPr>
        <w:spacing w:line="500" w:lineRule="exact"/>
        <w:rPr>
          <w:rFonts w:ascii="宋体" w:hAnsi="宋体"/>
          <w:sz w:val="24"/>
        </w:rPr>
      </w:pPr>
      <w:r>
        <w:rPr>
          <w:rFonts w:hint="eastAsia" w:ascii="宋体" w:hAnsi="宋体"/>
          <w:sz w:val="24"/>
        </w:rPr>
        <w:t xml:space="preserve">                 法定代表人或其授权代表（签字/签章）：</w:t>
      </w:r>
    </w:p>
    <w:p>
      <w:pPr>
        <w:spacing w:line="500" w:lineRule="exact"/>
        <w:rPr>
          <w:rFonts w:ascii="宋体"/>
          <w:b/>
          <w:bCs/>
          <w:sz w:val="24"/>
        </w:rPr>
      </w:pPr>
      <w:r>
        <w:rPr>
          <w:rFonts w:hint="eastAsia" w:ascii="宋体" w:hAnsi="宋体"/>
          <w:sz w:val="24"/>
        </w:rPr>
        <w:t xml:space="preserve">                                               日 期：</w:t>
      </w:r>
    </w:p>
    <w:p>
      <w:pPr>
        <w:pStyle w:val="3"/>
        <w:spacing w:before="0" w:after="0"/>
        <w:jc w:val="center"/>
        <w:rPr>
          <w:rFonts w:ascii="宋体" w:hAnsi="宋体"/>
        </w:rPr>
        <w:sectPr>
          <w:pgSz w:w="11906" w:h="16838"/>
          <w:pgMar w:top="1327" w:right="1406" w:bottom="1327" w:left="1406" w:header="851" w:footer="992" w:gutter="0"/>
          <w:cols w:space="720" w:num="1"/>
          <w:docGrid w:type="lines" w:linePitch="312" w:charSpace="0"/>
        </w:sectPr>
      </w:pPr>
    </w:p>
    <w:p>
      <w:pPr>
        <w:numPr>
          <w:ilvl w:val="0"/>
          <w:numId w:val="7"/>
        </w:numPr>
        <w:spacing w:line="312" w:lineRule="auto"/>
        <w:jc w:val="center"/>
        <w:outlineLvl w:val="1"/>
        <w:rPr>
          <w:rFonts w:hint="eastAsia" w:ascii="宋体" w:hAnsi="宋体" w:cs="宋体"/>
          <w:b/>
          <w:bCs/>
          <w:sz w:val="32"/>
          <w:szCs w:val="32"/>
        </w:rPr>
      </w:pPr>
      <w:r>
        <w:rPr>
          <w:rFonts w:hint="eastAsia" w:ascii="宋体" w:hAnsi="宋体" w:cs="宋体"/>
          <w:b/>
          <w:bCs/>
          <w:sz w:val="32"/>
          <w:szCs w:val="32"/>
        </w:rPr>
        <w:t>信用查询记录</w:t>
      </w:r>
    </w:p>
    <w:p>
      <w:pPr>
        <w:numPr>
          <w:ilvl w:val="0"/>
          <w:numId w:val="0"/>
        </w:numPr>
        <w:spacing w:line="312" w:lineRule="auto"/>
        <w:jc w:val="both"/>
        <w:outlineLvl w:val="1"/>
        <w:rPr>
          <w:rFonts w:hint="eastAsia" w:ascii="宋体" w:hAnsi="宋体" w:cs="宋体" w:eastAsiaTheme="minorEastAsia"/>
          <w:b/>
          <w:bCs/>
          <w:sz w:val="32"/>
          <w:szCs w:val="32"/>
          <w:lang w:eastAsia="zh-CN"/>
        </w:rPr>
      </w:pPr>
      <w:r>
        <w:rPr>
          <w:rFonts w:hint="eastAsia" w:ascii="宋体" w:hAnsi="宋体" w:cs="宋体"/>
          <w:b/>
          <w:bCs/>
          <w:sz w:val="32"/>
          <w:szCs w:val="32"/>
        </w:rPr>
        <w:t>“信用中国”“中国政府采购网”“深圳市政府采购监管网”三个渠道查询信用记录；</w:t>
      </w:r>
      <w:r>
        <w:rPr>
          <w:rFonts w:hint="eastAsia" w:ascii="宋体" w:hAnsi="宋体" w:cs="宋体"/>
          <w:b/>
          <w:bCs/>
          <w:sz w:val="32"/>
          <w:szCs w:val="32"/>
          <w:lang w:eastAsia="zh-CN"/>
        </w:rPr>
        <w:t>（</w:t>
      </w:r>
      <w:r>
        <w:rPr>
          <w:rFonts w:hint="eastAsia" w:ascii="宋体" w:hAnsi="宋体" w:cs="宋体"/>
          <w:b/>
          <w:bCs/>
          <w:sz w:val="32"/>
          <w:szCs w:val="32"/>
          <w:lang w:val="en-US" w:eastAsia="zh-CN"/>
        </w:rPr>
        <w:t>提供截至报名日期查询报告或截图</w:t>
      </w:r>
      <w:r>
        <w:rPr>
          <w:rFonts w:hint="eastAsia" w:ascii="宋体" w:hAnsi="宋体" w:cs="宋体"/>
          <w:b/>
          <w:bCs/>
          <w:sz w:val="32"/>
          <w:szCs w:val="32"/>
          <w:lang w:eastAsia="zh-CN"/>
        </w:rPr>
        <w:t>）</w:t>
      </w:r>
    </w:p>
    <w:p>
      <w:pPr>
        <w:spacing w:line="312" w:lineRule="auto"/>
        <w:jc w:val="center"/>
        <w:outlineLvl w:val="1"/>
        <w:rPr>
          <w:rFonts w:hint="eastAsia" w:ascii="宋体" w:hAnsi="宋体" w:cs="宋体"/>
          <w:b/>
          <w:bCs/>
          <w:sz w:val="32"/>
          <w:szCs w:val="32"/>
        </w:rPr>
      </w:pPr>
    </w:p>
    <w:p>
      <w:pPr>
        <w:spacing w:line="312" w:lineRule="auto"/>
        <w:jc w:val="center"/>
        <w:outlineLvl w:val="1"/>
        <w:rPr>
          <w:rFonts w:hint="eastAsia" w:ascii="宋体" w:hAnsi="宋体" w:cs="宋体"/>
          <w:b/>
          <w:bCs/>
          <w:sz w:val="32"/>
          <w:szCs w:val="32"/>
        </w:rPr>
      </w:pPr>
    </w:p>
    <w:p>
      <w:pPr>
        <w:spacing w:line="312" w:lineRule="auto"/>
        <w:jc w:val="center"/>
        <w:outlineLvl w:val="1"/>
        <w:rPr>
          <w:rFonts w:hint="eastAsia" w:ascii="宋体" w:hAnsi="宋体" w:cs="宋体"/>
          <w:b/>
          <w:bCs/>
          <w:sz w:val="32"/>
          <w:szCs w:val="32"/>
        </w:rPr>
      </w:pPr>
    </w:p>
    <w:p>
      <w:pPr>
        <w:spacing w:line="312" w:lineRule="auto"/>
        <w:jc w:val="center"/>
        <w:outlineLvl w:val="1"/>
        <w:rPr>
          <w:rFonts w:ascii="宋体" w:hAnsi="宋体" w:cs="宋体"/>
          <w:b/>
          <w:bCs/>
          <w:sz w:val="32"/>
          <w:szCs w:val="32"/>
        </w:rPr>
      </w:pPr>
      <w:r>
        <w:rPr>
          <w:rFonts w:hint="eastAsia" w:ascii="宋体" w:hAnsi="宋体" w:cs="宋体"/>
          <w:b/>
          <w:bCs/>
          <w:sz w:val="32"/>
          <w:szCs w:val="32"/>
          <w:lang w:val="en-US" w:eastAsia="zh-CN"/>
        </w:rPr>
        <w:t>七</w:t>
      </w:r>
      <w:r>
        <w:rPr>
          <w:rFonts w:hint="eastAsia" w:ascii="宋体" w:hAnsi="宋体" w:cs="宋体"/>
          <w:b/>
          <w:bCs/>
          <w:sz w:val="32"/>
          <w:szCs w:val="32"/>
        </w:rPr>
        <w:t>、配送和服务方案</w:t>
      </w:r>
    </w:p>
    <w:p>
      <w:pPr>
        <w:keepNext/>
        <w:keepLines/>
        <w:spacing w:beforeLines="50"/>
        <w:jc w:val="center"/>
        <w:rPr>
          <w:rFonts w:ascii="宋体" w:hAnsi="宋体" w:cs="宋体"/>
          <w:b/>
          <w:bCs/>
          <w:sz w:val="36"/>
          <w:szCs w:val="36"/>
        </w:rPr>
      </w:pPr>
      <w:r>
        <w:rPr>
          <w:rFonts w:hint="eastAsia" w:ascii="宋体" w:hAnsi="宋体" w:cs="宋体"/>
          <w:b/>
          <w:bCs/>
          <w:sz w:val="36"/>
          <w:szCs w:val="36"/>
        </w:rPr>
        <w:t>（格式自定）</w:t>
      </w:r>
    </w:p>
    <w:p/>
    <w:p/>
    <w:p/>
    <w:p/>
    <w:p/>
    <w:p/>
    <w:p>
      <w:pPr>
        <w:pStyle w:val="7"/>
      </w:pPr>
    </w:p>
    <w:p/>
    <w:p>
      <w:pPr>
        <w:pStyle w:val="7"/>
      </w:pPr>
    </w:p>
    <w:p/>
    <w:p>
      <w:pPr>
        <w:pStyle w:val="7"/>
      </w:pPr>
    </w:p>
    <w:p/>
    <w:p>
      <w:pPr>
        <w:pStyle w:val="7"/>
      </w:pPr>
    </w:p>
    <w:p/>
    <w:p/>
    <w:p/>
    <w:p>
      <w:pPr>
        <w:spacing w:line="312" w:lineRule="auto"/>
        <w:jc w:val="center"/>
        <w:outlineLvl w:val="1"/>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lang w:val="en-US" w:eastAsia="zh-CN"/>
        </w:rPr>
        <w:t>八</w:t>
      </w:r>
      <w:r>
        <w:rPr>
          <w:rFonts w:hint="eastAsia" w:ascii="宋体" w:hAnsi="宋体" w:cs="宋体"/>
          <w:b/>
          <w:bCs/>
          <w:sz w:val="32"/>
          <w:szCs w:val="32"/>
        </w:rPr>
        <w:t>、产品报价表</w:t>
      </w:r>
    </w:p>
    <w:p>
      <w:pPr>
        <w:keepNext/>
        <w:keepLines/>
        <w:spacing w:beforeLines="50"/>
        <w:rPr>
          <w:rFonts w:ascii="Cambria" w:hAnsi="Cambria"/>
          <w:b/>
          <w:bCs/>
          <w:sz w:val="32"/>
          <w:szCs w:val="32"/>
        </w:rPr>
      </w:pPr>
      <w:r>
        <w:rPr>
          <w:rFonts w:hint="eastAsia" w:ascii="宋体" w:hAnsi="宋体"/>
          <w:b/>
          <w:bCs/>
          <w:spacing w:val="4"/>
          <w:sz w:val="24"/>
        </w:rPr>
        <w:t>供应商名称：</w:t>
      </w:r>
      <w:r>
        <w:rPr>
          <w:rFonts w:ascii="宋体" w:hAnsi="宋体"/>
          <w:spacing w:val="4"/>
          <w:sz w:val="24"/>
        </w:rPr>
        <w:t xml:space="preserve">   </w:t>
      </w:r>
      <w:r>
        <w:rPr>
          <w:rFonts w:hint="eastAsia" w:ascii="宋体" w:hAnsi="宋体"/>
          <w:spacing w:val="4"/>
          <w:sz w:val="24"/>
        </w:rPr>
        <w:t xml:space="preserve">                  </w:t>
      </w:r>
      <w:r>
        <w:rPr>
          <w:rFonts w:hint="eastAsia" w:ascii="宋体" w:hAnsi="宋体"/>
          <w:b/>
          <w:bCs/>
          <w:spacing w:val="4"/>
          <w:sz w:val="24"/>
        </w:rPr>
        <w:t xml:space="preserve">          </w:t>
      </w:r>
      <w:r>
        <w:rPr>
          <w:rFonts w:ascii="宋体" w:hAnsi="宋体"/>
          <w:spacing w:val="4"/>
          <w:sz w:val="24"/>
        </w:rPr>
        <w:t xml:space="preserve">         </w:t>
      </w:r>
      <w:r>
        <w:rPr>
          <w:rFonts w:hint="eastAsia" w:ascii="宋体" w:hAnsi="宋体"/>
          <w:spacing w:val="4"/>
          <w:sz w:val="24"/>
        </w:rPr>
        <w:t xml:space="preserve">                </w:t>
      </w:r>
    </w:p>
    <w:tbl>
      <w:tblPr>
        <w:tblStyle w:val="29"/>
        <w:tblW w:w="851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13"/>
        <w:gridCol w:w="682"/>
        <w:gridCol w:w="1148"/>
        <w:gridCol w:w="1086"/>
        <w:gridCol w:w="974"/>
        <w:gridCol w:w="530"/>
        <w:gridCol w:w="700"/>
        <w:gridCol w:w="1180"/>
        <w:gridCol w:w="910"/>
        <w:gridCol w:w="78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tblHeader/>
          <w:jc w:val="center"/>
        </w:trPr>
        <w:tc>
          <w:tcPr>
            <w:tcW w:w="513" w:type="dxa"/>
            <w:vAlign w:val="center"/>
          </w:tcPr>
          <w:p>
            <w:pPr>
              <w:jc w:val="center"/>
              <w:rPr>
                <w:b/>
                <w:bCs/>
                <w:sz w:val="15"/>
                <w:szCs w:val="15"/>
              </w:rPr>
            </w:pPr>
            <w:r>
              <w:rPr>
                <w:rFonts w:hint="eastAsia"/>
                <w:b/>
                <w:bCs/>
                <w:sz w:val="15"/>
                <w:szCs w:val="15"/>
              </w:rPr>
              <w:t>序号</w:t>
            </w:r>
          </w:p>
        </w:tc>
        <w:tc>
          <w:tcPr>
            <w:tcW w:w="682" w:type="dxa"/>
            <w:vAlign w:val="center"/>
          </w:tcPr>
          <w:p>
            <w:pPr>
              <w:jc w:val="center"/>
              <w:rPr>
                <w:b/>
                <w:bCs/>
                <w:sz w:val="15"/>
                <w:szCs w:val="15"/>
              </w:rPr>
            </w:pPr>
            <w:r>
              <w:rPr>
                <w:rFonts w:hint="eastAsia"/>
                <w:b/>
                <w:bCs/>
                <w:sz w:val="15"/>
                <w:szCs w:val="15"/>
              </w:rPr>
              <w:t>医用耗材名称</w:t>
            </w:r>
          </w:p>
        </w:tc>
        <w:tc>
          <w:tcPr>
            <w:tcW w:w="1148" w:type="dxa"/>
            <w:vAlign w:val="center"/>
          </w:tcPr>
          <w:p>
            <w:pPr>
              <w:jc w:val="center"/>
              <w:rPr>
                <w:b/>
                <w:bCs/>
                <w:sz w:val="15"/>
                <w:szCs w:val="15"/>
              </w:rPr>
            </w:pPr>
            <w:r>
              <w:rPr>
                <w:rFonts w:hint="eastAsia"/>
                <w:b/>
                <w:bCs/>
                <w:sz w:val="15"/>
                <w:szCs w:val="15"/>
              </w:rPr>
              <w:t>产品注册（备案）证名称</w:t>
            </w:r>
          </w:p>
        </w:tc>
        <w:tc>
          <w:tcPr>
            <w:tcW w:w="1086" w:type="dxa"/>
            <w:vAlign w:val="center"/>
          </w:tcPr>
          <w:p>
            <w:pPr>
              <w:jc w:val="center"/>
              <w:rPr>
                <w:b/>
                <w:bCs/>
                <w:sz w:val="15"/>
                <w:szCs w:val="15"/>
              </w:rPr>
            </w:pPr>
            <w:r>
              <w:rPr>
                <w:rFonts w:hint="eastAsia"/>
                <w:b/>
                <w:bCs/>
                <w:sz w:val="15"/>
                <w:szCs w:val="15"/>
              </w:rPr>
              <w:t>产品实际的外包装名称</w:t>
            </w:r>
          </w:p>
        </w:tc>
        <w:tc>
          <w:tcPr>
            <w:tcW w:w="974" w:type="dxa"/>
            <w:vAlign w:val="center"/>
          </w:tcPr>
          <w:p>
            <w:pPr>
              <w:jc w:val="center"/>
              <w:rPr>
                <w:b/>
                <w:bCs/>
                <w:sz w:val="15"/>
                <w:szCs w:val="15"/>
              </w:rPr>
            </w:pPr>
            <w:r>
              <w:rPr>
                <w:rFonts w:hint="eastAsia"/>
                <w:b/>
                <w:bCs/>
                <w:sz w:val="15"/>
                <w:szCs w:val="15"/>
              </w:rPr>
              <w:t>规格型号</w:t>
            </w:r>
          </w:p>
        </w:tc>
        <w:tc>
          <w:tcPr>
            <w:tcW w:w="530" w:type="dxa"/>
            <w:vAlign w:val="center"/>
          </w:tcPr>
          <w:p>
            <w:pPr>
              <w:jc w:val="center"/>
              <w:rPr>
                <w:b/>
                <w:bCs/>
                <w:sz w:val="15"/>
                <w:szCs w:val="15"/>
              </w:rPr>
            </w:pPr>
            <w:r>
              <w:rPr>
                <w:rFonts w:hint="eastAsia"/>
                <w:b/>
                <w:bCs/>
                <w:sz w:val="15"/>
                <w:szCs w:val="15"/>
              </w:rPr>
              <w:t>计量单位</w:t>
            </w:r>
          </w:p>
        </w:tc>
        <w:tc>
          <w:tcPr>
            <w:tcW w:w="700" w:type="dxa"/>
            <w:vAlign w:val="center"/>
          </w:tcPr>
          <w:p>
            <w:pPr>
              <w:jc w:val="center"/>
              <w:rPr>
                <w:b/>
                <w:bCs/>
                <w:sz w:val="15"/>
                <w:szCs w:val="15"/>
              </w:rPr>
            </w:pPr>
            <w:r>
              <w:rPr>
                <w:rFonts w:hint="eastAsia"/>
                <w:b/>
                <w:bCs/>
                <w:sz w:val="15"/>
                <w:szCs w:val="15"/>
              </w:rPr>
              <w:t>生产企业名称</w:t>
            </w:r>
          </w:p>
        </w:tc>
        <w:tc>
          <w:tcPr>
            <w:tcW w:w="1180" w:type="dxa"/>
            <w:vAlign w:val="center"/>
          </w:tcPr>
          <w:p>
            <w:pPr>
              <w:jc w:val="center"/>
              <w:rPr>
                <w:b/>
                <w:bCs/>
                <w:sz w:val="15"/>
                <w:szCs w:val="15"/>
              </w:rPr>
            </w:pPr>
            <w:r>
              <w:rPr>
                <w:rFonts w:hint="eastAsia"/>
                <w:b/>
                <w:bCs/>
                <w:sz w:val="15"/>
                <w:szCs w:val="15"/>
              </w:rPr>
              <w:t>深圳阳光平台交易产品代码</w:t>
            </w:r>
          </w:p>
        </w:tc>
        <w:tc>
          <w:tcPr>
            <w:tcW w:w="910" w:type="dxa"/>
            <w:vAlign w:val="center"/>
          </w:tcPr>
          <w:p>
            <w:pPr>
              <w:jc w:val="center"/>
              <w:rPr>
                <w:b/>
                <w:bCs/>
                <w:sz w:val="15"/>
                <w:szCs w:val="15"/>
              </w:rPr>
            </w:pPr>
            <w:r>
              <w:rPr>
                <w:rFonts w:hint="eastAsia"/>
                <w:b/>
                <w:bCs/>
                <w:sz w:val="15"/>
                <w:szCs w:val="15"/>
              </w:rPr>
              <w:t>产品包装规格</w:t>
            </w:r>
          </w:p>
        </w:tc>
        <w:tc>
          <w:tcPr>
            <w:tcW w:w="789" w:type="dxa"/>
            <w:vAlign w:val="center"/>
          </w:tcPr>
          <w:p>
            <w:pPr>
              <w:jc w:val="center"/>
              <w:rPr>
                <w:rFonts w:hint="eastAsia" w:eastAsiaTheme="minorEastAsia"/>
                <w:b/>
                <w:bCs/>
                <w:sz w:val="15"/>
                <w:szCs w:val="15"/>
                <w:lang w:val="en-US" w:eastAsia="zh-CN"/>
              </w:rPr>
            </w:pPr>
            <w:r>
              <w:rPr>
                <w:rFonts w:hint="eastAsia"/>
                <w:b/>
                <w:bCs/>
                <w:sz w:val="15"/>
                <w:szCs w:val="15"/>
              </w:rPr>
              <w:t>单价（</w:t>
            </w:r>
            <w:r>
              <w:rPr>
                <w:rFonts w:hint="eastAsia"/>
                <w:b/>
                <w:bCs/>
                <w:sz w:val="15"/>
                <w:szCs w:val="15"/>
                <w:lang w:val="en-US" w:eastAsia="zh-CN"/>
              </w:rPr>
              <w:t>按最小，单位</w:t>
            </w:r>
            <w:r>
              <w:rPr>
                <w:rFonts w:hint="eastAsia"/>
                <w:b/>
                <w:bCs/>
                <w:sz w:val="15"/>
                <w:szCs w:val="15"/>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2" w:hRule="atLeast"/>
          <w:jc w:val="center"/>
        </w:trPr>
        <w:tc>
          <w:tcPr>
            <w:tcW w:w="513" w:type="dxa"/>
            <w:vAlign w:val="center"/>
          </w:tcPr>
          <w:p>
            <w:pPr>
              <w:spacing w:line="360" w:lineRule="auto"/>
              <w:jc w:val="center"/>
              <w:rPr>
                <w:rFonts w:ascii="Times New Roman" w:hAnsi="Times New Roman"/>
                <w:sz w:val="24"/>
              </w:rPr>
            </w:pPr>
          </w:p>
        </w:tc>
        <w:tc>
          <w:tcPr>
            <w:tcW w:w="682" w:type="dxa"/>
            <w:vAlign w:val="center"/>
          </w:tcPr>
          <w:p>
            <w:pPr>
              <w:tabs>
                <w:tab w:val="left" w:pos="540"/>
              </w:tabs>
              <w:spacing w:line="360" w:lineRule="auto"/>
              <w:jc w:val="center"/>
              <w:rPr>
                <w:rFonts w:ascii="Times New Roman" w:hAnsi="Times New Roman"/>
                <w:sz w:val="24"/>
              </w:rPr>
            </w:pPr>
          </w:p>
        </w:tc>
        <w:tc>
          <w:tcPr>
            <w:tcW w:w="1148" w:type="dxa"/>
            <w:vAlign w:val="center"/>
          </w:tcPr>
          <w:p>
            <w:pPr>
              <w:tabs>
                <w:tab w:val="left" w:pos="548"/>
              </w:tabs>
              <w:spacing w:line="360" w:lineRule="auto"/>
              <w:jc w:val="center"/>
              <w:rPr>
                <w:rFonts w:ascii="Times New Roman" w:hAnsi="Times New Roman"/>
                <w:sz w:val="24"/>
              </w:rPr>
            </w:pPr>
          </w:p>
        </w:tc>
        <w:tc>
          <w:tcPr>
            <w:tcW w:w="1086" w:type="dxa"/>
            <w:vAlign w:val="center"/>
          </w:tcPr>
          <w:p>
            <w:pPr>
              <w:tabs>
                <w:tab w:val="left" w:pos="548"/>
              </w:tabs>
              <w:spacing w:line="360" w:lineRule="auto"/>
              <w:jc w:val="center"/>
              <w:rPr>
                <w:rFonts w:ascii="Times New Roman" w:hAnsi="Times New Roman"/>
                <w:sz w:val="24"/>
              </w:rPr>
            </w:pPr>
          </w:p>
        </w:tc>
        <w:tc>
          <w:tcPr>
            <w:tcW w:w="974" w:type="dxa"/>
            <w:vAlign w:val="center"/>
          </w:tcPr>
          <w:p>
            <w:pPr>
              <w:tabs>
                <w:tab w:val="left" w:pos="548"/>
              </w:tabs>
              <w:spacing w:line="360" w:lineRule="auto"/>
              <w:jc w:val="center"/>
              <w:rPr>
                <w:rFonts w:ascii="Times New Roman" w:hAnsi="Times New Roman"/>
                <w:sz w:val="24"/>
              </w:rPr>
            </w:pPr>
          </w:p>
        </w:tc>
        <w:tc>
          <w:tcPr>
            <w:tcW w:w="530" w:type="dxa"/>
            <w:vAlign w:val="center"/>
          </w:tcPr>
          <w:p>
            <w:pPr>
              <w:jc w:val="center"/>
            </w:pPr>
          </w:p>
        </w:tc>
        <w:tc>
          <w:tcPr>
            <w:tcW w:w="700" w:type="dxa"/>
            <w:vAlign w:val="center"/>
          </w:tcPr>
          <w:p>
            <w:pPr>
              <w:jc w:val="center"/>
            </w:pPr>
          </w:p>
        </w:tc>
        <w:tc>
          <w:tcPr>
            <w:tcW w:w="1180" w:type="dxa"/>
            <w:vAlign w:val="center"/>
          </w:tcPr>
          <w:p>
            <w:pPr>
              <w:tabs>
                <w:tab w:val="left" w:pos="548"/>
              </w:tabs>
              <w:spacing w:line="360" w:lineRule="auto"/>
              <w:jc w:val="center"/>
              <w:rPr>
                <w:rFonts w:ascii="Times New Roman" w:hAnsi="Times New Roman"/>
                <w:sz w:val="24"/>
              </w:rPr>
            </w:pPr>
          </w:p>
        </w:tc>
        <w:tc>
          <w:tcPr>
            <w:tcW w:w="910" w:type="dxa"/>
            <w:vAlign w:val="center"/>
          </w:tcPr>
          <w:p>
            <w:pPr>
              <w:tabs>
                <w:tab w:val="left" w:pos="548"/>
              </w:tabs>
              <w:spacing w:line="360" w:lineRule="auto"/>
              <w:jc w:val="center"/>
              <w:rPr>
                <w:rFonts w:ascii="Times New Roman" w:hAnsi="Times New Roman"/>
                <w:sz w:val="24"/>
              </w:rPr>
            </w:pPr>
          </w:p>
        </w:tc>
        <w:tc>
          <w:tcPr>
            <w:tcW w:w="789" w:type="dxa"/>
            <w:vAlign w:val="center"/>
          </w:tcPr>
          <w:p>
            <w:pPr>
              <w:tabs>
                <w:tab w:val="left" w:pos="548"/>
              </w:tabs>
              <w:spacing w:line="360" w:lineRule="auto"/>
              <w:jc w:val="center"/>
              <w:rPr>
                <w:rFonts w:ascii="Times New Roman" w:hAnsi="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35" w:hRule="atLeast"/>
          <w:jc w:val="center"/>
        </w:trPr>
        <w:tc>
          <w:tcPr>
            <w:tcW w:w="513" w:type="dxa"/>
            <w:vAlign w:val="center"/>
          </w:tcPr>
          <w:p>
            <w:pPr>
              <w:spacing w:line="360" w:lineRule="auto"/>
              <w:jc w:val="center"/>
              <w:rPr>
                <w:rFonts w:ascii="Times New Roman" w:hAnsi="Times New Roman"/>
                <w:bCs/>
                <w:sz w:val="24"/>
              </w:rPr>
            </w:pPr>
          </w:p>
        </w:tc>
        <w:tc>
          <w:tcPr>
            <w:tcW w:w="682" w:type="dxa"/>
            <w:vAlign w:val="center"/>
          </w:tcPr>
          <w:p>
            <w:pPr>
              <w:tabs>
                <w:tab w:val="left" w:pos="540"/>
              </w:tabs>
              <w:spacing w:line="360" w:lineRule="auto"/>
              <w:jc w:val="center"/>
              <w:rPr>
                <w:rFonts w:ascii="Times New Roman" w:hAnsi="Times New Roman"/>
                <w:sz w:val="24"/>
              </w:rPr>
            </w:pPr>
          </w:p>
        </w:tc>
        <w:tc>
          <w:tcPr>
            <w:tcW w:w="1148" w:type="dxa"/>
            <w:vAlign w:val="center"/>
          </w:tcPr>
          <w:p>
            <w:pPr>
              <w:tabs>
                <w:tab w:val="left" w:pos="548"/>
              </w:tabs>
              <w:spacing w:line="360" w:lineRule="auto"/>
              <w:jc w:val="center"/>
              <w:rPr>
                <w:rFonts w:ascii="Times New Roman" w:hAnsi="Times New Roman"/>
                <w:sz w:val="24"/>
              </w:rPr>
            </w:pPr>
          </w:p>
        </w:tc>
        <w:tc>
          <w:tcPr>
            <w:tcW w:w="1086" w:type="dxa"/>
            <w:vAlign w:val="center"/>
          </w:tcPr>
          <w:p>
            <w:pPr>
              <w:tabs>
                <w:tab w:val="left" w:pos="548"/>
              </w:tabs>
              <w:spacing w:line="360" w:lineRule="auto"/>
              <w:jc w:val="center"/>
              <w:rPr>
                <w:rFonts w:ascii="Times New Roman" w:hAnsi="Times New Roman"/>
                <w:sz w:val="24"/>
              </w:rPr>
            </w:pPr>
          </w:p>
        </w:tc>
        <w:tc>
          <w:tcPr>
            <w:tcW w:w="974" w:type="dxa"/>
            <w:vAlign w:val="center"/>
          </w:tcPr>
          <w:p>
            <w:pPr>
              <w:tabs>
                <w:tab w:val="left" w:pos="548"/>
              </w:tabs>
              <w:spacing w:line="360" w:lineRule="auto"/>
              <w:jc w:val="center"/>
              <w:rPr>
                <w:rFonts w:ascii="Times New Roman" w:hAnsi="Times New Roman"/>
                <w:sz w:val="24"/>
              </w:rPr>
            </w:pPr>
          </w:p>
        </w:tc>
        <w:tc>
          <w:tcPr>
            <w:tcW w:w="530" w:type="dxa"/>
            <w:vAlign w:val="center"/>
          </w:tcPr>
          <w:p>
            <w:pPr>
              <w:jc w:val="center"/>
            </w:pPr>
          </w:p>
        </w:tc>
        <w:tc>
          <w:tcPr>
            <w:tcW w:w="700" w:type="dxa"/>
            <w:vAlign w:val="center"/>
          </w:tcPr>
          <w:p>
            <w:pPr>
              <w:jc w:val="center"/>
            </w:pPr>
          </w:p>
        </w:tc>
        <w:tc>
          <w:tcPr>
            <w:tcW w:w="1180" w:type="dxa"/>
            <w:vAlign w:val="center"/>
          </w:tcPr>
          <w:p>
            <w:pPr>
              <w:tabs>
                <w:tab w:val="left" w:pos="548"/>
              </w:tabs>
              <w:spacing w:line="360" w:lineRule="auto"/>
              <w:jc w:val="center"/>
              <w:rPr>
                <w:rFonts w:ascii="Times New Roman" w:hAnsi="Times New Roman"/>
                <w:sz w:val="24"/>
              </w:rPr>
            </w:pPr>
          </w:p>
        </w:tc>
        <w:tc>
          <w:tcPr>
            <w:tcW w:w="910" w:type="dxa"/>
            <w:vAlign w:val="center"/>
          </w:tcPr>
          <w:p>
            <w:pPr>
              <w:tabs>
                <w:tab w:val="left" w:pos="548"/>
              </w:tabs>
              <w:spacing w:line="360" w:lineRule="auto"/>
              <w:jc w:val="center"/>
              <w:rPr>
                <w:rFonts w:ascii="Times New Roman" w:hAnsi="Times New Roman"/>
                <w:sz w:val="24"/>
              </w:rPr>
            </w:pPr>
          </w:p>
        </w:tc>
        <w:tc>
          <w:tcPr>
            <w:tcW w:w="789" w:type="dxa"/>
            <w:vAlign w:val="center"/>
          </w:tcPr>
          <w:p>
            <w:pPr>
              <w:tabs>
                <w:tab w:val="left" w:pos="548"/>
              </w:tabs>
              <w:spacing w:line="360" w:lineRule="auto"/>
              <w:jc w:val="center"/>
              <w:rPr>
                <w:rFonts w:ascii="Times New Roman" w:hAnsi="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91" w:hRule="atLeast"/>
          <w:jc w:val="center"/>
        </w:trPr>
        <w:tc>
          <w:tcPr>
            <w:tcW w:w="513" w:type="dxa"/>
            <w:vAlign w:val="center"/>
          </w:tcPr>
          <w:p>
            <w:pPr>
              <w:spacing w:line="360" w:lineRule="auto"/>
              <w:jc w:val="center"/>
              <w:rPr>
                <w:rFonts w:ascii="Times New Roman" w:hAnsi="Times New Roman"/>
                <w:bCs/>
                <w:sz w:val="24"/>
              </w:rPr>
            </w:pPr>
          </w:p>
        </w:tc>
        <w:tc>
          <w:tcPr>
            <w:tcW w:w="682" w:type="dxa"/>
            <w:vAlign w:val="center"/>
          </w:tcPr>
          <w:p>
            <w:pPr>
              <w:tabs>
                <w:tab w:val="left" w:pos="540"/>
              </w:tabs>
              <w:spacing w:line="360" w:lineRule="auto"/>
              <w:jc w:val="center"/>
              <w:rPr>
                <w:rFonts w:ascii="Times New Roman" w:hAnsi="Times New Roman"/>
                <w:sz w:val="24"/>
              </w:rPr>
            </w:pPr>
          </w:p>
        </w:tc>
        <w:tc>
          <w:tcPr>
            <w:tcW w:w="1148" w:type="dxa"/>
            <w:vAlign w:val="center"/>
          </w:tcPr>
          <w:p>
            <w:pPr>
              <w:tabs>
                <w:tab w:val="left" w:pos="548"/>
              </w:tabs>
              <w:spacing w:line="360" w:lineRule="auto"/>
              <w:jc w:val="center"/>
              <w:rPr>
                <w:rFonts w:ascii="Times New Roman" w:hAnsi="Times New Roman"/>
                <w:sz w:val="24"/>
              </w:rPr>
            </w:pPr>
          </w:p>
        </w:tc>
        <w:tc>
          <w:tcPr>
            <w:tcW w:w="1086" w:type="dxa"/>
            <w:vAlign w:val="center"/>
          </w:tcPr>
          <w:p>
            <w:pPr>
              <w:tabs>
                <w:tab w:val="left" w:pos="548"/>
              </w:tabs>
              <w:spacing w:line="360" w:lineRule="auto"/>
              <w:jc w:val="center"/>
              <w:rPr>
                <w:rFonts w:ascii="Times New Roman" w:hAnsi="Times New Roman"/>
                <w:sz w:val="24"/>
              </w:rPr>
            </w:pPr>
          </w:p>
        </w:tc>
        <w:tc>
          <w:tcPr>
            <w:tcW w:w="974" w:type="dxa"/>
            <w:vAlign w:val="center"/>
          </w:tcPr>
          <w:p>
            <w:pPr>
              <w:tabs>
                <w:tab w:val="left" w:pos="548"/>
              </w:tabs>
              <w:spacing w:line="360" w:lineRule="auto"/>
              <w:jc w:val="center"/>
              <w:rPr>
                <w:rFonts w:ascii="Times New Roman" w:hAnsi="Times New Roman"/>
                <w:sz w:val="24"/>
              </w:rPr>
            </w:pPr>
          </w:p>
        </w:tc>
        <w:tc>
          <w:tcPr>
            <w:tcW w:w="530" w:type="dxa"/>
            <w:vAlign w:val="center"/>
          </w:tcPr>
          <w:p>
            <w:pPr>
              <w:jc w:val="center"/>
            </w:pPr>
          </w:p>
        </w:tc>
        <w:tc>
          <w:tcPr>
            <w:tcW w:w="700" w:type="dxa"/>
            <w:vAlign w:val="center"/>
          </w:tcPr>
          <w:p>
            <w:pPr>
              <w:jc w:val="center"/>
            </w:pPr>
          </w:p>
        </w:tc>
        <w:tc>
          <w:tcPr>
            <w:tcW w:w="1180" w:type="dxa"/>
            <w:vAlign w:val="center"/>
          </w:tcPr>
          <w:p>
            <w:pPr>
              <w:tabs>
                <w:tab w:val="left" w:pos="548"/>
              </w:tabs>
              <w:spacing w:line="360" w:lineRule="auto"/>
              <w:jc w:val="center"/>
              <w:rPr>
                <w:rFonts w:ascii="Times New Roman" w:hAnsi="Times New Roman"/>
                <w:sz w:val="24"/>
              </w:rPr>
            </w:pPr>
          </w:p>
        </w:tc>
        <w:tc>
          <w:tcPr>
            <w:tcW w:w="910" w:type="dxa"/>
            <w:vAlign w:val="center"/>
          </w:tcPr>
          <w:p>
            <w:pPr>
              <w:tabs>
                <w:tab w:val="left" w:pos="548"/>
              </w:tabs>
              <w:spacing w:line="360" w:lineRule="auto"/>
              <w:jc w:val="center"/>
              <w:rPr>
                <w:rFonts w:ascii="Times New Roman" w:hAnsi="Times New Roman"/>
                <w:sz w:val="24"/>
              </w:rPr>
            </w:pPr>
          </w:p>
        </w:tc>
        <w:tc>
          <w:tcPr>
            <w:tcW w:w="789" w:type="dxa"/>
            <w:vAlign w:val="center"/>
          </w:tcPr>
          <w:p>
            <w:pPr>
              <w:tabs>
                <w:tab w:val="left" w:pos="548"/>
              </w:tabs>
              <w:spacing w:line="360" w:lineRule="auto"/>
              <w:jc w:val="center"/>
              <w:rPr>
                <w:rFonts w:ascii="Times New Roman" w:hAnsi="Times New Roman"/>
                <w:sz w:val="24"/>
              </w:rPr>
            </w:pPr>
          </w:p>
        </w:tc>
      </w:tr>
    </w:tbl>
    <w:p>
      <w:pPr>
        <w:pStyle w:val="10"/>
        <w:spacing w:line="300" w:lineRule="exact"/>
        <w:rPr>
          <w:sz w:val="21"/>
          <w:lang w:val="en-US"/>
        </w:rPr>
      </w:pPr>
      <w:bookmarkStart w:id="13" w:name="_Hlk128682415"/>
      <w:r>
        <w:rPr>
          <w:rFonts w:hint="eastAsia"/>
          <w:sz w:val="21"/>
          <w:lang w:val="en-US"/>
        </w:rPr>
        <w:t>填写说明：</w:t>
      </w:r>
    </w:p>
    <w:p>
      <w:pPr>
        <w:pStyle w:val="10"/>
        <w:spacing w:line="300" w:lineRule="exact"/>
        <w:rPr>
          <w:sz w:val="21"/>
          <w:lang w:val="en-US"/>
        </w:rPr>
      </w:pPr>
      <w:r>
        <w:rPr>
          <w:rFonts w:hint="eastAsia"/>
          <w:sz w:val="21"/>
          <w:lang w:val="en-US"/>
        </w:rPr>
        <w:t>1.</w:t>
      </w:r>
      <w:r>
        <w:rPr>
          <w:rFonts w:hint="eastAsia"/>
          <w:sz w:val="21"/>
        </w:rPr>
        <w:t>“产品注册（</w:t>
      </w:r>
      <w:r>
        <w:rPr>
          <w:rFonts w:hint="eastAsia"/>
          <w:sz w:val="21"/>
          <w:lang w:val="en-US"/>
        </w:rPr>
        <w:t>备案</w:t>
      </w:r>
      <w:r>
        <w:rPr>
          <w:rFonts w:hint="eastAsia"/>
          <w:sz w:val="21"/>
        </w:rPr>
        <w:t>）证名称”填写内容应与注册时严格一致，无需注册证的打“</w:t>
      </w:r>
      <w:r>
        <w:rPr>
          <w:sz w:val="21"/>
        </w:rPr>
        <w:t>/</w:t>
      </w:r>
      <w:r>
        <w:rPr>
          <w:rFonts w:hint="eastAsia"/>
          <w:sz w:val="21"/>
        </w:rPr>
        <w:t>”即可；“产品实际的外包装名称”必须与实际外包装</w:t>
      </w:r>
      <w:r>
        <w:rPr>
          <w:rFonts w:hint="eastAsia"/>
          <w:sz w:val="21"/>
          <w:lang w:val="en-US"/>
        </w:rPr>
        <w:t>相应内容</w:t>
      </w:r>
      <w:r>
        <w:rPr>
          <w:rFonts w:hint="eastAsia"/>
          <w:sz w:val="21"/>
        </w:rPr>
        <w:t>一致,如外包装是全英文的，就写英文；要求20个汉字、</w:t>
      </w:r>
      <w:r>
        <w:rPr>
          <w:rFonts w:hint="eastAsia"/>
          <w:sz w:val="21"/>
          <w:lang w:val="en-US"/>
        </w:rPr>
        <w:t>数字、</w:t>
      </w:r>
      <w:r>
        <w:rPr>
          <w:rFonts w:hint="eastAsia"/>
          <w:sz w:val="21"/>
        </w:rPr>
        <w:t>符号或字母以内；“生产企业”</w:t>
      </w:r>
      <w:r>
        <w:rPr>
          <w:rFonts w:hint="eastAsia"/>
          <w:sz w:val="21"/>
          <w:lang w:val="en-US"/>
        </w:rPr>
        <w:t>如实填写即可；</w:t>
      </w:r>
      <w:r>
        <w:rPr>
          <w:rFonts w:hint="eastAsia"/>
          <w:sz w:val="21"/>
        </w:rPr>
        <w:t>“深圳阳光平台交易产品代码”如实填写</w:t>
      </w:r>
      <w:r>
        <w:rPr>
          <w:rFonts w:hint="eastAsia"/>
          <w:sz w:val="21"/>
          <w:lang w:val="en-US"/>
        </w:rPr>
        <w:t>即可，有多个</w:t>
      </w:r>
      <w:r>
        <w:rPr>
          <w:rFonts w:hint="eastAsia"/>
          <w:sz w:val="21"/>
        </w:rPr>
        <w:t>交易产品</w:t>
      </w:r>
      <w:r>
        <w:rPr>
          <w:rFonts w:hint="eastAsia"/>
          <w:sz w:val="21"/>
          <w:lang w:val="en-US"/>
        </w:rPr>
        <w:t>代码的则以“；”为分隔填写</w:t>
      </w:r>
      <w:r>
        <w:rPr>
          <w:rFonts w:hint="eastAsia"/>
          <w:sz w:val="21"/>
        </w:rPr>
        <w:t>；“</w:t>
      </w:r>
      <w:r>
        <w:rPr>
          <w:rFonts w:hint="eastAsia"/>
          <w:sz w:val="21"/>
          <w:lang w:val="en-US"/>
        </w:rPr>
        <w:t>产品</w:t>
      </w:r>
      <w:r>
        <w:rPr>
          <w:rFonts w:hint="eastAsia"/>
          <w:sz w:val="21"/>
        </w:rPr>
        <w:t>包装规格”</w:t>
      </w:r>
      <w:r>
        <w:rPr>
          <w:rFonts w:hint="eastAsia"/>
          <w:sz w:val="21"/>
          <w:lang w:val="en-US"/>
        </w:rPr>
        <w:t>应当明确体现</w:t>
      </w:r>
      <w:r>
        <w:rPr>
          <w:rFonts w:hint="eastAsia"/>
          <w:sz w:val="21"/>
        </w:rPr>
        <w:t>“计量单位”</w:t>
      </w:r>
      <w:r>
        <w:rPr>
          <w:rFonts w:hint="eastAsia"/>
          <w:sz w:val="21"/>
          <w:lang w:val="en-US"/>
        </w:rPr>
        <w:t>与</w:t>
      </w:r>
      <w:r>
        <w:rPr>
          <w:rFonts w:hint="eastAsia"/>
          <w:sz w:val="21"/>
        </w:rPr>
        <w:t>“最小</w:t>
      </w:r>
      <w:r>
        <w:rPr>
          <w:rFonts w:hint="eastAsia"/>
          <w:sz w:val="21"/>
          <w:lang w:val="en-US"/>
        </w:rPr>
        <w:t>销售</w:t>
      </w:r>
      <w:r>
        <w:rPr>
          <w:rFonts w:hint="eastAsia"/>
          <w:sz w:val="21"/>
        </w:rPr>
        <w:t>包装单位”</w:t>
      </w:r>
      <w:r>
        <w:rPr>
          <w:rFonts w:hint="eastAsia"/>
          <w:sz w:val="21"/>
          <w:lang w:val="en-US"/>
        </w:rPr>
        <w:t>的转换比关系</w:t>
      </w:r>
      <w:r>
        <w:rPr>
          <w:rFonts w:hint="eastAsia"/>
          <w:sz w:val="21"/>
        </w:rPr>
        <w:t>，如：“1</w:t>
      </w:r>
      <w:r>
        <w:rPr>
          <w:rFonts w:hint="eastAsia"/>
          <w:sz w:val="21"/>
          <w:lang w:val="en-US"/>
        </w:rPr>
        <w:t>2</w:t>
      </w:r>
      <w:r>
        <w:rPr>
          <w:rFonts w:hint="eastAsia"/>
          <w:sz w:val="21"/>
        </w:rPr>
        <w:t>支/包”</w:t>
      </w:r>
      <w:bookmarkEnd w:id="13"/>
      <w:r>
        <w:rPr>
          <w:rFonts w:hint="eastAsia"/>
          <w:sz w:val="21"/>
          <w:lang w:val="en-US"/>
        </w:rPr>
        <w:t>。</w:t>
      </w:r>
    </w:p>
    <w:p>
      <w:pPr>
        <w:pStyle w:val="10"/>
        <w:spacing w:line="300" w:lineRule="exact"/>
        <w:rPr>
          <w:sz w:val="21"/>
        </w:rPr>
      </w:pPr>
      <w:r>
        <w:rPr>
          <w:sz w:val="21"/>
        </w:rPr>
        <w:t>3</w:t>
      </w:r>
      <w:r>
        <w:rPr>
          <w:rFonts w:hint="eastAsia"/>
          <w:sz w:val="21"/>
        </w:rPr>
        <w:t>.供应商应当按产品报价表的格式填写，不得增加或删除表格栏目。</w:t>
      </w:r>
    </w:p>
    <w:p>
      <w:pPr>
        <w:pStyle w:val="10"/>
        <w:spacing w:line="300" w:lineRule="exact"/>
        <w:rPr>
          <w:rFonts w:hint="eastAsia"/>
          <w:sz w:val="21"/>
        </w:rPr>
      </w:pPr>
      <w:r>
        <w:rPr>
          <w:sz w:val="21"/>
        </w:rPr>
        <w:t>4</w:t>
      </w:r>
      <w:r>
        <w:rPr>
          <w:rFonts w:hint="eastAsia"/>
          <w:sz w:val="21"/>
        </w:rPr>
        <w:t>.所有价格均用人民币表示，单位为元，均为含税；</w:t>
      </w:r>
    </w:p>
    <w:p>
      <w:pPr>
        <w:pStyle w:val="10"/>
        <w:spacing w:line="300" w:lineRule="exact"/>
        <w:rPr>
          <w:rFonts w:hint="eastAsia"/>
          <w:sz w:val="21"/>
          <w:lang w:eastAsia="zh-CN"/>
        </w:rPr>
      </w:pPr>
      <w:r>
        <w:rPr>
          <w:rFonts w:hint="eastAsia"/>
          <w:sz w:val="21"/>
          <w:lang w:val="en-US"/>
        </w:rPr>
        <w:t>5</w:t>
      </w:r>
      <w:r>
        <w:rPr>
          <w:rFonts w:hint="eastAsia"/>
          <w:sz w:val="21"/>
        </w:rPr>
        <w:t>.供应商以</w:t>
      </w:r>
      <w:r>
        <w:rPr>
          <w:rFonts w:hint="eastAsia"/>
          <w:sz w:val="21"/>
          <w:lang w:val="en-US"/>
        </w:rPr>
        <w:t>项目</w:t>
      </w:r>
      <w:r>
        <w:rPr>
          <w:rFonts w:hint="eastAsia"/>
          <w:sz w:val="21"/>
        </w:rPr>
        <w:t>为单位响应并编制应答文件</w:t>
      </w:r>
      <w:r>
        <w:rPr>
          <w:rFonts w:hint="eastAsia"/>
          <w:sz w:val="21"/>
          <w:lang w:eastAsia="zh-CN"/>
        </w:rPr>
        <w:t>；</w:t>
      </w:r>
    </w:p>
    <w:p>
      <w:pPr>
        <w:pStyle w:val="10"/>
        <w:spacing w:line="300" w:lineRule="exact"/>
        <w:rPr>
          <w:sz w:val="21"/>
          <w:lang w:val="en-US"/>
        </w:rPr>
      </w:pPr>
    </w:p>
    <w:p>
      <w:pPr>
        <w:pStyle w:val="10"/>
        <w:spacing w:line="300" w:lineRule="exact"/>
        <w:ind w:firstLine="420" w:firstLineChars="200"/>
        <w:rPr>
          <w:sz w:val="21"/>
          <w:lang w:val="en-US"/>
        </w:rPr>
      </w:pPr>
    </w:p>
    <w:p>
      <w:pPr>
        <w:spacing w:line="300" w:lineRule="exact"/>
        <w:ind w:firstLine="5481" w:firstLineChars="2600"/>
        <w:rPr>
          <w:rFonts w:ascii="宋体"/>
          <w:b/>
          <w:bCs/>
          <w:szCs w:val="21"/>
        </w:rPr>
      </w:pPr>
    </w:p>
    <w:p>
      <w:pPr>
        <w:spacing w:line="300" w:lineRule="exact"/>
        <w:ind w:firstLine="5481" w:firstLineChars="2600"/>
        <w:rPr>
          <w:rFonts w:ascii="宋体" w:hAnsi="宋体"/>
          <w:szCs w:val="21"/>
        </w:rPr>
      </w:pPr>
      <w:r>
        <w:rPr>
          <w:rFonts w:hint="eastAsia" w:ascii="宋体"/>
          <w:b/>
          <w:bCs/>
          <w:szCs w:val="21"/>
        </w:rPr>
        <w:t xml:space="preserve"> </w:t>
      </w:r>
      <w:r>
        <w:rPr>
          <w:rFonts w:hint="eastAsia" w:ascii="宋体" w:hAnsi="宋体"/>
          <w:szCs w:val="21"/>
        </w:rPr>
        <w:t>供应商名称（盖公章）：</w:t>
      </w:r>
    </w:p>
    <w:p>
      <w:pPr>
        <w:pStyle w:val="7"/>
        <w:rPr>
          <w:rFonts w:ascii="宋体" w:hAnsi="宋体"/>
          <w:szCs w:val="21"/>
        </w:rPr>
      </w:pPr>
    </w:p>
    <w:p/>
    <w:p>
      <w:pPr>
        <w:spacing w:line="300" w:lineRule="exact"/>
        <w:rPr>
          <w:rFonts w:ascii="宋体" w:hAnsi="宋体"/>
          <w:szCs w:val="21"/>
        </w:rPr>
      </w:pPr>
      <w:r>
        <w:rPr>
          <w:rFonts w:hint="eastAsia" w:ascii="宋体" w:hAnsi="宋体"/>
          <w:szCs w:val="21"/>
        </w:rPr>
        <w:t xml:space="preserve">                                     法定代表人或其授权代表（签字或盖章）：</w:t>
      </w:r>
    </w:p>
    <w:p>
      <w:pPr>
        <w:spacing w:line="300" w:lineRule="exact"/>
        <w:rPr>
          <w:rFonts w:ascii="宋体" w:hAnsi="宋体"/>
          <w:szCs w:val="21"/>
        </w:rPr>
      </w:pPr>
    </w:p>
    <w:p>
      <w:pPr>
        <w:spacing w:line="300" w:lineRule="exact"/>
        <w:jc w:val="center"/>
        <w:rPr>
          <w:rFonts w:ascii="宋体" w:hAnsi="宋体" w:cs="宋体"/>
          <w:b/>
          <w:bCs/>
          <w:sz w:val="32"/>
          <w:szCs w:val="32"/>
        </w:rPr>
      </w:pPr>
    </w:p>
    <w:p>
      <w:pPr>
        <w:spacing w:line="300" w:lineRule="exact"/>
        <w:jc w:val="center"/>
        <w:rPr>
          <w:rFonts w:ascii="宋体" w:hAnsi="宋体" w:cs="宋体"/>
          <w:b/>
          <w:bCs/>
          <w:sz w:val="32"/>
          <w:szCs w:val="32"/>
        </w:rPr>
      </w:pPr>
    </w:p>
    <w:p>
      <w:pPr>
        <w:rPr>
          <w:rFonts w:ascii="宋体" w:hAnsi="宋体" w:cs="宋体"/>
          <w:b/>
          <w:bCs/>
          <w:sz w:val="32"/>
          <w:szCs w:val="32"/>
        </w:rPr>
      </w:pPr>
    </w:p>
    <w:p>
      <w:pPr>
        <w:pStyle w:val="7"/>
        <w:rPr>
          <w:rFonts w:ascii="宋体" w:hAnsi="宋体" w:cs="宋体"/>
          <w:bCs/>
          <w:sz w:val="32"/>
          <w:szCs w:val="32"/>
        </w:rPr>
      </w:pPr>
    </w:p>
    <w:p>
      <w:pPr>
        <w:spacing w:line="312" w:lineRule="auto"/>
        <w:jc w:val="center"/>
        <w:outlineLvl w:val="1"/>
        <w:rPr>
          <w:rFonts w:ascii="宋体" w:hAnsi="宋体" w:cs="宋体"/>
          <w:b/>
          <w:bCs/>
          <w:sz w:val="32"/>
          <w:szCs w:val="32"/>
        </w:rPr>
      </w:pPr>
      <w:r>
        <w:rPr>
          <w:rFonts w:hint="eastAsia" w:ascii="宋体" w:hAnsi="宋体" w:cs="宋体"/>
          <w:b/>
          <w:bCs/>
          <w:sz w:val="32"/>
          <w:szCs w:val="32"/>
          <w:lang w:val="en-US" w:eastAsia="zh-CN"/>
        </w:rPr>
        <w:t>九</w:t>
      </w:r>
      <w:r>
        <w:rPr>
          <w:rFonts w:hint="eastAsia" w:ascii="宋体" w:hAnsi="宋体" w:cs="宋体"/>
          <w:b/>
          <w:bCs/>
          <w:sz w:val="32"/>
          <w:szCs w:val="32"/>
        </w:rPr>
        <w:t>、产品资质证明材料</w:t>
      </w:r>
    </w:p>
    <w:p>
      <w:pPr>
        <w:pStyle w:val="10"/>
        <w:spacing w:line="360" w:lineRule="exact"/>
        <w:ind w:firstLine="480" w:firstLineChars="200"/>
        <w:rPr>
          <w:sz w:val="24"/>
          <w:szCs w:val="24"/>
          <w:lang w:val="en-US"/>
        </w:rPr>
      </w:pPr>
      <w:r>
        <w:rPr>
          <w:rFonts w:hint="eastAsia"/>
          <w:sz w:val="24"/>
          <w:szCs w:val="24"/>
          <w:lang w:val="en-US"/>
        </w:rPr>
        <w:t>所投每个产品的三项资质证明材料（如涉及多个产品，应按货物需求清单顺序提供，并在每个产品的材料首页标注该产品在货物需求清单上的对应序号）：</w:t>
      </w:r>
    </w:p>
    <w:p>
      <w:pPr>
        <w:pStyle w:val="10"/>
        <w:spacing w:line="360" w:lineRule="exact"/>
        <w:ind w:firstLine="482" w:firstLineChars="200"/>
        <w:rPr>
          <w:b/>
          <w:bCs/>
          <w:sz w:val="24"/>
          <w:szCs w:val="24"/>
          <w:lang w:val="en-US"/>
        </w:rPr>
      </w:pPr>
      <w:r>
        <w:rPr>
          <w:rFonts w:hint="eastAsia"/>
          <w:b/>
          <w:bCs/>
          <w:sz w:val="24"/>
          <w:szCs w:val="24"/>
          <w:lang w:val="en-US"/>
        </w:rPr>
        <w:t>1.生产企业许可（备案）证（如是进口产品则无需提供此证）</w:t>
      </w:r>
    </w:p>
    <w:p>
      <w:pPr>
        <w:pStyle w:val="10"/>
        <w:spacing w:line="360" w:lineRule="exact"/>
        <w:ind w:firstLine="482" w:firstLineChars="200"/>
        <w:rPr>
          <w:b/>
          <w:bCs/>
          <w:sz w:val="24"/>
          <w:szCs w:val="24"/>
          <w:lang w:val="en-US"/>
        </w:rPr>
      </w:pPr>
      <w:r>
        <w:rPr>
          <w:rFonts w:hint="eastAsia"/>
          <w:b/>
          <w:bCs/>
          <w:sz w:val="24"/>
          <w:szCs w:val="24"/>
          <w:lang w:val="en-US"/>
        </w:rPr>
        <w:t>2.医疗器械注册（备案）证</w:t>
      </w:r>
    </w:p>
    <w:p>
      <w:pPr>
        <w:pStyle w:val="10"/>
        <w:spacing w:line="360" w:lineRule="exact"/>
        <w:ind w:firstLine="482" w:firstLineChars="200"/>
        <w:rPr>
          <w:b/>
          <w:bCs/>
          <w:sz w:val="24"/>
          <w:szCs w:val="24"/>
          <w:lang w:val="en-US"/>
        </w:rPr>
      </w:pPr>
      <w:r>
        <w:rPr>
          <w:rFonts w:hint="eastAsia"/>
          <w:b/>
          <w:bCs/>
          <w:sz w:val="24"/>
          <w:szCs w:val="24"/>
          <w:lang w:val="en-US"/>
        </w:rPr>
        <w:t>3.产品说明书</w:t>
      </w:r>
    </w:p>
    <w:p>
      <w:pPr>
        <w:pStyle w:val="10"/>
        <w:spacing w:line="360" w:lineRule="exact"/>
        <w:ind w:firstLine="482" w:firstLineChars="200"/>
        <w:rPr>
          <w:b/>
          <w:bCs/>
          <w:sz w:val="24"/>
          <w:szCs w:val="24"/>
          <w:lang w:val="en-US"/>
        </w:rPr>
      </w:pPr>
      <w:r>
        <w:rPr>
          <w:rFonts w:hint="eastAsia"/>
          <w:b/>
          <w:bCs/>
          <w:sz w:val="24"/>
          <w:szCs w:val="24"/>
          <w:lang w:val="en-US"/>
        </w:rPr>
        <w:t>4.产品彩页</w:t>
      </w:r>
    </w:p>
    <w:p>
      <w:pPr>
        <w:spacing w:line="312" w:lineRule="auto"/>
        <w:jc w:val="center"/>
        <w:rPr>
          <w:rFonts w:ascii="宋体" w:hAnsi="宋体" w:cs="宋体"/>
          <w:b/>
          <w:bCs/>
          <w:sz w:val="32"/>
          <w:szCs w:val="32"/>
        </w:rPr>
      </w:pPr>
    </w:p>
    <w:p>
      <w:pPr>
        <w:spacing w:line="312" w:lineRule="auto"/>
        <w:jc w:val="center"/>
        <w:outlineLvl w:val="1"/>
        <w:rPr>
          <w:rFonts w:ascii="宋体" w:hAnsi="宋体" w:cs="宋体"/>
          <w:b/>
          <w:bCs/>
          <w:sz w:val="32"/>
          <w:szCs w:val="32"/>
        </w:rPr>
      </w:pPr>
      <w:r>
        <w:rPr>
          <w:rFonts w:hint="eastAsia" w:ascii="宋体" w:hAnsi="宋体" w:cs="宋体"/>
          <w:b/>
          <w:bCs/>
          <w:sz w:val="32"/>
          <w:szCs w:val="32"/>
          <w:lang w:val="en-US" w:eastAsia="zh-CN"/>
        </w:rPr>
        <w:t>十</w:t>
      </w:r>
      <w:r>
        <w:rPr>
          <w:rFonts w:hint="eastAsia" w:ascii="宋体" w:hAnsi="宋体" w:cs="宋体"/>
          <w:b/>
          <w:bCs/>
          <w:sz w:val="32"/>
          <w:szCs w:val="32"/>
        </w:rPr>
        <w:t>、所投各产品的授权书</w:t>
      </w:r>
    </w:p>
    <w:p>
      <w:pPr>
        <w:pStyle w:val="10"/>
        <w:spacing w:line="300" w:lineRule="exact"/>
        <w:ind w:firstLine="480" w:firstLineChars="200"/>
        <w:jc w:val="left"/>
        <w:rPr>
          <w:sz w:val="24"/>
          <w:szCs w:val="24"/>
          <w:lang w:val="en-US"/>
        </w:rPr>
      </w:pPr>
      <w:r>
        <w:rPr>
          <w:rFonts w:hint="eastAsia"/>
          <w:sz w:val="24"/>
          <w:szCs w:val="24"/>
          <w:lang w:val="en-US"/>
        </w:rPr>
        <w:t>【产品制造商不需要提供授权书；非自身制造产品，其授权书应当体现完整授权（代理）链条，即体现自制造商至</w:t>
      </w:r>
      <w:r>
        <w:rPr>
          <w:rFonts w:hint="eastAsia"/>
          <w:sz w:val="24"/>
          <w:szCs w:val="24"/>
          <w:lang w:val="en-US" w:eastAsia="zh-CN"/>
        </w:rPr>
        <w:t>调研</w:t>
      </w:r>
      <w:r>
        <w:rPr>
          <w:rFonts w:hint="eastAsia"/>
          <w:sz w:val="24"/>
          <w:szCs w:val="24"/>
          <w:lang w:val="en-US"/>
        </w:rPr>
        <w:t>供应商的授权（代理）关系】</w:t>
      </w:r>
    </w:p>
    <w:p>
      <w:pPr>
        <w:pStyle w:val="10"/>
        <w:spacing w:line="300" w:lineRule="exact"/>
        <w:ind w:firstLine="480" w:firstLineChars="200"/>
        <w:jc w:val="left"/>
        <w:rPr>
          <w:sz w:val="24"/>
          <w:szCs w:val="24"/>
          <w:lang w:val="en-US"/>
        </w:rPr>
      </w:pPr>
      <w:r>
        <w:rPr>
          <w:rFonts w:hint="eastAsia"/>
          <w:sz w:val="24"/>
          <w:szCs w:val="24"/>
          <w:lang w:val="en-US"/>
        </w:rPr>
        <w:t>（如涉及多个产品，应按货物需求清单顺序提供，并在每个产品的授权书首页标注该产品在货物需求清单上的对应序号）</w:t>
      </w:r>
    </w:p>
    <w:p>
      <w:pPr>
        <w:spacing w:line="312" w:lineRule="auto"/>
        <w:jc w:val="center"/>
        <w:rPr>
          <w:rFonts w:ascii="宋体" w:hAnsi="宋体" w:cs="宋体"/>
          <w:b/>
          <w:bCs/>
          <w:sz w:val="32"/>
          <w:szCs w:val="32"/>
        </w:rPr>
      </w:pPr>
    </w:p>
    <w:p>
      <w:pPr>
        <w:pStyle w:val="2"/>
        <w:ind w:firstLine="2891" w:firstLineChars="900"/>
        <w:jc w:val="both"/>
        <w:rPr>
          <w:rFonts w:hint="eastAsia" w:ascii="宋体" w:hAnsi="宋体" w:cs="宋体" w:eastAsiaTheme="minorEastAsia"/>
          <w:b/>
          <w:bCs/>
          <w:kern w:val="2"/>
          <w:sz w:val="32"/>
          <w:szCs w:val="32"/>
          <w:lang w:val="en-US" w:eastAsia="zh-CN" w:bidi="ar-SA"/>
        </w:rPr>
      </w:pPr>
      <w:r>
        <w:rPr>
          <w:rFonts w:hint="eastAsia" w:ascii="宋体" w:hAnsi="宋体" w:cs="宋体" w:eastAsiaTheme="minorEastAsia"/>
          <w:b/>
          <w:bCs/>
          <w:kern w:val="2"/>
          <w:sz w:val="32"/>
          <w:szCs w:val="32"/>
          <w:lang w:val="en-US" w:eastAsia="zh-CN" w:bidi="ar-SA"/>
        </w:rPr>
        <w:t>十一、项目业绩</w:t>
      </w:r>
    </w:p>
    <w:p>
      <w:pPr>
        <w:rPr>
          <w:rFonts w:hint="eastAsia"/>
          <w:lang w:val="en-US" w:eastAsia="zh-CN"/>
        </w:rPr>
      </w:pPr>
      <w:r>
        <w:rPr>
          <w:rFonts w:hint="eastAsia"/>
          <w:lang w:val="en-US" w:eastAsia="zh-CN"/>
        </w:rPr>
        <w:t>（提供报名供应商供应给</w:t>
      </w:r>
      <w:r>
        <w:rPr>
          <w:rFonts w:hint="eastAsia"/>
          <w:b/>
          <w:bCs/>
          <w:color w:val="FF0000"/>
          <w:highlight w:val="none"/>
          <w:lang w:val="en-US" w:eastAsia="zh-CN"/>
        </w:rPr>
        <w:t>深圳市内三级医院</w:t>
      </w:r>
      <w:r>
        <w:rPr>
          <w:rFonts w:hint="eastAsia"/>
          <w:lang w:val="en-US" w:eastAsia="zh-CN"/>
        </w:rPr>
        <w:t>的同类型产品的业绩证明，以表格形式展现，同时附加佐证材料。发票复印件、合同关键页或中标通知书（同一品牌、同一型号，且提供的销售记录资料要完整清晰，若不能提供，需要给出说明函）</w:t>
      </w:r>
    </w:p>
    <w:tbl>
      <w:tblPr>
        <w:tblStyle w:val="30"/>
        <w:tblW w:w="8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383"/>
        <w:gridCol w:w="1667"/>
        <w:gridCol w:w="1950"/>
        <w:gridCol w:w="1433"/>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811" w:type="dxa"/>
          </w:tcPr>
          <w:p>
            <w:pPr>
              <w:pStyle w:val="2"/>
              <w:rPr>
                <w:rFonts w:hint="eastAsia"/>
                <w:sz w:val="24"/>
                <w:szCs w:val="24"/>
                <w:vertAlign w:val="baseline"/>
                <w:lang w:val="en-US" w:eastAsia="zh-CN"/>
              </w:rPr>
            </w:pPr>
            <w:r>
              <w:rPr>
                <w:rFonts w:hint="eastAsia"/>
                <w:sz w:val="24"/>
                <w:szCs w:val="24"/>
                <w:vertAlign w:val="baseline"/>
                <w:lang w:val="en-US" w:eastAsia="zh-CN"/>
              </w:rPr>
              <w:t>序号</w:t>
            </w:r>
          </w:p>
        </w:tc>
        <w:tc>
          <w:tcPr>
            <w:tcW w:w="1383" w:type="dxa"/>
          </w:tcPr>
          <w:p>
            <w:pPr>
              <w:pStyle w:val="2"/>
              <w:rPr>
                <w:rFonts w:hint="eastAsia"/>
                <w:sz w:val="24"/>
                <w:szCs w:val="24"/>
                <w:vertAlign w:val="baseline"/>
                <w:lang w:val="en-US" w:eastAsia="zh-CN"/>
              </w:rPr>
            </w:pPr>
            <w:r>
              <w:rPr>
                <w:rFonts w:hint="eastAsia"/>
                <w:sz w:val="24"/>
                <w:szCs w:val="24"/>
                <w:vertAlign w:val="baseline"/>
                <w:lang w:val="en-US" w:eastAsia="zh-CN"/>
              </w:rPr>
              <w:t>产品名称</w:t>
            </w:r>
          </w:p>
        </w:tc>
        <w:tc>
          <w:tcPr>
            <w:tcW w:w="1667" w:type="dxa"/>
          </w:tcPr>
          <w:p>
            <w:pPr>
              <w:pStyle w:val="2"/>
              <w:rPr>
                <w:rFonts w:hint="eastAsia"/>
                <w:sz w:val="24"/>
                <w:szCs w:val="24"/>
                <w:vertAlign w:val="baseline"/>
                <w:lang w:val="en-US" w:eastAsia="zh-CN"/>
              </w:rPr>
            </w:pPr>
            <w:r>
              <w:rPr>
                <w:rFonts w:hint="eastAsia"/>
                <w:sz w:val="24"/>
                <w:szCs w:val="24"/>
                <w:vertAlign w:val="baseline"/>
                <w:lang w:val="en-US" w:eastAsia="zh-CN"/>
              </w:rPr>
              <w:t>供应商名称</w:t>
            </w:r>
          </w:p>
        </w:tc>
        <w:tc>
          <w:tcPr>
            <w:tcW w:w="1950" w:type="dxa"/>
          </w:tcPr>
          <w:p>
            <w:pPr>
              <w:pStyle w:val="2"/>
              <w:rPr>
                <w:rFonts w:hint="eastAsia"/>
                <w:sz w:val="24"/>
                <w:szCs w:val="24"/>
                <w:vertAlign w:val="baseline"/>
                <w:lang w:val="en-US" w:eastAsia="zh-CN"/>
              </w:rPr>
            </w:pPr>
            <w:r>
              <w:rPr>
                <w:rFonts w:hint="eastAsia"/>
                <w:sz w:val="24"/>
                <w:szCs w:val="24"/>
                <w:vertAlign w:val="baseline"/>
                <w:lang w:val="en-US" w:eastAsia="zh-CN"/>
              </w:rPr>
              <w:t>供货医院名称</w:t>
            </w:r>
          </w:p>
        </w:tc>
        <w:tc>
          <w:tcPr>
            <w:tcW w:w="1433" w:type="dxa"/>
          </w:tcPr>
          <w:p>
            <w:pPr>
              <w:pStyle w:val="2"/>
              <w:rPr>
                <w:rFonts w:hint="eastAsia"/>
                <w:sz w:val="24"/>
                <w:szCs w:val="24"/>
                <w:vertAlign w:val="baseline"/>
                <w:lang w:val="en-US" w:eastAsia="zh-CN"/>
              </w:rPr>
            </w:pPr>
            <w:r>
              <w:rPr>
                <w:rFonts w:hint="eastAsia"/>
                <w:sz w:val="24"/>
                <w:szCs w:val="24"/>
                <w:vertAlign w:val="baseline"/>
                <w:lang w:val="en-US" w:eastAsia="zh-CN"/>
              </w:rPr>
              <w:t>供货日期</w:t>
            </w:r>
          </w:p>
        </w:tc>
        <w:tc>
          <w:tcPr>
            <w:tcW w:w="1350" w:type="dxa"/>
          </w:tcPr>
          <w:p>
            <w:pPr>
              <w:pStyle w:val="2"/>
              <w:rPr>
                <w:rFonts w:hint="eastAsia"/>
                <w:sz w:val="24"/>
                <w:szCs w:val="24"/>
                <w:vertAlign w:val="baseline"/>
                <w:lang w:val="en-US" w:eastAsia="zh-CN"/>
              </w:rPr>
            </w:pPr>
            <w:r>
              <w:rPr>
                <w:rFonts w:hint="eastAsia"/>
                <w:sz w:val="24"/>
                <w:szCs w:val="24"/>
                <w:vertAlign w:val="baseline"/>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811" w:type="dxa"/>
          </w:tcPr>
          <w:p>
            <w:pPr>
              <w:pStyle w:val="2"/>
              <w:rPr>
                <w:rFonts w:hint="eastAsia"/>
                <w:sz w:val="28"/>
                <w:szCs w:val="28"/>
                <w:vertAlign w:val="baseline"/>
                <w:lang w:val="en-US" w:eastAsia="zh-CN"/>
              </w:rPr>
            </w:pPr>
          </w:p>
        </w:tc>
        <w:tc>
          <w:tcPr>
            <w:tcW w:w="1383" w:type="dxa"/>
          </w:tcPr>
          <w:p>
            <w:pPr>
              <w:pStyle w:val="2"/>
              <w:rPr>
                <w:rFonts w:hint="eastAsia"/>
                <w:sz w:val="28"/>
                <w:szCs w:val="28"/>
                <w:vertAlign w:val="baseline"/>
                <w:lang w:val="en-US" w:eastAsia="zh-CN"/>
              </w:rPr>
            </w:pPr>
          </w:p>
        </w:tc>
        <w:tc>
          <w:tcPr>
            <w:tcW w:w="1667" w:type="dxa"/>
          </w:tcPr>
          <w:p>
            <w:pPr>
              <w:pStyle w:val="2"/>
              <w:rPr>
                <w:rFonts w:hint="eastAsia"/>
                <w:sz w:val="28"/>
                <w:szCs w:val="28"/>
                <w:vertAlign w:val="baseline"/>
                <w:lang w:val="en-US" w:eastAsia="zh-CN"/>
              </w:rPr>
            </w:pPr>
          </w:p>
        </w:tc>
        <w:tc>
          <w:tcPr>
            <w:tcW w:w="1950" w:type="dxa"/>
          </w:tcPr>
          <w:p>
            <w:pPr>
              <w:pStyle w:val="2"/>
              <w:rPr>
                <w:rFonts w:hint="eastAsia"/>
                <w:sz w:val="28"/>
                <w:szCs w:val="28"/>
                <w:vertAlign w:val="baseline"/>
                <w:lang w:val="en-US" w:eastAsia="zh-CN"/>
              </w:rPr>
            </w:pPr>
          </w:p>
        </w:tc>
        <w:tc>
          <w:tcPr>
            <w:tcW w:w="1433" w:type="dxa"/>
          </w:tcPr>
          <w:p>
            <w:pPr>
              <w:pStyle w:val="2"/>
              <w:spacing w:before="0" w:after="0" w:line="240" w:lineRule="auto"/>
              <w:rPr>
                <w:rFonts w:hint="eastAsia"/>
                <w:sz w:val="28"/>
                <w:szCs w:val="28"/>
                <w:vertAlign w:val="baseline"/>
                <w:lang w:val="en-US" w:eastAsia="zh-CN"/>
              </w:rPr>
            </w:pPr>
          </w:p>
        </w:tc>
        <w:tc>
          <w:tcPr>
            <w:tcW w:w="1350" w:type="dxa"/>
          </w:tcPr>
          <w:p>
            <w:pPr>
              <w:pStyle w:val="2"/>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811" w:type="dxa"/>
          </w:tcPr>
          <w:p>
            <w:pPr>
              <w:pStyle w:val="2"/>
              <w:rPr>
                <w:rFonts w:hint="eastAsia"/>
                <w:sz w:val="28"/>
                <w:szCs w:val="28"/>
                <w:vertAlign w:val="baseline"/>
                <w:lang w:val="en-US" w:eastAsia="zh-CN"/>
              </w:rPr>
            </w:pPr>
          </w:p>
        </w:tc>
        <w:tc>
          <w:tcPr>
            <w:tcW w:w="1383" w:type="dxa"/>
          </w:tcPr>
          <w:p>
            <w:pPr>
              <w:pStyle w:val="2"/>
              <w:rPr>
                <w:rFonts w:hint="eastAsia"/>
                <w:sz w:val="28"/>
                <w:szCs w:val="28"/>
                <w:vertAlign w:val="baseline"/>
                <w:lang w:val="en-US" w:eastAsia="zh-CN"/>
              </w:rPr>
            </w:pPr>
          </w:p>
        </w:tc>
        <w:tc>
          <w:tcPr>
            <w:tcW w:w="1667" w:type="dxa"/>
          </w:tcPr>
          <w:p>
            <w:pPr>
              <w:pStyle w:val="2"/>
              <w:rPr>
                <w:rFonts w:hint="eastAsia"/>
                <w:sz w:val="28"/>
                <w:szCs w:val="28"/>
                <w:vertAlign w:val="baseline"/>
                <w:lang w:val="en-US" w:eastAsia="zh-CN"/>
              </w:rPr>
            </w:pPr>
          </w:p>
        </w:tc>
        <w:tc>
          <w:tcPr>
            <w:tcW w:w="1950" w:type="dxa"/>
          </w:tcPr>
          <w:p>
            <w:pPr>
              <w:pStyle w:val="2"/>
              <w:rPr>
                <w:rFonts w:hint="eastAsia"/>
                <w:sz w:val="28"/>
                <w:szCs w:val="28"/>
                <w:vertAlign w:val="baseline"/>
                <w:lang w:val="en-US" w:eastAsia="zh-CN"/>
              </w:rPr>
            </w:pPr>
          </w:p>
        </w:tc>
        <w:tc>
          <w:tcPr>
            <w:tcW w:w="1433" w:type="dxa"/>
          </w:tcPr>
          <w:p>
            <w:pPr>
              <w:pStyle w:val="2"/>
              <w:rPr>
                <w:rFonts w:hint="eastAsia"/>
                <w:sz w:val="28"/>
                <w:szCs w:val="28"/>
                <w:vertAlign w:val="baseline"/>
                <w:lang w:val="en-US" w:eastAsia="zh-CN"/>
              </w:rPr>
            </w:pPr>
          </w:p>
        </w:tc>
        <w:tc>
          <w:tcPr>
            <w:tcW w:w="1350" w:type="dxa"/>
          </w:tcPr>
          <w:p>
            <w:pPr>
              <w:pStyle w:val="2"/>
              <w:rPr>
                <w:rFonts w:hint="eastAsia"/>
                <w:sz w:val="28"/>
                <w:szCs w:val="28"/>
                <w:vertAlign w:val="baseline"/>
                <w:lang w:val="en-US" w:eastAsia="zh-CN"/>
              </w:rPr>
            </w:pPr>
          </w:p>
        </w:tc>
      </w:tr>
    </w:tbl>
    <w:p>
      <w:pPr>
        <w:pStyle w:val="2"/>
        <w:rPr>
          <w:rFonts w:hint="eastAsia"/>
          <w:lang w:val="en-US" w:eastAsia="zh-CN"/>
        </w:rPr>
      </w:pPr>
    </w:p>
    <w:p>
      <w:pPr>
        <w:pStyle w:val="2"/>
        <w:rPr>
          <w:rFonts w:hint="eastAsia"/>
          <w:lang w:val="en-US" w:eastAsia="zh-CN"/>
        </w:rPr>
      </w:pPr>
    </w:p>
    <w:p>
      <w:pPr>
        <w:spacing w:line="312" w:lineRule="auto"/>
        <w:jc w:val="center"/>
        <w:outlineLvl w:val="1"/>
        <w:rPr>
          <w:rFonts w:ascii="宋体" w:hAnsi="宋体" w:cs="宋体"/>
          <w:b/>
          <w:bCs/>
          <w:sz w:val="32"/>
          <w:szCs w:val="32"/>
        </w:rPr>
      </w:pPr>
      <w:r>
        <w:rPr>
          <w:rFonts w:hint="eastAsia" w:ascii="宋体" w:hAnsi="宋体" w:cs="宋体"/>
          <w:b/>
          <w:bCs/>
          <w:sz w:val="32"/>
          <w:szCs w:val="32"/>
        </w:rPr>
        <w:t>十</w:t>
      </w:r>
      <w:r>
        <w:rPr>
          <w:rFonts w:hint="eastAsia" w:ascii="宋体" w:hAnsi="宋体" w:cs="宋体"/>
          <w:b/>
          <w:bCs/>
          <w:sz w:val="32"/>
          <w:szCs w:val="32"/>
          <w:lang w:val="en-US" w:eastAsia="zh-CN"/>
        </w:rPr>
        <w:t>二</w:t>
      </w:r>
      <w:r>
        <w:rPr>
          <w:rFonts w:hint="eastAsia" w:ascii="宋体" w:hAnsi="宋体" w:cs="宋体"/>
          <w:b/>
          <w:bCs/>
          <w:sz w:val="32"/>
          <w:szCs w:val="32"/>
        </w:rPr>
        <w:t>、产品档次和质量</w:t>
      </w:r>
    </w:p>
    <w:p>
      <w:pPr>
        <w:pStyle w:val="10"/>
        <w:spacing w:line="300" w:lineRule="exact"/>
        <w:ind w:firstLine="480" w:firstLineChars="200"/>
        <w:jc w:val="left"/>
        <w:rPr>
          <w:sz w:val="24"/>
          <w:szCs w:val="24"/>
          <w:lang w:val="en-US"/>
        </w:rPr>
      </w:pPr>
      <w:r>
        <w:rPr>
          <w:rFonts w:hint="eastAsia"/>
          <w:sz w:val="24"/>
          <w:szCs w:val="24"/>
          <w:lang w:val="en-US"/>
        </w:rPr>
        <w:t xml:space="preserve">（除简要的文字描述外，供应商可以提供包括但不限于以下材料（如有的话）：产品专利证书；创新产品绿色通道审批的相关证明资料；产品CE（FDA）证书；制造商ISO认证证书；在功能用途、使用范围、材质工艺、结构特点等方面优势的相关证明材料）  </w:t>
      </w:r>
    </w:p>
    <w:p>
      <w:pPr>
        <w:pStyle w:val="10"/>
        <w:spacing w:line="300" w:lineRule="exact"/>
        <w:ind w:firstLine="480" w:firstLineChars="200"/>
        <w:jc w:val="left"/>
        <w:rPr>
          <w:rFonts w:ascii="仿宋_GB2312" w:hAnsi="仿宋_GB2312" w:eastAsia="仿宋_GB2312" w:cs="仿宋_GB2312"/>
          <w:color w:val="000000"/>
          <w:kern w:val="0"/>
          <w:sz w:val="32"/>
          <w:szCs w:val="32"/>
        </w:rPr>
      </w:pPr>
      <w:r>
        <w:rPr>
          <w:rFonts w:hint="eastAsia"/>
          <w:sz w:val="24"/>
          <w:szCs w:val="24"/>
          <w:lang w:val="en-US"/>
        </w:rPr>
        <w:t>（如涉及多个产品，应按货物需求清单顺序提供，并在每个产品的材料首页标注该产品在货物需求清单上的对应序号）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ascii="宋体" w:hAnsi="宋体" w:cs="宋体"/>
      </w:rPr>
      <w:t xml:space="preserve">第 </w:t>
    </w:r>
    <w:r>
      <w:rPr>
        <w:rFonts w:hint="eastAsia" w:ascii="宋体" w:hAnsi="宋体" w:cs="宋体"/>
      </w:rPr>
      <w:fldChar w:fldCharType="begin"/>
    </w:r>
    <w:r>
      <w:rPr>
        <w:rStyle w:val="16"/>
        <w:rFonts w:hint="eastAsia" w:hAnsi="宋体" w:cs="宋体"/>
      </w:rPr>
      <w:instrText xml:space="preserve"> PAGE </w:instrText>
    </w:r>
    <w:r>
      <w:rPr>
        <w:rFonts w:hint="eastAsia" w:ascii="宋体" w:hAnsi="宋体" w:cs="宋体"/>
      </w:rPr>
      <w:fldChar w:fldCharType="separate"/>
    </w:r>
    <w:r>
      <w:rPr>
        <w:rStyle w:val="16"/>
        <w:rFonts w:hAnsi="宋体" w:cs="宋体"/>
      </w:rPr>
      <w:t>7</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6"/>
        <w:rFonts w:hint="eastAsia" w:hAnsi="宋体" w:cs="宋体"/>
      </w:rPr>
      <w:instrText xml:space="preserve"> NUMPAGES </w:instrText>
    </w:r>
    <w:r>
      <w:rPr>
        <w:rFonts w:hint="eastAsia" w:ascii="宋体" w:hAnsi="宋体" w:cs="宋体"/>
      </w:rPr>
      <w:fldChar w:fldCharType="separate"/>
    </w:r>
    <w:r>
      <w:rPr>
        <w:rStyle w:val="16"/>
        <w:rFonts w:hAnsi="宋体" w:cs="宋体"/>
      </w:rPr>
      <w:t>28</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Ansi="宋体"/>
      </w:rPr>
    </w:pPr>
    <w:r>
      <w:rPr>
        <w:rFonts w:hint="eastAsia" w:hAnsi="宋体"/>
      </w:rPr>
      <w:t xml:space="preserve">                                        </w:t>
    </w:r>
  </w:p>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A41A55"/>
    <w:multiLevelType w:val="singleLevel"/>
    <w:tmpl w:val="A4A41A55"/>
    <w:lvl w:ilvl="0" w:tentative="0">
      <w:start w:val="4"/>
      <w:numFmt w:val="decimal"/>
      <w:suff w:val="nothing"/>
      <w:lvlText w:val="%1、"/>
      <w:lvlJc w:val="left"/>
    </w:lvl>
  </w:abstractNum>
  <w:abstractNum w:abstractNumId="1">
    <w:nsid w:val="A931530B"/>
    <w:multiLevelType w:val="singleLevel"/>
    <w:tmpl w:val="A931530B"/>
    <w:lvl w:ilvl="0" w:tentative="0">
      <w:start w:val="2"/>
      <w:numFmt w:val="chineseCounting"/>
      <w:suff w:val="space"/>
      <w:lvlText w:val="第%1章"/>
      <w:lvlJc w:val="left"/>
      <w:rPr>
        <w:rFonts w:hint="eastAsia"/>
      </w:rPr>
    </w:lvl>
  </w:abstractNum>
  <w:abstractNum w:abstractNumId="2">
    <w:nsid w:val="AFBABC7F"/>
    <w:multiLevelType w:val="singleLevel"/>
    <w:tmpl w:val="AFBABC7F"/>
    <w:lvl w:ilvl="0" w:tentative="0">
      <w:start w:val="1"/>
      <w:numFmt w:val="chineseCounting"/>
      <w:suff w:val="space"/>
      <w:lvlText w:val="第%1章"/>
      <w:lvlJc w:val="left"/>
      <w:rPr>
        <w:rFonts w:hint="eastAsia"/>
        <w:lang w:val="en-US"/>
      </w:rPr>
    </w:lvl>
  </w:abstractNum>
  <w:abstractNum w:abstractNumId="3">
    <w:nsid w:val="0D5459C3"/>
    <w:multiLevelType w:val="singleLevel"/>
    <w:tmpl w:val="0D5459C3"/>
    <w:lvl w:ilvl="0" w:tentative="0">
      <w:start w:val="1"/>
      <w:numFmt w:val="decimal"/>
      <w:suff w:val="nothing"/>
      <w:lvlText w:val="%1、"/>
      <w:lvlJc w:val="left"/>
    </w:lvl>
  </w:abstractNum>
  <w:abstractNum w:abstractNumId="4">
    <w:nsid w:val="2BCA412E"/>
    <w:multiLevelType w:val="singleLevel"/>
    <w:tmpl w:val="2BCA412E"/>
    <w:lvl w:ilvl="0" w:tentative="0">
      <w:start w:val="2"/>
      <w:numFmt w:val="decimal"/>
      <w:suff w:val="nothing"/>
      <w:lvlText w:val="（%1）"/>
      <w:lvlJc w:val="left"/>
    </w:lvl>
  </w:abstractNum>
  <w:abstractNum w:abstractNumId="5">
    <w:nsid w:val="66C2C049"/>
    <w:multiLevelType w:val="singleLevel"/>
    <w:tmpl w:val="66C2C049"/>
    <w:lvl w:ilvl="0" w:tentative="0">
      <w:start w:val="6"/>
      <w:numFmt w:val="chineseCounting"/>
      <w:suff w:val="nothing"/>
      <w:lvlText w:val="%1、"/>
      <w:lvlJc w:val="left"/>
      <w:rPr>
        <w:rFonts w:hint="eastAsia"/>
      </w:rPr>
    </w:lvl>
  </w:abstractNum>
  <w:abstractNum w:abstractNumId="6">
    <w:nsid w:val="7EC2F839"/>
    <w:multiLevelType w:val="singleLevel"/>
    <w:tmpl w:val="7EC2F839"/>
    <w:lvl w:ilvl="0" w:tentative="0">
      <w:start w:val="1"/>
      <w:numFmt w:val="chineseCounting"/>
      <w:suff w:val="nothing"/>
      <w:lvlText w:val="%1、"/>
      <w:lvlJc w:val="left"/>
      <w:rPr>
        <w:rFonts w:hint="eastAsia"/>
      </w:rPr>
    </w:lvl>
  </w:abstractNum>
  <w:num w:numId="1">
    <w:abstractNumId w:val="2"/>
  </w:num>
  <w:num w:numId="2">
    <w:abstractNumId w:val="4"/>
  </w:num>
  <w:num w:numId="3">
    <w:abstractNumId w:val="0"/>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625A7"/>
    <w:rsid w:val="00015E21"/>
    <w:rsid w:val="000A5286"/>
    <w:rsid w:val="002111E0"/>
    <w:rsid w:val="00221490"/>
    <w:rsid w:val="00256215"/>
    <w:rsid w:val="002B6CC4"/>
    <w:rsid w:val="00311EAB"/>
    <w:rsid w:val="00530BB0"/>
    <w:rsid w:val="005948A6"/>
    <w:rsid w:val="006A2524"/>
    <w:rsid w:val="00770C8C"/>
    <w:rsid w:val="00822F82"/>
    <w:rsid w:val="00921328"/>
    <w:rsid w:val="00962886"/>
    <w:rsid w:val="00962EF8"/>
    <w:rsid w:val="009B14ED"/>
    <w:rsid w:val="00A8646B"/>
    <w:rsid w:val="00B548AA"/>
    <w:rsid w:val="00B66AB9"/>
    <w:rsid w:val="00BE1235"/>
    <w:rsid w:val="00C20073"/>
    <w:rsid w:val="00C57A91"/>
    <w:rsid w:val="00CE7633"/>
    <w:rsid w:val="00D625A7"/>
    <w:rsid w:val="00E21481"/>
    <w:rsid w:val="00F0214F"/>
    <w:rsid w:val="00FA6921"/>
    <w:rsid w:val="4A8420E5"/>
    <w:rsid w:val="58AB2D9B"/>
    <w:rsid w:val="6EEC4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0"/>
    <w:pPr>
      <w:keepNext/>
      <w:keepLines/>
      <w:spacing w:before="340" w:after="330" w:line="576" w:lineRule="auto"/>
      <w:outlineLvl w:val="0"/>
    </w:pPr>
    <w:rPr>
      <w:rFonts w:ascii="Calibri" w:hAnsi="Calibri" w:eastAsia="宋体" w:cs="Times New Roman"/>
      <w:b/>
      <w:kern w:val="44"/>
      <w:sz w:val="44"/>
      <w:szCs w:val="24"/>
    </w:rPr>
  </w:style>
  <w:style w:type="paragraph" w:styleId="3">
    <w:name w:val="heading 2"/>
    <w:basedOn w:val="1"/>
    <w:next w:val="1"/>
    <w:link w:val="32"/>
    <w:qFormat/>
    <w:uiPriority w:val="9"/>
    <w:pPr>
      <w:keepNext/>
      <w:keepLines/>
      <w:spacing w:before="260" w:after="260" w:line="416" w:lineRule="auto"/>
      <w:outlineLvl w:val="1"/>
    </w:pPr>
    <w:rPr>
      <w:rFonts w:ascii="Arial" w:hAnsi="Arial" w:eastAsia="黑体" w:cs="Times New Roman"/>
      <w:b/>
      <w:bCs/>
      <w:sz w:val="32"/>
      <w:szCs w:val="32"/>
      <w:lang w:val="zh-CN"/>
    </w:rPr>
  </w:style>
  <w:style w:type="paragraph" w:styleId="4">
    <w:name w:val="heading 3"/>
    <w:basedOn w:val="5"/>
    <w:next w:val="1"/>
    <w:link w:val="37"/>
    <w:qFormat/>
    <w:uiPriority w:val="0"/>
    <w:pPr>
      <w:spacing w:before="260" w:after="260" w:line="240" w:lineRule="auto"/>
      <w:outlineLvl w:val="2"/>
    </w:pPr>
    <w:rPr>
      <w:rFonts w:ascii="宋体" w:hAnsi="宋体" w:eastAsia="宋体"/>
      <w:szCs w:val="32"/>
    </w:rPr>
  </w:style>
  <w:style w:type="paragraph" w:styleId="5">
    <w:name w:val="heading 4"/>
    <w:basedOn w:val="1"/>
    <w:next w:val="1"/>
    <w:link w:val="34"/>
    <w:qFormat/>
    <w:uiPriority w:val="9"/>
    <w:pPr>
      <w:keepNext/>
      <w:keepLines/>
      <w:spacing w:before="280" w:after="290" w:line="376" w:lineRule="auto"/>
      <w:outlineLvl w:val="3"/>
    </w:pPr>
    <w:rPr>
      <w:rFonts w:ascii="Arial" w:hAnsi="Arial" w:eastAsia="黑体" w:cs="Times New Roman"/>
      <w:b/>
      <w:bCs/>
      <w:sz w:val="28"/>
      <w:szCs w:val="28"/>
    </w:rPr>
  </w:style>
  <w:style w:type="character" w:default="1" w:styleId="14">
    <w:name w:val="Default Paragraph Font"/>
    <w:semiHidden/>
    <w:unhideWhenUsed/>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4"/>
    <w:semiHidden/>
    <w:unhideWhenUsed/>
    <w:qFormat/>
    <w:uiPriority w:val="99"/>
    <w:pPr>
      <w:spacing w:after="120" w:line="240" w:lineRule="auto"/>
      <w:ind w:firstLine="420" w:firstLineChars="100"/>
    </w:pPr>
    <w:rPr>
      <w:rFonts w:asciiTheme="minorHAnsi" w:hAnsiTheme="minorHAnsi" w:eastAsiaTheme="minorEastAsia" w:cstheme="minorBidi"/>
      <w:b w:val="0"/>
      <w:sz w:val="21"/>
      <w:szCs w:val="22"/>
    </w:rPr>
  </w:style>
  <w:style w:type="paragraph" w:styleId="7">
    <w:name w:val="Body Text"/>
    <w:basedOn w:val="1"/>
    <w:next w:val="1"/>
    <w:link w:val="36"/>
    <w:qFormat/>
    <w:uiPriority w:val="99"/>
    <w:pPr>
      <w:spacing w:line="360" w:lineRule="auto"/>
    </w:pPr>
    <w:rPr>
      <w:rFonts w:ascii="Calibri" w:hAnsi="Calibri" w:eastAsia="宋体" w:cs="Times New Roman"/>
      <w:b/>
      <w:sz w:val="24"/>
      <w:szCs w:val="24"/>
    </w:rPr>
  </w:style>
  <w:style w:type="paragraph" w:styleId="8">
    <w:name w:val="Normal Indent"/>
    <w:basedOn w:val="1"/>
    <w:qFormat/>
    <w:uiPriority w:val="0"/>
    <w:pPr>
      <w:ind w:firstLine="420"/>
    </w:pPr>
    <w:rPr>
      <w:rFonts w:ascii="Calibri" w:hAnsi="Calibri" w:eastAsia="宋体" w:cs="Times New Roman"/>
      <w:szCs w:val="20"/>
    </w:rPr>
  </w:style>
  <w:style w:type="paragraph" w:styleId="9">
    <w:name w:val="annotation text"/>
    <w:basedOn w:val="1"/>
    <w:link w:val="38"/>
    <w:qFormat/>
    <w:uiPriority w:val="0"/>
    <w:pPr>
      <w:jc w:val="left"/>
    </w:pPr>
    <w:rPr>
      <w:rFonts w:ascii="Calibri" w:hAnsi="Calibri" w:eastAsia="宋体" w:cs="Times New Roman"/>
      <w:kern w:val="0"/>
      <w:sz w:val="20"/>
      <w:szCs w:val="24"/>
      <w:lang w:val="zh-CN"/>
    </w:rPr>
  </w:style>
  <w:style w:type="paragraph" w:styleId="10">
    <w:name w:val="Plain Text"/>
    <w:basedOn w:val="1"/>
    <w:link w:val="40"/>
    <w:qFormat/>
    <w:uiPriority w:val="99"/>
    <w:rPr>
      <w:rFonts w:ascii="宋体" w:hAnsi="Courier New" w:eastAsia="宋体" w:cs="Times New Roman"/>
      <w:kern w:val="0"/>
      <w:sz w:val="20"/>
      <w:szCs w:val="21"/>
      <w:lang w:val="zh-CN"/>
    </w:rPr>
  </w:style>
  <w:style w:type="paragraph" w:styleId="11">
    <w:name w:val="footer"/>
    <w:basedOn w:val="1"/>
    <w:link w:val="41"/>
    <w:qFormat/>
    <w:uiPriority w:val="0"/>
    <w:pPr>
      <w:tabs>
        <w:tab w:val="center" w:pos="4153"/>
        <w:tab w:val="right" w:pos="8306"/>
      </w:tabs>
      <w:snapToGrid w:val="0"/>
      <w:jc w:val="left"/>
    </w:pPr>
    <w:rPr>
      <w:rFonts w:ascii="Calibri" w:hAnsi="Calibri" w:eastAsia="宋体" w:cs="Times New Roman"/>
      <w:sz w:val="18"/>
      <w:szCs w:val="24"/>
    </w:rPr>
  </w:style>
  <w:style w:type="paragraph" w:styleId="12">
    <w:name w:val="header"/>
    <w:basedOn w:val="1"/>
    <w:link w:val="4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szCs w:val="24"/>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5">
    <w:name w:val="Strong"/>
    <w:qFormat/>
    <w:uiPriority w:val="0"/>
    <w:rPr>
      <w:b/>
    </w:rPr>
  </w:style>
  <w:style w:type="character" w:styleId="16">
    <w:name w:val="page number"/>
    <w:qFormat/>
    <w:uiPriority w:val="0"/>
  </w:style>
  <w:style w:type="character" w:styleId="17">
    <w:name w:val="FollowedHyperlink"/>
    <w:basedOn w:val="14"/>
    <w:semiHidden/>
    <w:unhideWhenUsed/>
    <w:qFormat/>
    <w:uiPriority w:val="99"/>
    <w:rPr>
      <w:color w:val="800080" w:themeColor="followedHyperlink"/>
      <w:u w:val="single"/>
    </w:rPr>
  </w:style>
  <w:style w:type="character" w:styleId="18">
    <w:name w:val="Emphasis"/>
    <w:qFormat/>
    <w:uiPriority w:val="20"/>
    <w:rPr>
      <w:i/>
      <w:iCs/>
    </w:rPr>
  </w:style>
  <w:style w:type="character" w:styleId="19">
    <w:name w:val="HTML Definition"/>
    <w:qFormat/>
    <w:uiPriority w:val="0"/>
  </w:style>
  <w:style w:type="character" w:styleId="20">
    <w:name w:val="HTML Typewriter"/>
    <w:qFormat/>
    <w:uiPriority w:val="0"/>
    <w:rPr>
      <w:rFonts w:hint="default" w:ascii="monospace" w:hAnsi="monospace" w:eastAsia="monospace" w:cs="monospace"/>
      <w:sz w:val="20"/>
    </w:rPr>
  </w:style>
  <w:style w:type="character" w:styleId="21">
    <w:name w:val="HTML Acronym"/>
    <w:qFormat/>
    <w:uiPriority w:val="0"/>
  </w:style>
  <w:style w:type="character" w:styleId="22">
    <w:name w:val="HTML Variable"/>
    <w:qFormat/>
    <w:uiPriority w:val="0"/>
  </w:style>
  <w:style w:type="character" w:styleId="23">
    <w:name w:val="Hyperlink"/>
    <w:qFormat/>
    <w:uiPriority w:val="0"/>
    <w:rPr>
      <w:color w:val="0000FF"/>
      <w:u w:val="none"/>
    </w:rPr>
  </w:style>
  <w:style w:type="character" w:styleId="24">
    <w:name w:val="HTML Code"/>
    <w:qFormat/>
    <w:uiPriority w:val="0"/>
    <w:rPr>
      <w:rFonts w:hint="default" w:ascii="monospace" w:hAnsi="monospace" w:eastAsia="monospace" w:cs="monospace"/>
      <w:sz w:val="20"/>
    </w:rPr>
  </w:style>
  <w:style w:type="character" w:styleId="25">
    <w:name w:val="annotation reference"/>
    <w:unhideWhenUsed/>
    <w:qFormat/>
    <w:uiPriority w:val="0"/>
    <w:rPr>
      <w:sz w:val="21"/>
      <w:szCs w:val="21"/>
    </w:rPr>
  </w:style>
  <w:style w:type="character" w:styleId="26">
    <w:name w:val="HTML Cite"/>
    <w:qFormat/>
    <w:uiPriority w:val="0"/>
  </w:style>
  <w:style w:type="character" w:styleId="27">
    <w:name w:val="HTML Keyboard"/>
    <w:qFormat/>
    <w:uiPriority w:val="0"/>
    <w:rPr>
      <w:rFonts w:hint="default" w:ascii="monospace" w:hAnsi="monospace" w:eastAsia="monospace" w:cs="monospace"/>
      <w:sz w:val="20"/>
    </w:rPr>
  </w:style>
  <w:style w:type="character" w:styleId="28">
    <w:name w:val="HTML Sample"/>
    <w:qFormat/>
    <w:uiPriority w:val="0"/>
    <w:rPr>
      <w:rFonts w:ascii="monospace" w:hAnsi="monospace" w:eastAsia="monospace" w:cs="monospace"/>
    </w:rPr>
  </w:style>
  <w:style w:type="table" w:styleId="30">
    <w:name w:val="Table Grid"/>
    <w:basedOn w:val="2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1">
    <w:name w:val="标题 1 Char"/>
    <w:basedOn w:val="14"/>
    <w:link w:val="2"/>
    <w:qFormat/>
    <w:uiPriority w:val="0"/>
    <w:rPr>
      <w:rFonts w:ascii="Calibri" w:hAnsi="Calibri" w:eastAsia="宋体" w:cs="Times New Roman"/>
      <w:b/>
      <w:kern w:val="44"/>
      <w:sz w:val="44"/>
      <w:szCs w:val="24"/>
    </w:rPr>
  </w:style>
  <w:style w:type="character" w:customStyle="1" w:styleId="32">
    <w:name w:val="标题 2 Char"/>
    <w:basedOn w:val="14"/>
    <w:link w:val="3"/>
    <w:qFormat/>
    <w:uiPriority w:val="9"/>
    <w:rPr>
      <w:rFonts w:ascii="Arial" w:hAnsi="Arial" w:eastAsia="黑体" w:cs="Times New Roman"/>
      <w:b/>
      <w:bCs/>
      <w:sz w:val="32"/>
      <w:szCs w:val="32"/>
      <w:lang w:val="zh-CN"/>
    </w:rPr>
  </w:style>
  <w:style w:type="character" w:customStyle="1" w:styleId="33">
    <w:name w:val="标题 3 Char"/>
    <w:basedOn w:val="14"/>
    <w:link w:val="4"/>
    <w:semiHidden/>
    <w:qFormat/>
    <w:uiPriority w:val="9"/>
    <w:rPr>
      <w:b/>
      <w:bCs/>
      <w:sz w:val="32"/>
      <w:szCs w:val="32"/>
    </w:rPr>
  </w:style>
  <w:style w:type="character" w:customStyle="1" w:styleId="34">
    <w:name w:val="标题 4 Char"/>
    <w:basedOn w:val="14"/>
    <w:link w:val="5"/>
    <w:qFormat/>
    <w:uiPriority w:val="9"/>
    <w:rPr>
      <w:rFonts w:ascii="Arial" w:hAnsi="Arial" w:eastAsia="黑体" w:cs="Times New Roman"/>
      <w:b/>
      <w:bCs/>
      <w:sz w:val="28"/>
      <w:szCs w:val="28"/>
    </w:rPr>
  </w:style>
  <w:style w:type="character" w:customStyle="1" w:styleId="35">
    <w:name w:val="正文文本 Char"/>
    <w:basedOn w:val="14"/>
    <w:link w:val="7"/>
    <w:semiHidden/>
    <w:qFormat/>
    <w:uiPriority w:val="99"/>
  </w:style>
  <w:style w:type="character" w:customStyle="1" w:styleId="36">
    <w:name w:val="正文文本 Char1"/>
    <w:link w:val="7"/>
    <w:qFormat/>
    <w:uiPriority w:val="99"/>
    <w:rPr>
      <w:rFonts w:ascii="Calibri" w:hAnsi="Calibri" w:eastAsia="宋体" w:cs="Times New Roman"/>
      <w:b/>
      <w:sz w:val="24"/>
      <w:szCs w:val="24"/>
    </w:rPr>
  </w:style>
  <w:style w:type="character" w:customStyle="1" w:styleId="37">
    <w:name w:val="标题 3 Char1"/>
    <w:link w:val="4"/>
    <w:qFormat/>
    <w:uiPriority w:val="0"/>
    <w:rPr>
      <w:rFonts w:ascii="宋体" w:hAnsi="宋体" w:eastAsia="宋体" w:cs="Times New Roman"/>
      <w:b/>
      <w:bCs/>
      <w:sz w:val="28"/>
      <w:szCs w:val="32"/>
    </w:rPr>
  </w:style>
  <w:style w:type="character" w:customStyle="1" w:styleId="38">
    <w:name w:val="批注文字 Char"/>
    <w:basedOn w:val="14"/>
    <w:link w:val="9"/>
    <w:qFormat/>
    <w:uiPriority w:val="0"/>
    <w:rPr>
      <w:rFonts w:ascii="Calibri" w:hAnsi="Calibri" w:eastAsia="宋体" w:cs="Times New Roman"/>
      <w:kern w:val="0"/>
      <w:sz w:val="20"/>
      <w:szCs w:val="24"/>
      <w:lang w:val="zh-CN"/>
    </w:rPr>
  </w:style>
  <w:style w:type="character" w:customStyle="1" w:styleId="39">
    <w:name w:val="纯文本 Char"/>
    <w:basedOn w:val="14"/>
    <w:link w:val="10"/>
    <w:semiHidden/>
    <w:qFormat/>
    <w:uiPriority w:val="99"/>
    <w:rPr>
      <w:rFonts w:ascii="宋体" w:hAnsi="Courier New" w:eastAsia="宋体" w:cs="Courier New"/>
      <w:szCs w:val="21"/>
    </w:rPr>
  </w:style>
  <w:style w:type="character" w:customStyle="1" w:styleId="40">
    <w:name w:val="纯文本 Char1"/>
    <w:link w:val="10"/>
    <w:qFormat/>
    <w:uiPriority w:val="99"/>
    <w:rPr>
      <w:rFonts w:ascii="宋体" w:hAnsi="Courier New" w:eastAsia="宋体" w:cs="Times New Roman"/>
      <w:kern w:val="0"/>
      <w:sz w:val="20"/>
      <w:szCs w:val="21"/>
      <w:lang w:val="zh-CN"/>
    </w:rPr>
  </w:style>
  <w:style w:type="character" w:customStyle="1" w:styleId="41">
    <w:name w:val="页脚 Char"/>
    <w:basedOn w:val="14"/>
    <w:link w:val="11"/>
    <w:qFormat/>
    <w:uiPriority w:val="0"/>
    <w:rPr>
      <w:rFonts w:ascii="Calibri" w:hAnsi="Calibri" w:eastAsia="宋体" w:cs="Times New Roman"/>
      <w:sz w:val="18"/>
      <w:szCs w:val="24"/>
    </w:rPr>
  </w:style>
  <w:style w:type="character" w:customStyle="1" w:styleId="42">
    <w:name w:val="页眉 Char"/>
    <w:basedOn w:val="14"/>
    <w:link w:val="12"/>
    <w:qFormat/>
    <w:uiPriority w:val="0"/>
    <w:rPr>
      <w:rFonts w:ascii="Calibri" w:hAnsi="Calibri" w:eastAsia="宋体" w:cs="Times New Roman"/>
      <w:sz w:val="18"/>
      <w:szCs w:val="24"/>
    </w:rPr>
  </w:style>
  <w:style w:type="paragraph" w:customStyle="1" w:styleId="43">
    <w:name w:val="_Style 26"/>
    <w:basedOn w:val="1"/>
    <w:next w:val="44"/>
    <w:qFormat/>
    <w:uiPriority w:val="99"/>
    <w:pPr>
      <w:ind w:firstLine="420" w:firstLineChars="200"/>
    </w:pPr>
    <w:rPr>
      <w:rFonts w:ascii="Calibri" w:hAnsi="Calibri" w:eastAsia="宋体" w:cs="Times New Roman"/>
      <w:lang w:val="zh-CN"/>
    </w:rPr>
  </w:style>
  <w:style w:type="paragraph" w:styleId="44">
    <w:name w:val="List Paragraph"/>
    <w:basedOn w:val="1"/>
    <w:qFormat/>
    <w:uiPriority w:val="34"/>
    <w:pPr>
      <w:ind w:firstLine="420" w:firstLineChars="200"/>
    </w:pPr>
  </w:style>
  <w:style w:type="paragraph" w:customStyle="1" w:styleId="45">
    <w:name w:val="Default"/>
    <w:qFormat/>
    <w:uiPriority w:val="0"/>
    <w:pPr>
      <w:widowControl w:val="0"/>
      <w:autoSpaceDE w:val="0"/>
      <w:autoSpaceDN w:val="0"/>
      <w:adjustRightInd w:val="0"/>
    </w:pPr>
    <w:rPr>
      <w:rFonts w:ascii="H Yb 2gj" w:hAnsi="Times New Roman" w:eastAsia="H Yb 2gj" w:cs="H Yb 2gj"/>
      <w:color w:val="000000"/>
      <w:kern w:val="0"/>
      <w:sz w:val="24"/>
      <w:szCs w:val="24"/>
      <w:lang w:val="en-US" w:eastAsia="zh-CN" w:bidi="ar-SA"/>
    </w:rPr>
  </w:style>
  <w:style w:type="paragraph" w:customStyle="1" w:styleId="46">
    <w:name w:val="表格文字"/>
    <w:basedOn w:val="1"/>
    <w:qFormat/>
    <w:uiPriority w:val="0"/>
    <w:pPr>
      <w:autoSpaceDE w:val="0"/>
      <w:autoSpaceDN w:val="0"/>
      <w:adjustRightInd w:val="0"/>
      <w:spacing w:before="25" w:after="25"/>
      <w:jc w:val="left"/>
    </w:pPr>
    <w:rPr>
      <w:rFonts w:ascii="Times New Roman" w:hAnsi="Times New Roman" w:eastAsia="宋体" w:cs="Times New Roman"/>
      <w:spacing w:val="10"/>
      <w:kern w:val="0"/>
      <w:szCs w:val="20"/>
    </w:rPr>
  </w:style>
  <w:style w:type="paragraph" w:customStyle="1" w:styleId="47">
    <w:name w:val="图"/>
    <w:basedOn w:val="1"/>
    <w:qFormat/>
    <w:uiPriority w:val="0"/>
    <w:pPr>
      <w:keepNext/>
      <w:adjustRightInd w:val="0"/>
      <w:snapToGrid w:val="0"/>
      <w:spacing w:before="60" w:after="60" w:line="300" w:lineRule="auto"/>
      <w:jc w:val="center"/>
    </w:pPr>
    <w:rPr>
      <w:rFonts w:ascii="Calibri" w:hAnsi="Calibri" w:eastAsia="宋体" w:cs="Times New Roman"/>
      <w:spacing w:val="20"/>
      <w:kern w:val="0"/>
      <w:sz w:val="24"/>
      <w:szCs w:val="20"/>
    </w:rPr>
  </w:style>
  <w:style w:type="character" w:customStyle="1" w:styleId="48">
    <w:name w:val="first-child"/>
    <w:qFormat/>
    <w:uiPriority w:val="0"/>
  </w:style>
  <w:style w:type="character" w:customStyle="1" w:styleId="49">
    <w:name w:val="layui-this"/>
    <w:qFormat/>
    <w:uiPriority w:val="0"/>
    <w:rPr>
      <w:bdr w:val="single" w:color="EEEEEE" w:sz="6" w:space="0"/>
      <w:shd w:val="clear" w:color="auto" w:fill="FFFFFF"/>
    </w:rPr>
  </w:style>
  <w:style w:type="paragraph" w:customStyle="1" w:styleId="50">
    <w:name w:val="列出段落1"/>
    <w:basedOn w:val="1"/>
    <w:qFormat/>
    <w:uiPriority w:val="34"/>
    <w:pPr>
      <w:ind w:firstLine="420" w:firstLineChars="200"/>
    </w:pPr>
    <w:rPr>
      <w:rFonts w:ascii="Calibri" w:hAnsi="Calibri" w:eastAsia="宋体" w:cs="Times New Roman"/>
      <w:szCs w:val="24"/>
      <w:lang w:val="zh-CN"/>
    </w:rPr>
  </w:style>
  <w:style w:type="paragraph" w:customStyle="1" w:styleId="51">
    <w:name w:val="第二层"/>
    <w:basedOn w:val="1"/>
    <w:qFormat/>
    <w:uiPriority w:val="0"/>
    <w:pPr>
      <w:spacing w:beforeLines="50" w:afterLines="50"/>
    </w:pPr>
    <w:rPr>
      <w:rFonts w:ascii="仿宋_GB2312" w:hAnsi="Times New Roman" w:eastAsia="仿宋_GB2312" w:cs="Times New Roman"/>
      <w:szCs w:val="24"/>
    </w:rPr>
  </w:style>
  <w:style w:type="character" w:customStyle="1" w:styleId="52">
    <w:name w:val="count"/>
    <w:qFormat/>
    <w:uiPriority w:val="0"/>
  </w:style>
  <w:style w:type="character" w:customStyle="1" w:styleId="53">
    <w:name w:val="未处理的提及"/>
    <w:unhideWhenUsed/>
    <w:qFormat/>
    <w:uiPriority w:val="99"/>
    <w:rPr>
      <w:color w:val="605E5C"/>
      <w:shd w:val="clear" w:color="auto" w:fill="E1DFDD"/>
    </w:rPr>
  </w:style>
  <w:style w:type="character" w:customStyle="1" w:styleId="54">
    <w:name w:val="正文首行缩进 Char"/>
    <w:basedOn w:val="36"/>
    <w:link w:val="6"/>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Info spid="_x0000_s1028"/>
    <customShpInfo spid="_x0000_s1026"/>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2851</Words>
  <Characters>16252</Characters>
  <Lines>135</Lines>
  <Paragraphs>38</Paragraphs>
  <TotalTime>1</TotalTime>
  <ScaleCrop>false</ScaleCrop>
  <LinksUpToDate>false</LinksUpToDate>
  <CharactersWithSpaces>19065</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2024-06-04T14:41:00Z</dcterms:created>
  <dc:creator>DELL</dc:creator>
  <cp:lastModifiedBy>哆啦A梦</cp:lastModifiedBy>
  <dcterms:modified xsi:type="dcterms:W3CDTF">2024-06-11T16:39:37Z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