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jc w:val="center"/>
        <w:rPr>
          <w:b/>
          <w:sz w:val="44"/>
          <w:szCs w:val="44"/>
        </w:rPr>
      </w:pPr>
      <w:r>
        <w:rPr>
          <w:rFonts w:hint="eastAsia"/>
          <w:b/>
          <w:sz w:val="44"/>
          <w:szCs w:val="44"/>
        </w:rPr>
        <w:t>新冠肺炎抗体试剂耗材应急采购项目</w:t>
      </w:r>
    </w:p>
    <w:p>
      <w:pPr>
        <w:jc w:val="center"/>
        <w:rPr>
          <w:b/>
          <w:sz w:val="30"/>
          <w:szCs w:val="30"/>
          <w:highlight w:val="yellow"/>
        </w:rPr>
      </w:pPr>
    </w:p>
    <w:p>
      <w:pPr>
        <w:jc w:val="center"/>
        <w:rPr>
          <w:b/>
          <w:sz w:val="30"/>
          <w:szCs w:val="30"/>
        </w:rPr>
      </w:pPr>
      <w:r>
        <w:rPr>
          <w:rFonts w:hint="eastAsia"/>
          <w:b/>
          <w:sz w:val="30"/>
          <w:szCs w:val="30"/>
          <w:highlight w:val="yellow"/>
        </w:rPr>
        <w:t>项目编号：BACDCCG2021039</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1446" w:firstLineChars="200"/>
      </w:pPr>
      <w:r>
        <w:rPr>
          <w:rFonts w:hint="eastAsia"/>
          <w:b/>
          <w:sz w:val="72"/>
          <w:szCs w:val="72"/>
        </w:rPr>
        <w:t>单一来源采购文件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二〇二一年六月</w:t>
      </w:r>
    </w:p>
    <w:p>
      <w:pPr>
        <w:spacing w:line="360" w:lineRule="auto"/>
        <w:ind w:firstLine="420" w:firstLineChars="200"/>
      </w:pPr>
    </w:p>
    <w:p>
      <w:pPr>
        <w:sectPr>
          <w:headerReference r:id="rId3" w:type="default"/>
          <w:footerReference r:id="rId4" w:type="default"/>
          <w:pgSz w:w="11906" w:h="16838"/>
          <w:pgMar w:top="1474" w:right="1474" w:bottom="1474" w:left="1474" w:header="851" w:footer="992" w:gutter="0"/>
          <w:cols w:space="425" w:num="1"/>
          <w:docGrid w:type="lines" w:linePitch="312" w:charSpace="0"/>
        </w:sectPr>
      </w:pPr>
    </w:p>
    <w:p>
      <w:pPr>
        <w:pStyle w:val="3"/>
        <w:ind w:firstLine="723"/>
        <w:jc w:val="center"/>
        <w:rPr>
          <w:rFonts w:hint="eastAsia"/>
        </w:rPr>
      </w:pPr>
      <w:bookmarkStart w:id="0" w:name="_Toc54362312"/>
      <w:bookmarkStart w:id="1" w:name="_Toc332314492"/>
      <w:bookmarkStart w:id="2" w:name="_Toc51943243"/>
      <w:bookmarkStart w:id="3" w:name="_Toc51854534"/>
      <w:bookmarkStart w:id="4" w:name="_Toc69570384"/>
      <w:bookmarkStart w:id="5" w:name="_Toc69572260"/>
      <w:bookmarkStart w:id="6" w:name="_Hlk69568757"/>
      <w:r>
        <w:rPr>
          <w:rFonts w:hint="eastAsia"/>
        </w:rPr>
        <w:t>第一章</w:t>
      </w:r>
      <w:r>
        <w:t xml:space="preserve">  </w:t>
      </w:r>
      <w:bookmarkEnd w:id="0"/>
      <w:bookmarkEnd w:id="1"/>
      <w:bookmarkEnd w:id="2"/>
      <w:bookmarkEnd w:id="3"/>
      <w:r>
        <w:rPr>
          <w:rFonts w:hint="eastAsia"/>
        </w:rPr>
        <w:t>邀请公告</w:t>
      </w:r>
      <w:bookmarkEnd w:id="4"/>
      <w:bookmarkEnd w:id="5"/>
    </w:p>
    <w:p>
      <w:pPr>
        <w:adjustRightInd w:val="0"/>
        <w:spacing w:line="360" w:lineRule="auto"/>
        <w:ind w:firstLine="420" w:firstLineChars="200"/>
        <w:jc w:val="left"/>
        <w:rPr>
          <w:rFonts w:hint="eastAsia" w:ascii="宋体" w:hAnsi="宋体" w:cs="新宋体"/>
          <w:szCs w:val="21"/>
          <w:u w:val="single"/>
        </w:rPr>
      </w:pPr>
      <w:r>
        <w:rPr>
          <w:rFonts w:hint="eastAsia" w:ascii="宋体" w:hAnsi="宋体" w:cs="新宋体"/>
          <w:szCs w:val="21"/>
        </w:rPr>
        <w:t>致：</w:t>
      </w:r>
      <w:r>
        <w:rPr>
          <w:rFonts w:hint="eastAsia" w:ascii="宋体" w:hAnsi="宋体" w:cs="新宋体"/>
          <w:szCs w:val="21"/>
          <w:u w:val="single"/>
        </w:rPr>
        <w:t>广州市北川科贸有限公司</w:t>
      </w:r>
      <w:r>
        <w:rPr>
          <w:rFonts w:ascii="宋体" w:hAnsi="宋体" w:cs="新宋体"/>
          <w:szCs w:val="21"/>
          <w:u w:val="single"/>
        </w:rPr>
        <w:t xml:space="preserve"> </w:t>
      </w:r>
      <w:r>
        <w:rPr>
          <w:rFonts w:hint="eastAsia" w:ascii="宋体" w:hAnsi="宋体" w:cs="新宋体"/>
          <w:szCs w:val="21"/>
          <w:u w:val="single"/>
        </w:rPr>
        <w:t xml:space="preserve"> </w:t>
      </w:r>
    </w:p>
    <w:p>
      <w:pPr>
        <w:adjustRightInd w:val="0"/>
        <w:spacing w:line="360" w:lineRule="auto"/>
        <w:ind w:firstLine="420" w:firstLineChars="200"/>
        <w:jc w:val="left"/>
        <w:rPr>
          <w:rFonts w:hint="eastAsia" w:ascii="宋体" w:hAnsi="宋体"/>
          <w:szCs w:val="21"/>
        </w:rPr>
      </w:pPr>
      <w:r>
        <w:rPr>
          <w:rFonts w:hint="eastAsia" w:ascii="宋体" w:hAnsi="宋体" w:cs="新宋体"/>
          <w:szCs w:val="21"/>
        </w:rPr>
        <w:t>深圳市宝安区疾病预防控制中心根据《深圳经济特区政府采购条例》和《深圳网上政府采购管理暂行办法》的规定，需对</w:t>
      </w:r>
      <w:r>
        <w:rPr>
          <w:rFonts w:hint="eastAsia" w:ascii="宋体" w:hAnsi="宋体" w:cs="新宋体"/>
          <w:szCs w:val="21"/>
          <w:u w:val="single"/>
        </w:rPr>
        <w:t>新冠肺炎抗体试剂耗材应急采购项目</w:t>
      </w:r>
      <w:r>
        <w:rPr>
          <w:rFonts w:hint="eastAsia" w:ascii="宋体" w:hAnsi="宋体" w:cs="新宋体"/>
          <w:szCs w:val="21"/>
        </w:rPr>
        <w:t>采用单一来源采购的方式实施采购，已完成相关准备工作，现诚邀你单位参加该谈判活动。</w:t>
      </w:r>
    </w:p>
    <w:p>
      <w:pPr>
        <w:pStyle w:val="4"/>
        <w:ind w:firstLine="482"/>
      </w:pPr>
      <w:r>
        <w:rPr>
          <w:rFonts w:hint="eastAsia"/>
        </w:rPr>
        <w:t>一、项目基本信息</w:t>
      </w:r>
    </w:p>
    <w:p>
      <w:pPr>
        <w:spacing w:line="360" w:lineRule="auto"/>
        <w:ind w:firstLine="420" w:firstLineChars="200"/>
        <w:rPr>
          <w:rFonts w:ascii="宋体" w:hAnsi="宋体"/>
          <w:color w:val="000000"/>
          <w:szCs w:val="21"/>
        </w:rPr>
      </w:pPr>
      <w:r>
        <w:rPr>
          <w:rFonts w:hint="eastAsia" w:ascii="宋体" w:hAnsi="宋体"/>
          <w:szCs w:val="21"/>
        </w:rPr>
        <w:t>1、项</w:t>
      </w:r>
      <w:r>
        <w:rPr>
          <w:rFonts w:hint="eastAsia" w:ascii="宋体" w:hAnsi="宋体"/>
          <w:color w:val="000000"/>
          <w:szCs w:val="21"/>
        </w:rPr>
        <w:t>目名称：新冠肺炎抗体试剂耗材应急采购项目</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项目编号：</w:t>
      </w:r>
      <w:r>
        <w:rPr>
          <w:rFonts w:hint="eastAsia" w:ascii="宋体" w:hAnsi="宋体"/>
          <w:szCs w:val="21"/>
          <w:highlight w:val="yellow"/>
        </w:rPr>
        <w:t>BACDCCG2021039</w:t>
      </w:r>
    </w:p>
    <w:p>
      <w:pPr>
        <w:spacing w:line="360" w:lineRule="auto"/>
        <w:ind w:firstLine="420" w:firstLineChars="200"/>
        <w:rPr>
          <w:rFonts w:ascii="宋体" w:hAnsi="宋体"/>
          <w:szCs w:val="21"/>
        </w:rPr>
      </w:pPr>
      <w:r>
        <w:rPr>
          <w:rFonts w:hint="eastAsia" w:ascii="宋体" w:hAnsi="宋体"/>
          <w:szCs w:val="21"/>
        </w:rPr>
        <w:t>3、项目类别：货物类</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采购单位：</w:t>
      </w:r>
      <w:r>
        <w:rPr>
          <w:rFonts w:hint="eastAsia" w:ascii="宋体" w:hAnsi="宋体"/>
          <w:szCs w:val="21"/>
        </w:rPr>
        <w:t>深圳市宝安区疾病预防控制中心</w:t>
      </w:r>
    </w:p>
    <w:p>
      <w:pPr>
        <w:spacing w:line="360" w:lineRule="auto"/>
        <w:ind w:firstLine="420" w:firstLineChars="200"/>
        <w:rPr>
          <w:rFonts w:hint="default" w:ascii="宋体" w:hAnsi="宋体" w:eastAsiaTheme="minorEastAsia"/>
          <w:szCs w:val="21"/>
          <w:lang w:val="en-US" w:eastAsia="zh-CN"/>
        </w:rPr>
      </w:pPr>
      <w:r>
        <w:rPr>
          <w:rFonts w:ascii="宋体" w:hAnsi="宋体"/>
          <w:szCs w:val="21"/>
        </w:rPr>
        <w:t>5</w:t>
      </w:r>
      <w:r>
        <w:rPr>
          <w:rFonts w:hint="eastAsia" w:ascii="宋体" w:hAnsi="宋体"/>
          <w:szCs w:val="21"/>
        </w:rPr>
        <w:t>、采购方式：单一来源谈判</w:t>
      </w:r>
    </w:p>
    <w:p>
      <w:pPr>
        <w:pStyle w:val="4"/>
        <w:ind w:firstLine="482"/>
      </w:pPr>
      <w:r>
        <w:rPr>
          <w:rFonts w:hint="eastAsia"/>
        </w:rPr>
        <w:t>二、采购预算</w:t>
      </w:r>
    </w:p>
    <w:p>
      <w:pPr>
        <w:spacing w:line="360" w:lineRule="auto"/>
        <w:ind w:firstLine="420" w:firstLineChars="200"/>
        <w:rPr>
          <w:rFonts w:hint="eastAsia" w:ascii="宋体" w:hAnsi="宋体"/>
          <w:szCs w:val="21"/>
        </w:rPr>
      </w:pPr>
      <w:r>
        <w:rPr>
          <w:rFonts w:hint="eastAsia" w:ascii="宋体" w:hAnsi="宋体"/>
          <w:szCs w:val="21"/>
        </w:rPr>
        <w:t>本项目预算金额为</w:t>
      </w:r>
      <w:r>
        <w:rPr>
          <w:rFonts w:ascii="宋体" w:hAnsi="宋体"/>
          <w:szCs w:val="21"/>
        </w:rPr>
        <w:t>88</w:t>
      </w:r>
      <w:r>
        <w:rPr>
          <w:rFonts w:hint="eastAsia" w:ascii="宋体" w:hAnsi="宋体"/>
          <w:szCs w:val="21"/>
        </w:rPr>
        <w:t>，</w:t>
      </w:r>
      <w:r>
        <w:rPr>
          <w:rFonts w:ascii="宋体" w:hAnsi="宋体"/>
          <w:szCs w:val="21"/>
        </w:rPr>
        <w:t>136.00</w:t>
      </w:r>
      <w:r>
        <w:rPr>
          <w:rFonts w:hint="eastAsia" w:ascii="宋体" w:hAnsi="宋体"/>
          <w:szCs w:val="21"/>
        </w:rPr>
        <w:t>元。</w:t>
      </w:r>
    </w:p>
    <w:p>
      <w:pPr>
        <w:pStyle w:val="4"/>
        <w:ind w:firstLine="482"/>
      </w:pPr>
      <w:r>
        <w:rPr>
          <w:rFonts w:hint="eastAsia"/>
        </w:rPr>
        <w:t>三、需落实的采购政策</w:t>
      </w:r>
    </w:p>
    <w:p>
      <w:pPr>
        <w:spacing w:line="360" w:lineRule="auto"/>
        <w:ind w:firstLine="420" w:firstLineChars="200"/>
      </w:pPr>
      <w:r>
        <w:rPr>
          <w:rFonts w:hint="eastAsia"/>
        </w:rPr>
        <w:t>按照相关规定执行，详见采购需求标准。</w:t>
      </w:r>
    </w:p>
    <w:p>
      <w:pPr>
        <w:pStyle w:val="4"/>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pPr>
        <w:spacing w:line="360" w:lineRule="auto"/>
        <w:ind w:firstLine="420" w:firstLineChars="200"/>
      </w:pPr>
      <w:r>
        <w:rPr>
          <w:rFonts w:hint="eastAsia"/>
        </w:rPr>
        <w:t>5、本项目不接受联合体投标。</w:t>
      </w:r>
    </w:p>
    <w:p>
      <w:pPr>
        <w:pStyle w:val="4"/>
        <w:ind w:firstLine="482"/>
      </w:pPr>
      <w:r>
        <w:rPr>
          <w:rFonts w:hint="eastAsia"/>
        </w:rPr>
        <w:t>五、获取招标文件的时间、地点、方式</w:t>
      </w:r>
    </w:p>
    <w:p>
      <w:pPr>
        <w:spacing w:line="360" w:lineRule="auto"/>
        <w:ind w:firstLine="420" w:firstLineChars="200"/>
      </w:pPr>
      <w:r>
        <w:rPr>
          <w:rFonts w:hint="eastAsia"/>
          <w:highlight w:val="yellow"/>
        </w:rPr>
        <w:t>202</w:t>
      </w:r>
      <w:r>
        <w:rPr>
          <w:highlight w:val="yellow"/>
        </w:rPr>
        <w:t>1</w:t>
      </w:r>
      <w:r>
        <w:rPr>
          <w:rFonts w:hint="eastAsia"/>
          <w:highlight w:val="yellow"/>
        </w:rPr>
        <w:t>年0</w:t>
      </w:r>
      <w:r>
        <w:rPr>
          <w:highlight w:val="yellow"/>
        </w:rPr>
        <w:t>6</w:t>
      </w:r>
      <w:r>
        <w:rPr>
          <w:rFonts w:hint="eastAsia"/>
          <w:highlight w:val="yellow"/>
        </w:rPr>
        <w:t>月</w:t>
      </w:r>
      <w:r>
        <w:rPr>
          <w:rFonts w:hint="eastAsia"/>
          <w:highlight w:val="yellow"/>
          <w:lang w:val="en-US" w:eastAsia="zh-CN"/>
        </w:rPr>
        <w:t>26</w:t>
      </w:r>
      <w:r>
        <w:rPr>
          <w:rFonts w:hint="eastAsia"/>
          <w:highlight w:val="yellow"/>
        </w:rPr>
        <w:t>日起至202</w:t>
      </w:r>
      <w:r>
        <w:rPr>
          <w:highlight w:val="yellow"/>
        </w:rPr>
        <w:t>1</w:t>
      </w:r>
      <w:r>
        <w:rPr>
          <w:rFonts w:hint="eastAsia"/>
          <w:highlight w:val="yellow"/>
        </w:rPr>
        <w:t>年</w:t>
      </w:r>
      <w:r>
        <w:rPr>
          <w:highlight w:val="yellow"/>
        </w:rPr>
        <w:t>06</w:t>
      </w:r>
      <w:r>
        <w:rPr>
          <w:rFonts w:hint="eastAsia"/>
          <w:highlight w:val="yellow"/>
        </w:rPr>
        <w:t>月</w:t>
      </w:r>
      <w:r>
        <w:rPr>
          <w:rFonts w:hint="eastAsia"/>
          <w:highlight w:val="yellow"/>
          <w:lang w:val="en-US" w:eastAsia="zh-CN"/>
        </w:rPr>
        <w:t>28</w:t>
      </w:r>
      <w:r>
        <w:rPr>
          <w:rFonts w:hint="eastAsia"/>
          <w:highlight w:val="yellow"/>
        </w:rPr>
        <w:t>日</w:t>
      </w:r>
      <w:r>
        <w:rPr>
          <w:rFonts w:hint="eastAsia"/>
        </w:rPr>
        <w:t>，在深圳市宝安区疾预防控制中心官方网站下载。</w:t>
      </w:r>
    </w:p>
    <w:p>
      <w:pPr>
        <w:pStyle w:val="4"/>
        <w:ind w:firstLine="482"/>
      </w:pPr>
      <w:r>
        <w:rPr>
          <w:rFonts w:hint="eastAsia"/>
        </w:rPr>
        <w:t>六、投标截止时间</w:t>
      </w:r>
    </w:p>
    <w:p>
      <w:pPr>
        <w:spacing w:line="360" w:lineRule="auto"/>
        <w:ind w:firstLine="420" w:firstLineChars="200"/>
      </w:pPr>
      <w:r>
        <w:rPr>
          <w:rFonts w:hint="eastAsia"/>
        </w:rPr>
        <w:t>1、递交投标文件时间：</w:t>
      </w:r>
      <w:r>
        <w:rPr>
          <w:rFonts w:hint="eastAsia"/>
          <w:highlight w:val="yellow"/>
        </w:rPr>
        <w:t>202</w:t>
      </w:r>
      <w:r>
        <w:rPr>
          <w:highlight w:val="yellow"/>
        </w:rPr>
        <w:t>1</w:t>
      </w:r>
      <w:r>
        <w:rPr>
          <w:rFonts w:hint="eastAsia"/>
          <w:highlight w:val="yellow"/>
        </w:rPr>
        <w:t>年</w:t>
      </w:r>
      <w:r>
        <w:rPr>
          <w:highlight w:val="yellow"/>
        </w:rPr>
        <w:t>06</w:t>
      </w:r>
      <w:r>
        <w:rPr>
          <w:rFonts w:hint="eastAsia"/>
          <w:highlight w:val="yellow"/>
        </w:rPr>
        <w:t>月</w:t>
      </w:r>
      <w:r>
        <w:rPr>
          <w:rFonts w:hint="eastAsia"/>
          <w:highlight w:val="yellow"/>
          <w:lang w:val="en-US" w:eastAsia="zh-CN"/>
        </w:rPr>
        <w:t>28</w:t>
      </w:r>
      <w:r>
        <w:rPr>
          <w:rFonts w:hint="eastAsia"/>
          <w:highlight w:val="yellow"/>
        </w:rPr>
        <w:t>日</w:t>
      </w:r>
      <w:r>
        <w:rPr>
          <w:rFonts w:hint="eastAsia"/>
        </w:rPr>
        <w:t>下午</w:t>
      </w:r>
      <w:r>
        <w:t>18</w:t>
      </w:r>
      <w:r>
        <w:rPr>
          <w:rFonts w:hint="eastAsia"/>
        </w:rPr>
        <w:t>：00前将原件扫描件发至邮箱5</w:t>
      </w:r>
      <w:r>
        <w:t>68711397</w:t>
      </w:r>
      <w:r>
        <w:rPr>
          <w:rFonts w:hint="eastAsia"/>
        </w:rPr>
        <w:t>@qq.com，且将报价文件原件（盖章版）送至深圳市宝安区海秀路3号（深圳市宝安区疾病预防控制中心）512。</w:t>
      </w:r>
    </w:p>
    <w:p>
      <w:pPr>
        <w:spacing w:line="360" w:lineRule="auto"/>
        <w:ind w:firstLine="420" w:firstLineChars="200"/>
      </w:pPr>
      <w:r>
        <w:t>2</w:t>
      </w:r>
      <w:r>
        <w:rPr>
          <w:rFonts w:hint="eastAsia"/>
        </w:rPr>
        <w:t>、联系人及联系方式：陈工/</w:t>
      </w:r>
      <w:r>
        <w:t>0755- 27881663</w:t>
      </w:r>
    </w:p>
    <w:p>
      <w:pPr>
        <w:pStyle w:val="4"/>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021</w:t>
      </w:r>
      <w:r>
        <w:rPr>
          <w:rFonts w:hint="eastAsia"/>
        </w:rPr>
        <w:t>年</w:t>
      </w:r>
      <w:r>
        <w:t>06</w:t>
      </w:r>
      <w:r>
        <w:rPr>
          <w:rFonts w:hint="eastAsia"/>
        </w:rPr>
        <w:t>月</w:t>
      </w:r>
      <w:r>
        <w:rPr>
          <w:rFonts w:hint="eastAsia"/>
          <w:highlight w:val="yellow"/>
          <w:lang w:val="en-US" w:eastAsia="zh-CN"/>
        </w:rPr>
        <w:t>28</w:t>
      </w:r>
      <w:r>
        <w:rPr>
          <w:rFonts w:hint="eastAsia"/>
        </w:rPr>
        <w:t>日</w:t>
      </w:r>
    </w:p>
    <w:bookmarkEnd w:id="6"/>
    <w:p>
      <w:pPr>
        <w:sectPr>
          <w:pgSz w:w="11906" w:h="16838"/>
          <w:pgMar w:top="1474" w:right="1474" w:bottom="1474" w:left="1474" w:header="851" w:footer="992" w:gutter="0"/>
          <w:cols w:space="425" w:num="1"/>
          <w:docGrid w:type="lines" w:linePitch="312" w:charSpace="0"/>
        </w:sectPr>
      </w:pPr>
    </w:p>
    <w:p>
      <w:pPr>
        <w:pStyle w:val="3"/>
        <w:ind w:firstLine="723"/>
        <w:rPr>
          <w:rFonts w:hint="eastAsia"/>
        </w:rPr>
      </w:pPr>
      <w:bookmarkStart w:id="7" w:name="_Toc253382698"/>
      <w:bookmarkStart w:id="8" w:name="_Toc332314508"/>
      <w:bookmarkStart w:id="9" w:name="_Toc51854550"/>
      <w:bookmarkStart w:id="10" w:name="_Toc69570385"/>
      <w:bookmarkStart w:id="11" w:name="_Toc51943247"/>
      <w:bookmarkStart w:id="12" w:name="_Toc54362316"/>
      <w:bookmarkStart w:id="13" w:name="_Toc69572261"/>
      <w:bookmarkStart w:id="14" w:name="_Toc69596221"/>
      <w:bookmarkStart w:id="15" w:name="_Toc61539111"/>
      <w:r>
        <w:rPr>
          <w:rFonts w:hint="eastAsia"/>
        </w:rPr>
        <w:t xml:space="preserve">第二章  </w:t>
      </w:r>
      <w:bookmarkEnd w:id="7"/>
      <w:r>
        <w:rPr>
          <w:rFonts w:hint="eastAsia"/>
        </w:rPr>
        <w:t>采购需求</w:t>
      </w:r>
      <w:bookmarkEnd w:id="8"/>
      <w:bookmarkEnd w:id="9"/>
      <w:bookmarkEnd w:id="10"/>
      <w:bookmarkEnd w:id="11"/>
      <w:bookmarkEnd w:id="12"/>
      <w:bookmarkEnd w:id="13"/>
    </w:p>
    <w:p>
      <w:pPr>
        <w:pStyle w:val="4"/>
        <w:ind w:firstLine="482"/>
      </w:pPr>
      <w:r>
        <w:rPr>
          <w:rFonts w:hint="eastAsia"/>
        </w:rPr>
        <w:t>一、货物清单</w:t>
      </w:r>
    </w:p>
    <w:tbl>
      <w:tblPr>
        <w:tblStyle w:val="9"/>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126"/>
        <w:gridCol w:w="1276"/>
        <w:gridCol w:w="1110"/>
        <w:gridCol w:w="993"/>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Ansi="宋体"/>
              </w:rPr>
            </w:pPr>
            <w:r>
              <w:rPr>
                <w:rFonts w:hint="eastAsia" w:hAnsi="宋体"/>
              </w:rPr>
              <w:t>序号</w:t>
            </w:r>
          </w:p>
        </w:tc>
        <w:tc>
          <w:tcPr>
            <w:tcW w:w="2126" w:type="dxa"/>
            <w:vAlign w:val="center"/>
          </w:tcPr>
          <w:p>
            <w:pPr>
              <w:pStyle w:val="6"/>
              <w:spacing w:line="360" w:lineRule="auto"/>
              <w:jc w:val="center"/>
              <w:rPr>
                <w:rFonts w:hAnsi="宋体"/>
              </w:rPr>
            </w:pPr>
            <w:r>
              <w:rPr>
                <w:rFonts w:hint="eastAsia" w:hAnsi="宋体"/>
              </w:rPr>
              <w:t>产品名称</w:t>
            </w:r>
          </w:p>
        </w:tc>
        <w:tc>
          <w:tcPr>
            <w:tcW w:w="1276" w:type="dxa"/>
            <w:vAlign w:val="center"/>
          </w:tcPr>
          <w:p>
            <w:pPr>
              <w:pStyle w:val="6"/>
              <w:spacing w:line="360" w:lineRule="auto"/>
              <w:jc w:val="center"/>
              <w:rPr>
                <w:rFonts w:hAnsi="宋体"/>
              </w:rPr>
            </w:pPr>
            <w:r>
              <w:rPr>
                <w:rFonts w:hint="eastAsia" w:hAnsi="宋体"/>
              </w:rPr>
              <w:t>规格</w:t>
            </w:r>
          </w:p>
        </w:tc>
        <w:tc>
          <w:tcPr>
            <w:tcW w:w="1110" w:type="dxa"/>
            <w:vAlign w:val="center"/>
          </w:tcPr>
          <w:p>
            <w:pPr>
              <w:pStyle w:val="6"/>
              <w:spacing w:line="360" w:lineRule="auto"/>
              <w:jc w:val="center"/>
              <w:rPr>
                <w:rFonts w:hint="eastAsia" w:hAnsi="宋体"/>
              </w:rPr>
            </w:pPr>
            <w:r>
              <w:rPr>
                <w:rFonts w:hint="eastAsia" w:hAnsi="宋体"/>
              </w:rPr>
              <w:t>生产厂家</w:t>
            </w:r>
          </w:p>
        </w:tc>
        <w:tc>
          <w:tcPr>
            <w:tcW w:w="993" w:type="dxa"/>
            <w:vAlign w:val="center"/>
          </w:tcPr>
          <w:p>
            <w:pPr>
              <w:pStyle w:val="6"/>
              <w:spacing w:line="360" w:lineRule="auto"/>
              <w:jc w:val="center"/>
              <w:rPr>
                <w:rFonts w:hAnsi="宋体"/>
              </w:rPr>
            </w:pPr>
            <w:r>
              <w:rPr>
                <w:rFonts w:hint="eastAsia" w:hAnsi="宋体"/>
              </w:rPr>
              <w:t>数量</w:t>
            </w:r>
          </w:p>
        </w:tc>
        <w:tc>
          <w:tcPr>
            <w:tcW w:w="850" w:type="dxa"/>
            <w:vAlign w:val="center"/>
          </w:tcPr>
          <w:p>
            <w:pPr>
              <w:pStyle w:val="6"/>
              <w:spacing w:line="360" w:lineRule="auto"/>
              <w:jc w:val="center"/>
              <w:rPr>
                <w:rFonts w:hAnsi="宋体"/>
              </w:rPr>
            </w:pPr>
            <w:r>
              <w:rPr>
                <w:rFonts w:hint="eastAsia" w:hAnsi="宋体"/>
              </w:rPr>
              <w:t>单位</w:t>
            </w:r>
          </w:p>
        </w:tc>
        <w:tc>
          <w:tcPr>
            <w:tcW w:w="1559" w:type="dxa"/>
            <w:vAlign w:val="center"/>
          </w:tcPr>
          <w:p>
            <w:pPr>
              <w:pStyle w:val="6"/>
              <w:spacing w:line="360" w:lineRule="auto"/>
              <w:jc w:val="center"/>
              <w:rPr>
                <w:rFonts w:hAnsi="宋体"/>
              </w:rPr>
            </w:pPr>
            <w:r>
              <w:rPr>
                <w:rFonts w:hint="eastAsia" w:hAnsi="宋体"/>
              </w:rPr>
              <w:t>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Ansi="宋体"/>
              </w:rPr>
            </w:pPr>
            <w:r>
              <w:rPr>
                <w:rFonts w:hint="eastAsia" w:hAnsi="宋体"/>
              </w:rPr>
              <w:t>1</w:t>
            </w:r>
          </w:p>
        </w:tc>
        <w:tc>
          <w:tcPr>
            <w:tcW w:w="2126" w:type="dxa"/>
            <w:vAlign w:val="center"/>
          </w:tcPr>
          <w:p>
            <w:pPr>
              <w:pStyle w:val="6"/>
              <w:spacing w:line="360" w:lineRule="auto"/>
              <w:jc w:val="center"/>
              <w:rPr>
                <w:rFonts w:hAnsi="宋体"/>
              </w:rPr>
            </w:pPr>
            <w:r>
              <w:rPr>
                <w:rFonts w:hint="eastAsia" w:hAnsi="宋体" w:cs="宋体"/>
                <w:color w:val="000000"/>
                <w:kern w:val="0"/>
                <w:lang w:bidi="ar"/>
              </w:rPr>
              <w:t>i 3000反应杯</w:t>
            </w:r>
          </w:p>
        </w:tc>
        <w:tc>
          <w:tcPr>
            <w:tcW w:w="1276" w:type="dxa"/>
            <w:vAlign w:val="center"/>
          </w:tcPr>
          <w:p>
            <w:pPr>
              <w:pStyle w:val="6"/>
              <w:spacing w:line="360" w:lineRule="auto"/>
              <w:jc w:val="center"/>
              <w:rPr>
                <w:rFonts w:hAnsi="宋体"/>
              </w:rPr>
            </w:pPr>
            <w:r>
              <w:rPr>
                <w:rFonts w:hint="eastAsia" w:hAnsi="宋体" w:cs="宋体"/>
                <w:color w:val="000000"/>
                <w:kern w:val="0"/>
                <w:lang w:bidi="ar"/>
              </w:rPr>
              <w:t>3500个/箱</w:t>
            </w:r>
          </w:p>
        </w:tc>
        <w:tc>
          <w:tcPr>
            <w:tcW w:w="1110" w:type="dxa"/>
            <w:vAlign w:val="center"/>
          </w:tcPr>
          <w:p>
            <w:pPr>
              <w:pStyle w:val="6"/>
              <w:spacing w:line="360" w:lineRule="auto"/>
              <w:jc w:val="center"/>
              <w:rPr>
                <w:rFonts w:hint="eastAsia" w:hAnsi="宋体" w:cs="宋体"/>
                <w:color w:val="000000"/>
                <w:kern w:val="0"/>
                <w:lang w:bidi="ar"/>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0"/>
                <w:lang w:bidi="ar"/>
              </w:rPr>
              <w:t>14</w:t>
            </w:r>
            <w:r>
              <w:rPr>
                <w:rFonts w:hAnsi="宋体"/>
              </w:rPr>
              <w:t xml:space="preserve"> </w:t>
            </w:r>
          </w:p>
        </w:tc>
        <w:tc>
          <w:tcPr>
            <w:tcW w:w="850" w:type="dxa"/>
            <w:vAlign w:val="center"/>
          </w:tcPr>
          <w:p>
            <w:pPr>
              <w:pStyle w:val="6"/>
              <w:spacing w:line="360" w:lineRule="auto"/>
              <w:jc w:val="center"/>
              <w:rPr>
                <w:rFonts w:hAnsi="宋体"/>
              </w:rPr>
            </w:pPr>
            <w:r>
              <w:rPr>
                <w:rFonts w:hint="eastAsia" w:hAnsi="宋体"/>
              </w:rPr>
              <w:t>箱</w:t>
            </w:r>
          </w:p>
        </w:tc>
        <w:tc>
          <w:tcPr>
            <w:tcW w:w="1559" w:type="dxa"/>
            <w:vAlign w:val="center"/>
          </w:tcPr>
          <w:p>
            <w:pPr>
              <w:pStyle w:val="6"/>
              <w:spacing w:line="360" w:lineRule="auto"/>
              <w:jc w:val="center"/>
              <w:rPr>
                <w:rFonts w:hAnsi="宋体"/>
              </w:rPr>
            </w:pPr>
            <w:r>
              <w:rPr>
                <w:rFonts w:hint="eastAsia" w:hAnsi="宋体" w:cs="宋体"/>
                <w:color w:val="000000"/>
                <w:kern w:val="0"/>
                <w:lang w:bidi="ar"/>
              </w:rPr>
              <w:t>IM4401465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int="eastAsia" w:hAnsi="宋体"/>
              </w:rPr>
            </w:pPr>
            <w:r>
              <w:rPr>
                <w:rFonts w:hint="eastAsia" w:hAnsi="宋体"/>
              </w:rPr>
              <w:t>2</w:t>
            </w:r>
          </w:p>
        </w:tc>
        <w:tc>
          <w:tcPr>
            <w:tcW w:w="2126" w:type="dxa"/>
            <w:vAlign w:val="center"/>
          </w:tcPr>
          <w:p>
            <w:pPr>
              <w:pStyle w:val="6"/>
              <w:spacing w:line="360" w:lineRule="auto"/>
              <w:jc w:val="center"/>
              <w:rPr>
                <w:rFonts w:hint="eastAsia" w:hAnsi="宋体"/>
              </w:rPr>
            </w:pPr>
            <w:r>
              <w:rPr>
                <w:rFonts w:hint="eastAsia" w:hAnsi="宋体" w:cs="宋体"/>
                <w:color w:val="000000"/>
                <w:kern w:val="0"/>
                <w:lang w:bidi="ar"/>
              </w:rPr>
              <w:t>清洗缓冲液</w:t>
            </w:r>
          </w:p>
        </w:tc>
        <w:tc>
          <w:tcPr>
            <w:tcW w:w="1276" w:type="dxa"/>
            <w:vAlign w:val="center"/>
          </w:tcPr>
          <w:p>
            <w:pPr>
              <w:pStyle w:val="6"/>
              <w:spacing w:line="360" w:lineRule="auto"/>
              <w:jc w:val="center"/>
              <w:rPr>
                <w:rFonts w:hint="eastAsia" w:hAnsi="宋体"/>
              </w:rPr>
            </w:pPr>
            <w:r>
              <w:rPr>
                <w:rFonts w:hint="eastAsia" w:hAnsi="宋体" w:cs="宋体"/>
                <w:color w:val="000000"/>
                <w:kern w:val="0"/>
                <w:lang w:bidi="ar"/>
              </w:rPr>
              <w:t>250mL×2</w:t>
            </w:r>
          </w:p>
        </w:tc>
        <w:tc>
          <w:tcPr>
            <w:tcW w:w="1110" w:type="dxa"/>
            <w:vAlign w:val="center"/>
          </w:tcPr>
          <w:p>
            <w:pPr>
              <w:pStyle w:val="6"/>
              <w:spacing w:line="360" w:lineRule="auto"/>
              <w:jc w:val="center"/>
              <w:rPr>
                <w:rFonts w:hint="eastAsia" w:hAnsi="宋体" w:cs="宋体"/>
                <w:color w:val="000000"/>
                <w:kern w:val="0"/>
                <w:lang w:bidi="ar"/>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0"/>
                <w:lang w:bidi="ar"/>
              </w:rPr>
              <w:t>200</w:t>
            </w:r>
            <w:r>
              <w:rPr>
                <w:rFonts w:hAnsi="宋体"/>
              </w:rPr>
              <w:t xml:space="preserve"> </w:t>
            </w:r>
          </w:p>
        </w:tc>
        <w:tc>
          <w:tcPr>
            <w:tcW w:w="850" w:type="dxa"/>
            <w:vAlign w:val="center"/>
          </w:tcPr>
          <w:p>
            <w:pPr>
              <w:pStyle w:val="6"/>
              <w:spacing w:line="360" w:lineRule="auto"/>
              <w:jc w:val="center"/>
              <w:rPr>
                <w:rFonts w:hint="eastAsia" w:hAnsi="宋体"/>
              </w:rPr>
            </w:pPr>
            <w:r>
              <w:rPr>
                <w:rFonts w:hint="eastAsia" w:hAnsi="宋体" w:cs="宋体"/>
                <w:color w:val="000000"/>
                <w:kern w:val="0"/>
                <w:lang w:bidi="ar"/>
              </w:rPr>
              <w:t>盒</w:t>
            </w:r>
          </w:p>
        </w:tc>
        <w:tc>
          <w:tcPr>
            <w:tcW w:w="1559" w:type="dxa"/>
            <w:vAlign w:val="center"/>
          </w:tcPr>
          <w:p>
            <w:pPr>
              <w:pStyle w:val="6"/>
              <w:spacing w:line="360" w:lineRule="auto"/>
              <w:jc w:val="center"/>
              <w:rPr>
                <w:rFonts w:hint="eastAsia" w:hAnsi="宋体"/>
              </w:rPr>
            </w:pPr>
            <w:r>
              <w:rPr>
                <w:rFonts w:hint="eastAsia" w:hAnsi="宋体" w:cs="宋体"/>
                <w:color w:val="000000"/>
                <w:kern w:val="0"/>
                <w:lang w:bidi="ar"/>
              </w:rPr>
              <w:t>IM4409452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int="eastAsia" w:hAnsi="宋体"/>
              </w:rPr>
            </w:pPr>
            <w:r>
              <w:rPr>
                <w:rFonts w:hint="eastAsia" w:hAnsi="宋体"/>
              </w:rPr>
              <w:t>3</w:t>
            </w:r>
          </w:p>
        </w:tc>
        <w:tc>
          <w:tcPr>
            <w:tcW w:w="2126" w:type="dxa"/>
            <w:vAlign w:val="center"/>
          </w:tcPr>
          <w:p>
            <w:pPr>
              <w:pStyle w:val="6"/>
              <w:spacing w:line="360" w:lineRule="auto"/>
              <w:jc w:val="center"/>
              <w:rPr>
                <w:rFonts w:hint="eastAsia" w:hAnsi="宋体"/>
              </w:rPr>
            </w:pPr>
            <w:r>
              <w:rPr>
                <w:rFonts w:hint="eastAsia" w:hAnsi="宋体" w:cs="宋体"/>
                <w:color w:val="000000"/>
                <w:kern w:val="0"/>
                <w:lang w:bidi="ar"/>
              </w:rPr>
              <w:t>特殊清洗液</w:t>
            </w:r>
          </w:p>
        </w:tc>
        <w:tc>
          <w:tcPr>
            <w:tcW w:w="1276" w:type="dxa"/>
            <w:vAlign w:val="center"/>
          </w:tcPr>
          <w:p>
            <w:pPr>
              <w:pStyle w:val="6"/>
              <w:spacing w:line="360" w:lineRule="auto"/>
              <w:jc w:val="center"/>
              <w:rPr>
                <w:rFonts w:hint="eastAsia" w:hAnsi="宋体"/>
              </w:rPr>
            </w:pPr>
            <w:r>
              <w:rPr>
                <w:rFonts w:hint="eastAsia" w:hAnsi="宋体" w:cs="宋体"/>
                <w:color w:val="000000"/>
                <w:kern w:val="0"/>
                <w:lang w:bidi="ar"/>
              </w:rPr>
              <w:t>60mL×2</w:t>
            </w:r>
          </w:p>
        </w:tc>
        <w:tc>
          <w:tcPr>
            <w:tcW w:w="1110" w:type="dxa"/>
            <w:vAlign w:val="center"/>
          </w:tcPr>
          <w:p>
            <w:pPr>
              <w:pStyle w:val="6"/>
              <w:spacing w:line="360" w:lineRule="auto"/>
              <w:jc w:val="center"/>
              <w:rPr>
                <w:rFonts w:hint="eastAsia" w:hAnsi="宋体" w:cs="宋体"/>
                <w:color w:val="000000"/>
                <w:kern w:val="2"/>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2"/>
              </w:rPr>
              <w:t>3盒</w:t>
            </w:r>
          </w:p>
        </w:tc>
        <w:tc>
          <w:tcPr>
            <w:tcW w:w="850" w:type="dxa"/>
            <w:vAlign w:val="center"/>
          </w:tcPr>
          <w:p>
            <w:pPr>
              <w:pStyle w:val="6"/>
              <w:spacing w:line="360" w:lineRule="auto"/>
              <w:jc w:val="center"/>
              <w:rPr>
                <w:rFonts w:hint="eastAsia" w:hAnsi="宋体"/>
              </w:rPr>
            </w:pPr>
            <w:r>
              <w:rPr>
                <w:rFonts w:hint="eastAsia" w:hAnsi="宋体" w:cs="宋体"/>
                <w:color w:val="000000"/>
                <w:kern w:val="0"/>
                <w:lang w:bidi="ar"/>
              </w:rPr>
              <w:t>盒</w:t>
            </w:r>
          </w:p>
        </w:tc>
        <w:tc>
          <w:tcPr>
            <w:tcW w:w="1559" w:type="dxa"/>
            <w:vAlign w:val="center"/>
          </w:tcPr>
          <w:p>
            <w:pPr>
              <w:pStyle w:val="6"/>
              <w:spacing w:line="360" w:lineRule="auto"/>
              <w:jc w:val="center"/>
              <w:rPr>
                <w:rFonts w:hint="eastAsia" w:hAnsi="宋体"/>
              </w:rPr>
            </w:pPr>
            <w:r>
              <w:rPr>
                <w:rFonts w:hint="eastAsia" w:hAnsi="宋体" w:cs="宋体"/>
                <w:color w:val="000000"/>
                <w:kern w:val="0"/>
                <w:lang w:bidi="ar"/>
              </w:rPr>
              <w:t>IM4202465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int="eastAsia" w:hAnsi="宋体"/>
              </w:rPr>
            </w:pPr>
            <w:r>
              <w:rPr>
                <w:rFonts w:hint="eastAsia" w:hAnsi="宋体"/>
              </w:rPr>
              <w:t>4</w:t>
            </w:r>
          </w:p>
        </w:tc>
        <w:tc>
          <w:tcPr>
            <w:tcW w:w="2126" w:type="dxa"/>
            <w:vAlign w:val="center"/>
          </w:tcPr>
          <w:p>
            <w:pPr>
              <w:pStyle w:val="6"/>
              <w:spacing w:line="360" w:lineRule="auto"/>
              <w:jc w:val="center"/>
              <w:rPr>
                <w:rFonts w:hint="eastAsia" w:hAnsi="宋体"/>
              </w:rPr>
            </w:pPr>
            <w:r>
              <w:rPr>
                <w:rFonts w:hint="eastAsia" w:hAnsi="宋体" w:cs="宋体"/>
                <w:color w:val="000000"/>
                <w:kern w:val="0"/>
                <w:lang w:bidi="ar"/>
              </w:rPr>
              <w:t>全自动免疫检验系统用底物液（免疫分析仪用底物液）</w:t>
            </w:r>
          </w:p>
        </w:tc>
        <w:tc>
          <w:tcPr>
            <w:tcW w:w="1276" w:type="dxa"/>
            <w:vAlign w:val="center"/>
          </w:tcPr>
          <w:p>
            <w:pPr>
              <w:pStyle w:val="6"/>
              <w:spacing w:line="360" w:lineRule="auto"/>
              <w:jc w:val="center"/>
              <w:rPr>
                <w:rFonts w:hint="eastAsia" w:hAnsi="宋体"/>
              </w:rPr>
            </w:pPr>
            <w:r>
              <w:rPr>
                <w:rFonts w:hint="eastAsia" w:hAnsi="宋体" w:cs="宋体"/>
                <w:color w:val="000000"/>
                <w:kern w:val="0"/>
                <w:lang w:bidi="ar"/>
              </w:rPr>
              <w:t>A:500ml×1 B:500ml×1</w:t>
            </w:r>
          </w:p>
        </w:tc>
        <w:tc>
          <w:tcPr>
            <w:tcW w:w="1110" w:type="dxa"/>
            <w:vAlign w:val="center"/>
          </w:tcPr>
          <w:p>
            <w:pPr>
              <w:pStyle w:val="6"/>
              <w:spacing w:line="360" w:lineRule="auto"/>
              <w:jc w:val="center"/>
              <w:rPr>
                <w:rFonts w:hint="eastAsia" w:hAnsi="宋体" w:cs="宋体"/>
                <w:color w:val="000000"/>
                <w:kern w:val="0"/>
                <w:lang w:bidi="ar"/>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0"/>
                <w:lang w:bidi="ar"/>
              </w:rPr>
              <w:t>21盒</w:t>
            </w:r>
          </w:p>
        </w:tc>
        <w:tc>
          <w:tcPr>
            <w:tcW w:w="850" w:type="dxa"/>
            <w:vAlign w:val="center"/>
          </w:tcPr>
          <w:p>
            <w:pPr>
              <w:pStyle w:val="6"/>
              <w:spacing w:line="360" w:lineRule="auto"/>
              <w:jc w:val="center"/>
              <w:rPr>
                <w:rFonts w:hint="eastAsia" w:hAnsi="宋体"/>
              </w:rPr>
            </w:pPr>
            <w:r>
              <w:rPr>
                <w:rFonts w:hint="eastAsia" w:hAnsi="宋体" w:cs="宋体"/>
                <w:color w:val="000000"/>
                <w:kern w:val="0"/>
                <w:lang w:bidi="ar"/>
              </w:rPr>
              <w:t>盒</w:t>
            </w:r>
          </w:p>
        </w:tc>
        <w:tc>
          <w:tcPr>
            <w:tcW w:w="1559" w:type="dxa"/>
            <w:vAlign w:val="center"/>
          </w:tcPr>
          <w:p>
            <w:pPr>
              <w:pStyle w:val="6"/>
              <w:spacing w:line="360" w:lineRule="auto"/>
              <w:jc w:val="center"/>
              <w:rPr>
                <w:rFonts w:hint="eastAsia" w:hAnsi="宋体"/>
              </w:rPr>
            </w:pPr>
            <w:r>
              <w:rPr>
                <w:rFonts w:hint="eastAsia" w:hAnsi="宋体" w:cs="宋体"/>
                <w:color w:val="000000"/>
                <w:kern w:val="0"/>
                <w:lang w:bidi="ar"/>
              </w:rPr>
              <w:t>IM4402451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int="eastAsia" w:hAnsi="宋体"/>
              </w:rPr>
            </w:pPr>
            <w:r>
              <w:rPr>
                <w:rFonts w:hint="eastAsia" w:hAnsi="宋体"/>
              </w:rPr>
              <w:t>5</w:t>
            </w:r>
          </w:p>
        </w:tc>
        <w:tc>
          <w:tcPr>
            <w:tcW w:w="2126" w:type="dxa"/>
            <w:vAlign w:val="center"/>
          </w:tcPr>
          <w:p>
            <w:pPr>
              <w:pStyle w:val="6"/>
              <w:spacing w:line="360" w:lineRule="auto"/>
              <w:jc w:val="center"/>
              <w:rPr>
                <w:rFonts w:hint="eastAsia" w:hAnsi="宋体"/>
              </w:rPr>
            </w:pPr>
            <w:r>
              <w:rPr>
                <w:rFonts w:hint="eastAsia" w:hAnsi="宋体" w:cs="宋体"/>
                <w:color w:val="000000"/>
                <w:kern w:val="0"/>
                <w:lang w:bidi="ar"/>
              </w:rPr>
              <w:t>新型冠状病毒（2019-nCoV）IgM抗体检测试剂盒（直接化学发光法）</w:t>
            </w:r>
          </w:p>
        </w:tc>
        <w:tc>
          <w:tcPr>
            <w:tcW w:w="1276" w:type="dxa"/>
            <w:vAlign w:val="center"/>
          </w:tcPr>
          <w:p>
            <w:pPr>
              <w:pStyle w:val="6"/>
              <w:spacing w:line="360" w:lineRule="auto"/>
              <w:jc w:val="center"/>
              <w:rPr>
                <w:rFonts w:hint="eastAsia" w:hAnsi="宋体"/>
              </w:rPr>
            </w:pPr>
            <w:r>
              <w:rPr>
                <w:rFonts w:hint="eastAsia" w:hAnsi="宋体" w:cs="宋体"/>
                <w:color w:val="000000"/>
                <w:kern w:val="0"/>
                <w:lang w:bidi="ar"/>
              </w:rPr>
              <w:t>质控1~2 0.5mL×2</w:t>
            </w:r>
          </w:p>
        </w:tc>
        <w:tc>
          <w:tcPr>
            <w:tcW w:w="1110" w:type="dxa"/>
            <w:vAlign w:val="center"/>
          </w:tcPr>
          <w:p>
            <w:pPr>
              <w:pStyle w:val="6"/>
              <w:spacing w:line="360" w:lineRule="auto"/>
              <w:jc w:val="center"/>
              <w:rPr>
                <w:rFonts w:hint="eastAsia" w:hAnsi="宋体" w:cs="宋体"/>
                <w:color w:val="000000"/>
                <w:kern w:val="0"/>
                <w:lang w:bidi="ar"/>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0"/>
                <w:lang w:bidi="ar"/>
              </w:rPr>
              <w:t>16盒</w:t>
            </w:r>
          </w:p>
        </w:tc>
        <w:tc>
          <w:tcPr>
            <w:tcW w:w="850" w:type="dxa"/>
            <w:vAlign w:val="center"/>
          </w:tcPr>
          <w:p>
            <w:pPr>
              <w:pStyle w:val="6"/>
              <w:spacing w:line="360" w:lineRule="auto"/>
              <w:jc w:val="center"/>
              <w:rPr>
                <w:rFonts w:hint="eastAsia" w:hAnsi="宋体"/>
              </w:rPr>
            </w:pPr>
            <w:r>
              <w:rPr>
                <w:rFonts w:hint="eastAsia" w:hAnsi="宋体" w:cs="宋体"/>
                <w:color w:val="000000"/>
                <w:kern w:val="0"/>
                <w:lang w:bidi="ar"/>
              </w:rPr>
              <w:t>盒</w:t>
            </w:r>
          </w:p>
        </w:tc>
        <w:tc>
          <w:tcPr>
            <w:tcW w:w="1559" w:type="dxa"/>
            <w:vAlign w:val="center"/>
          </w:tcPr>
          <w:p>
            <w:pPr>
              <w:pStyle w:val="6"/>
              <w:spacing w:line="360" w:lineRule="auto"/>
              <w:jc w:val="center"/>
              <w:rPr>
                <w:rFonts w:hint="eastAsia" w:hAnsi="宋体"/>
              </w:rPr>
            </w:pPr>
            <w:r>
              <w:rPr>
                <w:rFonts w:hint="eastAsia" w:hAnsi="宋体" w:cs="宋体"/>
                <w:color w:val="000000"/>
                <w:kern w:val="0"/>
                <w:lang w:bidi="ar"/>
              </w:rPr>
              <w:t>IM4491013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0" w:type="dxa"/>
            <w:vAlign w:val="center"/>
          </w:tcPr>
          <w:p>
            <w:pPr>
              <w:pStyle w:val="6"/>
              <w:spacing w:line="360" w:lineRule="auto"/>
              <w:jc w:val="center"/>
              <w:rPr>
                <w:rFonts w:hint="eastAsia" w:hAnsi="宋体"/>
              </w:rPr>
            </w:pPr>
            <w:r>
              <w:rPr>
                <w:rFonts w:hint="eastAsia" w:hAnsi="宋体"/>
              </w:rPr>
              <w:t>6</w:t>
            </w:r>
          </w:p>
        </w:tc>
        <w:tc>
          <w:tcPr>
            <w:tcW w:w="2126" w:type="dxa"/>
            <w:vAlign w:val="center"/>
          </w:tcPr>
          <w:p>
            <w:pPr>
              <w:pStyle w:val="6"/>
              <w:spacing w:line="360" w:lineRule="auto"/>
              <w:jc w:val="center"/>
              <w:rPr>
                <w:rFonts w:hint="eastAsia" w:hAnsi="宋体"/>
              </w:rPr>
            </w:pPr>
            <w:r>
              <w:rPr>
                <w:rFonts w:hint="eastAsia" w:hAnsi="宋体" w:cs="宋体"/>
                <w:color w:val="000000"/>
                <w:kern w:val="0"/>
                <w:lang w:bidi="ar"/>
              </w:rPr>
              <w:t>新型冠状病毒（2019-nCoV）IgG抗体检测试剂盒（直接化学发光法）</w:t>
            </w:r>
          </w:p>
        </w:tc>
        <w:tc>
          <w:tcPr>
            <w:tcW w:w="1276" w:type="dxa"/>
            <w:vAlign w:val="center"/>
          </w:tcPr>
          <w:p>
            <w:pPr>
              <w:pStyle w:val="6"/>
              <w:spacing w:line="360" w:lineRule="auto"/>
              <w:jc w:val="center"/>
              <w:rPr>
                <w:rFonts w:hint="eastAsia" w:hAnsi="宋体"/>
              </w:rPr>
            </w:pPr>
            <w:r>
              <w:rPr>
                <w:rFonts w:hint="eastAsia" w:hAnsi="宋体" w:cs="宋体"/>
                <w:color w:val="000000"/>
                <w:kern w:val="0"/>
                <w:lang w:bidi="ar"/>
              </w:rPr>
              <w:t>质控1~2 0.5mL×2</w:t>
            </w:r>
          </w:p>
        </w:tc>
        <w:tc>
          <w:tcPr>
            <w:tcW w:w="1110" w:type="dxa"/>
            <w:vAlign w:val="center"/>
          </w:tcPr>
          <w:p>
            <w:pPr>
              <w:pStyle w:val="6"/>
              <w:spacing w:line="360" w:lineRule="auto"/>
              <w:jc w:val="center"/>
              <w:rPr>
                <w:rFonts w:hint="eastAsia" w:hAnsi="宋体" w:cs="宋体"/>
                <w:color w:val="000000"/>
                <w:kern w:val="0"/>
                <w:lang w:bidi="ar"/>
              </w:rPr>
            </w:pPr>
            <w:r>
              <w:rPr>
                <w:rFonts w:hint="eastAsia" w:hAnsi="宋体" w:cs="宋体"/>
                <w:color w:val="000000"/>
                <w:kern w:val="0"/>
                <w:lang w:bidi="ar"/>
              </w:rPr>
              <w:t>迈克</w:t>
            </w:r>
          </w:p>
        </w:tc>
        <w:tc>
          <w:tcPr>
            <w:tcW w:w="993" w:type="dxa"/>
            <w:vAlign w:val="center"/>
          </w:tcPr>
          <w:p>
            <w:pPr>
              <w:pStyle w:val="6"/>
              <w:spacing w:line="360" w:lineRule="auto"/>
              <w:jc w:val="center"/>
              <w:rPr>
                <w:rFonts w:hAnsi="宋体"/>
              </w:rPr>
            </w:pPr>
            <w:r>
              <w:rPr>
                <w:rFonts w:hint="eastAsia" w:hAnsi="宋体" w:cs="宋体"/>
                <w:color w:val="000000"/>
                <w:kern w:val="0"/>
                <w:lang w:bidi="ar"/>
              </w:rPr>
              <w:t>16盒</w:t>
            </w:r>
          </w:p>
        </w:tc>
        <w:tc>
          <w:tcPr>
            <w:tcW w:w="850" w:type="dxa"/>
            <w:vAlign w:val="center"/>
          </w:tcPr>
          <w:p>
            <w:pPr>
              <w:pStyle w:val="6"/>
              <w:spacing w:line="360" w:lineRule="auto"/>
              <w:jc w:val="center"/>
              <w:rPr>
                <w:rFonts w:hint="eastAsia" w:hAnsi="宋体"/>
              </w:rPr>
            </w:pPr>
            <w:r>
              <w:rPr>
                <w:rFonts w:hint="eastAsia" w:hAnsi="宋体" w:cs="宋体"/>
                <w:color w:val="000000"/>
                <w:kern w:val="0"/>
                <w:lang w:bidi="ar"/>
              </w:rPr>
              <w:t>盒</w:t>
            </w:r>
          </w:p>
        </w:tc>
        <w:tc>
          <w:tcPr>
            <w:tcW w:w="1559" w:type="dxa"/>
            <w:vAlign w:val="center"/>
          </w:tcPr>
          <w:p>
            <w:pPr>
              <w:pStyle w:val="6"/>
              <w:spacing w:line="360" w:lineRule="auto"/>
              <w:jc w:val="center"/>
              <w:rPr>
                <w:rFonts w:hint="eastAsia" w:hAnsi="宋体"/>
              </w:rPr>
            </w:pPr>
            <w:r>
              <w:rPr>
                <w:rFonts w:hint="eastAsia" w:hAnsi="宋体" w:cs="宋体"/>
                <w:color w:val="000000"/>
                <w:kern w:val="0"/>
                <w:lang w:bidi="ar"/>
              </w:rPr>
              <w:t>IM4491014</w:t>
            </w:r>
          </w:p>
        </w:tc>
      </w:tr>
    </w:tbl>
    <w:p>
      <w:pPr>
        <w:pStyle w:val="5"/>
        <w:spacing w:line="360" w:lineRule="auto"/>
        <w:ind w:firstLine="0" w:firstLineChars="0"/>
      </w:pPr>
    </w:p>
    <w:p>
      <w:pPr>
        <w:pStyle w:val="4"/>
        <w:ind w:firstLine="482"/>
        <w:rPr>
          <w:color w:val="000000"/>
        </w:rPr>
      </w:pPr>
      <w:r>
        <w:rPr>
          <w:rFonts w:hint="eastAsia"/>
          <w:color w:val="000000"/>
        </w:rPr>
        <w:t>二、商务</w:t>
      </w:r>
      <w:r>
        <w:rPr>
          <w:color w:val="000000"/>
        </w:rPr>
        <w:t>要求</w:t>
      </w:r>
    </w:p>
    <w:p>
      <w:pPr>
        <w:spacing w:line="360" w:lineRule="auto"/>
        <w:ind w:firstLine="420" w:firstLineChars="200"/>
        <w:rPr>
          <w:rFonts w:ascii="宋体" w:hAnsi="宋体"/>
          <w:bCs/>
          <w:color w:val="000000"/>
          <w:szCs w:val="21"/>
        </w:rPr>
      </w:pPr>
      <w:r>
        <w:rPr>
          <w:rFonts w:hint="eastAsia" w:ascii="宋体" w:hAnsi="宋体"/>
          <w:bCs/>
          <w:color w:val="000000"/>
          <w:szCs w:val="21"/>
        </w:rPr>
        <w:t>★</w:t>
      </w:r>
      <w:r>
        <w:rPr>
          <w:rFonts w:ascii="宋体" w:hAnsi="宋体"/>
          <w:bCs/>
          <w:color w:val="000000"/>
          <w:szCs w:val="21"/>
        </w:rPr>
        <w:t>1</w:t>
      </w:r>
      <w:r>
        <w:rPr>
          <w:rFonts w:hint="eastAsia" w:ascii="宋体" w:hAnsi="宋体"/>
          <w:bCs/>
          <w:color w:val="000000"/>
          <w:szCs w:val="21"/>
        </w:rPr>
        <w:t>、报价要求：人民币</w:t>
      </w:r>
      <w:r>
        <w:rPr>
          <w:rFonts w:ascii="宋体" w:hAnsi="宋体"/>
          <w:bCs/>
          <w:color w:val="000000"/>
          <w:szCs w:val="21"/>
        </w:rPr>
        <w:t>88</w:t>
      </w:r>
      <w:r>
        <w:rPr>
          <w:rFonts w:hint="eastAsia" w:ascii="宋体" w:hAnsi="宋体"/>
          <w:bCs/>
          <w:color w:val="000000"/>
          <w:szCs w:val="21"/>
        </w:rPr>
        <w:t>，</w:t>
      </w:r>
      <w:r>
        <w:rPr>
          <w:rFonts w:ascii="宋体" w:hAnsi="宋体"/>
          <w:bCs/>
          <w:color w:val="000000"/>
          <w:szCs w:val="21"/>
        </w:rPr>
        <w:t>136</w:t>
      </w:r>
      <w:r>
        <w:rPr>
          <w:rFonts w:hint="eastAsia" w:ascii="宋体" w:hAnsi="宋体"/>
          <w:bCs/>
          <w:color w:val="000000"/>
          <w:szCs w:val="21"/>
        </w:rPr>
        <w:t>.00元，大写捌万捌仟壹佰叁拾陆元整。本次采购报价币种为人民币，单位为元，超出控制金额将被当作无效投标处理。</w:t>
      </w:r>
    </w:p>
    <w:p>
      <w:pPr>
        <w:spacing w:line="360" w:lineRule="auto"/>
        <w:ind w:firstLine="422" w:firstLineChars="200"/>
        <w:rPr>
          <w:rFonts w:ascii="宋体" w:hAnsi="宋体"/>
          <w:b/>
          <w:color w:val="000000"/>
          <w:szCs w:val="21"/>
        </w:rPr>
      </w:pPr>
      <w:r>
        <w:rPr>
          <w:rFonts w:ascii="宋体" w:hAnsi="宋体"/>
          <w:b/>
          <w:color w:val="000000"/>
          <w:szCs w:val="21"/>
        </w:rPr>
        <w:t>2</w:t>
      </w:r>
      <w:r>
        <w:rPr>
          <w:rFonts w:hint="eastAsia" w:ascii="宋体" w:hAnsi="宋体"/>
          <w:b/>
          <w:color w:val="000000"/>
          <w:szCs w:val="21"/>
        </w:rPr>
        <w:t>、关于交货：</w:t>
      </w:r>
    </w:p>
    <w:p>
      <w:pPr>
        <w:spacing w:line="360" w:lineRule="auto"/>
        <w:ind w:firstLine="420" w:firstLineChars="200"/>
        <w:rPr>
          <w:rFonts w:ascii="宋体" w:hAnsi="宋体"/>
          <w:color w:val="000000"/>
          <w:szCs w:val="21"/>
        </w:rPr>
      </w:pPr>
      <w:r>
        <w:rPr>
          <w:rFonts w:hint="eastAsia" w:ascii="宋体" w:hAnsi="宋体"/>
          <w:bCs/>
          <w:color w:val="000000"/>
          <w:szCs w:val="21"/>
        </w:rPr>
        <w:t>（1）自合同签</w:t>
      </w:r>
      <w:r>
        <w:rPr>
          <w:rFonts w:hint="eastAsia" w:ascii="宋体" w:hAnsi="宋体"/>
          <w:color w:val="000000"/>
          <w:szCs w:val="21"/>
        </w:rPr>
        <w:t>订之日起</w:t>
      </w:r>
      <w:r>
        <w:rPr>
          <w:rFonts w:ascii="宋体" w:hAnsi="宋体"/>
          <w:color w:val="000000"/>
          <w:szCs w:val="21"/>
          <w:u w:val="single"/>
        </w:rPr>
        <w:t>15</w:t>
      </w:r>
      <w:r>
        <w:rPr>
          <w:rFonts w:hint="eastAsia" w:ascii="宋体" w:hAnsi="宋体"/>
          <w:color w:val="000000"/>
          <w:szCs w:val="21"/>
        </w:rPr>
        <w:t>个日历日内交货，具体以采购单位实际需求为准。</w:t>
      </w:r>
    </w:p>
    <w:p>
      <w:pPr>
        <w:spacing w:line="360" w:lineRule="auto"/>
        <w:ind w:firstLine="420" w:firstLineChars="200"/>
        <w:rPr>
          <w:rFonts w:ascii="宋体" w:hAnsi="宋体"/>
          <w:color w:val="000000"/>
          <w:szCs w:val="21"/>
        </w:rPr>
      </w:pPr>
      <w:r>
        <w:rPr>
          <w:rFonts w:hint="eastAsia" w:ascii="宋体" w:hAnsi="宋体"/>
          <w:color w:val="000000"/>
          <w:szCs w:val="21"/>
        </w:rPr>
        <w:t>（2）投标人应提供货物的技术文件，包括但不限于设备配置清单、产品说明书、图纸、操作手册、维护手册、质量保证文件、服务指南等文件应随货物一并交付至采购人指定地点。</w:t>
      </w:r>
    </w:p>
    <w:p>
      <w:pPr>
        <w:spacing w:line="360" w:lineRule="auto"/>
        <w:ind w:firstLine="420" w:firstLineChars="200"/>
        <w:rPr>
          <w:rFonts w:hint="eastAsia" w:ascii="宋体" w:hAnsi="宋体"/>
          <w:color w:val="000000"/>
          <w:szCs w:val="21"/>
        </w:rPr>
      </w:pPr>
      <w:r>
        <w:rPr>
          <w:rFonts w:hint="eastAsia" w:ascii="宋体" w:hAnsi="宋体"/>
          <w:color w:val="000000"/>
          <w:szCs w:val="21"/>
        </w:rPr>
        <w:t>（3）提供的货物必须为全新、经检验合格的产品。</w:t>
      </w:r>
    </w:p>
    <w:p>
      <w:pPr>
        <w:spacing w:line="360" w:lineRule="auto"/>
        <w:ind w:firstLine="420" w:firstLineChars="200"/>
        <w:rPr>
          <w:rFonts w:hint="default" w:ascii="宋体" w:hAnsi="宋体" w:eastAsiaTheme="minorEastAsia"/>
          <w:color w:val="000000"/>
          <w:szCs w:val="21"/>
          <w:lang w:val="en-US" w:eastAsia="zh-CN"/>
        </w:rPr>
      </w:pPr>
      <w:r>
        <w:rPr>
          <w:rFonts w:hint="eastAsia" w:ascii="宋体" w:hAnsi="宋体"/>
          <w:color w:val="000000"/>
          <w:szCs w:val="21"/>
          <w:lang w:val="en-US" w:eastAsia="zh-CN"/>
        </w:rPr>
        <w:t>（4）产品质保期需大于等于12个月（以签收时间为准）。</w:t>
      </w:r>
      <w:bookmarkStart w:id="16" w:name="_GoBack"/>
      <w:bookmarkEnd w:id="16"/>
    </w:p>
    <w:p>
      <w:pPr>
        <w:spacing w:line="360" w:lineRule="auto"/>
        <w:ind w:firstLine="422" w:firstLineChars="200"/>
        <w:rPr>
          <w:rFonts w:ascii="宋体" w:hAnsi="宋体"/>
          <w:b/>
          <w:color w:val="000000"/>
          <w:szCs w:val="21"/>
        </w:rPr>
      </w:pPr>
      <w:r>
        <w:rPr>
          <w:rFonts w:ascii="宋体" w:hAnsi="宋体"/>
          <w:b/>
          <w:color w:val="000000"/>
          <w:szCs w:val="21"/>
        </w:rPr>
        <w:t>3</w:t>
      </w:r>
      <w:r>
        <w:rPr>
          <w:rFonts w:hint="eastAsia" w:ascii="宋体" w:hAnsi="宋体"/>
          <w:b/>
          <w:color w:val="000000"/>
          <w:szCs w:val="21"/>
        </w:rPr>
        <w:t>、关于验收：</w:t>
      </w:r>
    </w:p>
    <w:p>
      <w:pPr>
        <w:spacing w:line="360" w:lineRule="auto"/>
        <w:ind w:firstLine="420" w:firstLineChars="200"/>
        <w:rPr>
          <w:rFonts w:ascii="宋体" w:hAnsi="宋体"/>
          <w:bCs/>
          <w:color w:val="000000"/>
          <w:szCs w:val="21"/>
        </w:rPr>
      </w:pPr>
      <w:r>
        <w:rPr>
          <w:rFonts w:hint="eastAsia" w:ascii="宋体" w:hAnsi="宋体"/>
          <w:bCs/>
          <w:color w:val="000000"/>
          <w:szCs w:val="21"/>
        </w:rPr>
        <w:t>（1）投标人负责将货物安全无损运抵采购人指定地点,并承担设备的包装、运输、保险、装卸、安装调试、商检及计量检测、增值税等费用。</w:t>
      </w:r>
    </w:p>
    <w:p>
      <w:pPr>
        <w:spacing w:line="360" w:lineRule="auto"/>
        <w:ind w:firstLine="420" w:firstLineChars="200"/>
        <w:rPr>
          <w:rFonts w:ascii="宋体" w:hAnsi="宋体"/>
          <w:bCs/>
          <w:color w:val="000000"/>
          <w:szCs w:val="21"/>
        </w:rPr>
      </w:pPr>
      <w:r>
        <w:rPr>
          <w:rFonts w:hint="eastAsia" w:ascii="宋体" w:hAnsi="宋体"/>
          <w:bCs/>
          <w:color w:val="000000"/>
          <w:szCs w:val="21"/>
        </w:rPr>
        <w:t>（2）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pPr>
        <w:spacing w:line="360" w:lineRule="auto"/>
        <w:ind w:firstLine="422" w:firstLineChars="200"/>
        <w:rPr>
          <w:rFonts w:ascii="宋体" w:hAnsi="宋体"/>
          <w:bCs/>
          <w:color w:val="000000"/>
          <w:szCs w:val="21"/>
        </w:rPr>
      </w:pPr>
      <w:r>
        <w:rPr>
          <w:rFonts w:ascii="宋体" w:hAnsi="宋体"/>
          <w:b/>
          <w:color w:val="000000"/>
          <w:szCs w:val="21"/>
        </w:rPr>
        <w:t>4</w:t>
      </w:r>
      <w:r>
        <w:rPr>
          <w:rFonts w:hint="eastAsia" w:ascii="宋体" w:hAnsi="宋体"/>
          <w:b/>
          <w:color w:val="000000"/>
          <w:szCs w:val="21"/>
        </w:rPr>
        <w:t>、付款方式：</w:t>
      </w:r>
      <w:r>
        <w:rPr>
          <w:rFonts w:hint="eastAsia" w:ascii="宋体" w:hAnsi="宋体"/>
          <w:bCs/>
          <w:color w:val="000000"/>
          <w:szCs w:val="21"/>
        </w:rPr>
        <w:t>中标人供货完成，采购单位收到中标人的有效发票后15个工作日内付款。</w:t>
      </w:r>
    </w:p>
    <w:p>
      <w:pPr>
        <w:spacing w:line="360" w:lineRule="auto"/>
        <w:ind w:firstLine="422" w:firstLineChars="200"/>
        <w:rPr>
          <w:rFonts w:ascii="宋体" w:hAnsi="宋体"/>
          <w:bCs/>
          <w:color w:val="000000"/>
          <w:szCs w:val="21"/>
        </w:rPr>
      </w:pPr>
      <w:r>
        <w:rPr>
          <w:rFonts w:ascii="宋体" w:hAnsi="宋体"/>
          <w:b/>
          <w:color w:val="000000"/>
          <w:szCs w:val="21"/>
        </w:rPr>
        <w:t>5</w:t>
      </w:r>
      <w:r>
        <w:rPr>
          <w:rFonts w:hint="eastAsia" w:ascii="宋体" w:hAnsi="宋体"/>
          <w:b/>
          <w:color w:val="000000"/>
          <w:szCs w:val="21"/>
        </w:rPr>
        <w:t>、售后服务要求：</w:t>
      </w:r>
      <w:r>
        <w:rPr>
          <w:rFonts w:hint="eastAsia" w:ascii="宋体" w:hAnsi="宋体"/>
          <w:bCs/>
          <w:color w:val="000000"/>
          <w:szCs w:val="21"/>
        </w:rPr>
        <w:t>在免费保修期内如遇货物损坏（人为损坏除外），需为采购单位退货、换货。</w:t>
      </w:r>
    </w:p>
    <w:p>
      <w:pPr>
        <w:spacing w:line="360" w:lineRule="auto"/>
        <w:ind w:firstLine="422" w:firstLineChars="200"/>
        <w:rPr>
          <w:rFonts w:ascii="宋体" w:hAnsi="宋体"/>
          <w:b/>
          <w:color w:val="000000"/>
          <w:szCs w:val="21"/>
        </w:rPr>
      </w:pPr>
      <w:r>
        <w:rPr>
          <w:rFonts w:ascii="宋体" w:hAnsi="宋体"/>
          <w:b/>
          <w:color w:val="000000"/>
          <w:szCs w:val="21"/>
        </w:rPr>
        <w:t>6</w:t>
      </w:r>
      <w:r>
        <w:rPr>
          <w:rFonts w:hint="eastAsia" w:ascii="宋体" w:hAnsi="宋体"/>
          <w:b/>
          <w:color w:val="000000"/>
          <w:szCs w:val="21"/>
        </w:rPr>
        <w:t>、违约要求：</w:t>
      </w:r>
    </w:p>
    <w:p>
      <w:pPr>
        <w:spacing w:line="360" w:lineRule="auto"/>
        <w:ind w:firstLine="420" w:firstLineChars="200"/>
        <w:rPr>
          <w:rFonts w:ascii="宋体" w:hAnsi="宋体"/>
          <w:bCs/>
          <w:color w:val="000000"/>
          <w:szCs w:val="21"/>
        </w:rPr>
      </w:pPr>
      <w:r>
        <w:rPr>
          <w:rFonts w:hint="eastAsia" w:ascii="宋体" w:hAnsi="宋体"/>
          <w:bCs/>
          <w:color w:val="000000"/>
          <w:szCs w:val="21"/>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20" w:firstLineChars="200"/>
        <w:rPr>
          <w:szCs w:val="21"/>
        </w:rPr>
        <w:sectPr>
          <w:pgSz w:w="11906" w:h="16838"/>
          <w:pgMar w:top="1418" w:right="1474" w:bottom="1418" w:left="1474" w:header="851" w:footer="992" w:gutter="0"/>
          <w:cols w:space="425" w:num="1"/>
          <w:docGrid w:type="lines" w:linePitch="312" w:charSpace="0"/>
        </w:sectPr>
      </w:pPr>
      <w:r>
        <w:rPr>
          <w:rFonts w:hint="eastAsia" w:ascii="宋体" w:hAnsi="宋体"/>
          <w:bCs/>
          <w:color w:val="000000"/>
          <w:szCs w:val="21"/>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pStyle w:val="2"/>
      </w:pPr>
      <w:r>
        <w:rPr>
          <w:rFonts w:hint="eastAsia"/>
        </w:rPr>
        <w:t>第四章  响应文件格式</w:t>
      </w:r>
      <w:bookmarkEnd w:id="14"/>
      <w:bookmarkEnd w:id="15"/>
    </w:p>
    <w:p>
      <w:pPr>
        <w:tabs>
          <w:tab w:val="left" w:pos="907"/>
        </w:tabs>
        <w:spacing w:line="360" w:lineRule="auto"/>
        <w:rPr>
          <w:rFonts w:asciiTheme="minorEastAsia" w:hAnsiTheme="minorEastAsia"/>
          <w:szCs w:val="21"/>
        </w:rPr>
      </w:pPr>
      <w:r>
        <w:rPr>
          <w:rFonts w:hint="eastAsia" w:asciiTheme="minorEastAsia" w:hAnsiTheme="minorEastAsia"/>
          <w:szCs w:val="21"/>
        </w:rPr>
        <w:t>一、封面（格式自拟，需包含项目名称、项目编号、投标单位名称、地址、联系人及联系方式）</w:t>
      </w:r>
    </w:p>
    <w:p>
      <w:pPr>
        <w:tabs>
          <w:tab w:val="left" w:pos="907"/>
        </w:tabs>
        <w:spacing w:line="360" w:lineRule="auto"/>
        <w:rPr>
          <w:rFonts w:asciiTheme="minorEastAsia" w:hAnsiTheme="minorEastAsia"/>
          <w:szCs w:val="21"/>
        </w:rPr>
      </w:pPr>
      <w:r>
        <w:rPr>
          <w:rFonts w:hint="eastAsia" w:asciiTheme="minorEastAsia" w:hAnsiTheme="minorEastAsia"/>
          <w:szCs w:val="21"/>
        </w:rPr>
        <w:t>二、承诺函（详见附件）</w:t>
      </w:r>
    </w:p>
    <w:p>
      <w:pPr>
        <w:tabs>
          <w:tab w:val="left" w:pos="907"/>
        </w:tabs>
        <w:spacing w:line="360" w:lineRule="auto"/>
        <w:rPr>
          <w:rFonts w:asciiTheme="minorEastAsia" w:hAnsiTheme="minorEastAsia"/>
          <w:szCs w:val="21"/>
        </w:rPr>
      </w:pPr>
      <w:r>
        <w:rPr>
          <w:rFonts w:hint="eastAsia" w:asciiTheme="minorEastAsia" w:hAnsiTheme="minorEastAsia"/>
          <w:szCs w:val="21"/>
        </w:rPr>
        <w:t>二、投标单位营业执照</w:t>
      </w:r>
    </w:p>
    <w:p>
      <w:r>
        <w:rPr>
          <w:rFonts w:hint="eastAsia"/>
        </w:rPr>
        <w:t>三、报价单（详见附件）</w:t>
      </w:r>
    </w:p>
    <w:p/>
    <w:p>
      <w:p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承诺函</w:t>
      </w:r>
    </w:p>
    <w:p>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对本项目的报价负责，中标后将严格按照本项目招标文件需求、签署的采购合同及我公司在投标中所作的全部承诺履行。</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.我公司承诺本项目非联合体投标，不非法转包、分包。</w:t>
      </w:r>
    </w:p>
    <w:p>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360" w:lineRule="auto"/>
        <w:ind w:firstLine="422" w:firstLineChars="200"/>
        <w:rPr>
          <w:rFonts w:asciiTheme="minorEastAsia" w:hAnsiTheme="minorEastAsia"/>
          <w:b/>
          <w:snapToGrid w:val="0"/>
          <w:kern w:val="0"/>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ind w:firstLine="420" w:firstLineChars="200"/>
        <w:rPr>
          <w:rFonts w:asciiTheme="minorEastAsia" w:hAnsiTheme="minorEastAsia"/>
          <w:color w:val="000000"/>
          <w:szCs w:val="21"/>
        </w:rPr>
      </w:pPr>
    </w:p>
    <w:p>
      <w:pPr>
        <w:ind w:firstLine="420" w:firstLineChars="200"/>
        <w:rPr>
          <w:rFonts w:asciiTheme="minorEastAsia" w:hAnsiTheme="minorEastAsia"/>
          <w:color w:val="000000"/>
          <w:szCs w:val="21"/>
        </w:r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报价单</w:t>
      </w:r>
    </w:p>
    <w:tbl>
      <w:tblPr>
        <w:tblStyle w:val="9"/>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68"/>
        <w:gridCol w:w="1276"/>
        <w:gridCol w:w="975"/>
        <w:gridCol w:w="851"/>
        <w:gridCol w:w="851"/>
        <w:gridCol w:w="85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5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序号</w:t>
            </w:r>
          </w:p>
        </w:tc>
        <w:tc>
          <w:tcPr>
            <w:tcW w:w="226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服务项目或设备名称</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规格型号</w:t>
            </w:r>
          </w:p>
        </w:tc>
        <w:tc>
          <w:tcPr>
            <w:tcW w:w="975"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品牌</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数量</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单位</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单价</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总价</w:t>
            </w:r>
          </w:p>
        </w:tc>
        <w:tc>
          <w:tcPr>
            <w:tcW w:w="992"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377" w:type="dxa"/>
            <w:gridSpan w:val="4"/>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合计</w:t>
            </w:r>
          </w:p>
        </w:tc>
        <w:tc>
          <w:tcPr>
            <w:tcW w:w="4821" w:type="dxa"/>
            <w:gridSpan w:val="5"/>
            <w:vAlign w:val="center"/>
          </w:tcPr>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小写：</w:t>
            </w:r>
          </w:p>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大写：</w:t>
            </w:r>
          </w:p>
        </w:tc>
      </w:tr>
    </w:tbl>
    <w:p>
      <w:pPr>
        <w:ind w:firstLine="420" w:firstLineChars="200"/>
      </w:pPr>
    </w:p>
    <w:p>
      <w:r>
        <w:rPr>
          <w:rFonts w:hint="eastAsia"/>
        </w:rPr>
        <w:t>备注：</w:t>
      </w:r>
    </w:p>
    <w:p>
      <w:pPr>
        <w:pStyle w:val="18"/>
        <w:numPr>
          <w:ilvl w:val="0"/>
          <w:numId w:val="1"/>
        </w:numPr>
        <w:ind w:firstLineChars="0"/>
      </w:pPr>
      <w:r>
        <w:rPr>
          <w:rFonts w:hint="eastAsia"/>
        </w:rPr>
        <w:t>货币为人民币，金额为元。</w:t>
      </w:r>
    </w:p>
    <w:p>
      <w:pPr>
        <w:pStyle w:val="18"/>
        <w:numPr>
          <w:ilvl w:val="0"/>
          <w:numId w:val="1"/>
        </w:numPr>
        <w:ind w:firstLineChars="0"/>
      </w:pPr>
      <w:r>
        <w:rPr>
          <w:rFonts w:hint="eastAsia"/>
        </w:rPr>
        <w:t>投标总价应为以上各分项价格之和。</w:t>
      </w:r>
    </w:p>
    <w:p>
      <w:pPr>
        <w:pStyle w:val="18"/>
        <w:numPr>
          <w:ilvl w:val="0"/>
          <w:numId w:val="1"/>
        </w:numPr>
        <w:ind w:firstLineChars="0"/>
      </w:pPr>
      <w:r>
        <w:rPr>
          <w:rFonts w:hint="eastAsia"/>
        </w:rPr>
        <w:t>本表格式仅做参考，可根据项目实际内容进行调整。</w:t>
      </w:r>
    </w:p>
    <w:p>
      <w:pPr>
        <w:pStyle w:val="18"/>
        <w:numPr>
          <w:ilvl w:val="0"/>
          <w:numId w:val="1"/>
        </w:numPr>
        <w:ind w:firstLineChars="0"/>
      </w:pPr>
      <w:r>
        <w:rPr>
          <w:rFonts w:hint="eastAsia"/>
        </w:rPr>
        <w:t>单价、合价和投标总价为包干价，即三者均应包含设备的价款、包装、运输、装卸、安装、调试、技术指导、培训、咨询、服务、保险、税费、检测、验收合格交付使用之前以及技术和售后服务等其他各项有关费用。</w:t>
      </w:r>
    </w:p>
    <w:p/>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437729"/>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p>
  <w:p>
    <w:pPr>
      <w:pStyle w:val="8"/>
      <w:jc w:val="right"/>
      <w:rPr>
        <w:sz w:val="21"/>
        <w:szCs w:val="21"/>
      </w:rPr>
    </w:pPr>
    <w:r>
      <w:rPr>
        <w:rFonts w:hint="eastAsia"/>
        <w:sz w:val="21"/>
        <w:szCs w:val="21"/>
      </w:rPr>
      <w:t>深圳市宝安区疾病预防控制中心采购文件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38EA"/>
    <w:multiLevelType w:val="multilevel"/>
    <w:tmpl w:val="6C0F38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7B"/>
    <w:rsid w:val="000B55D9"/>
    <w:rsid w:val="00113F90"/>
    <w:rsid w:val="002022C6"/>
    <w:rsid w:val="00204AAE"/>
    <w:rsid w:val="00265285"/>
    <w:rsid w:val="00273A25"/>
    <w:rsid w:val="00284FB6"/>
    <w:rsid w:val="002B0DCD"/>
    <w:rsid w:val="002C7556"/>
    <w:rsid w:val="00444CE4"/>
    <w:rsid w:val="004D2297"/>
    <w:rsid w:val="0052355D"/>
    <w:rsid w:val="00524401"/>
    <w:rsid w:val="0058241A"/>
    <w:rsid w:val="00692CF3"/>
    <w:rsid w:val="006934D2"/>
    <w:rsid w:val="006E36B4"/>
    <w:rsid w:val="00726B60"/>
    <w:rsid w:val="00726BE3"/>
    <w:rsid w:val="00761BBC"/>
    <w:rsid w:val="007A4624"/>
    <w:rsid w:val="00817BB6"/>
    <w:rsid w:val="00865A49"/>
    <w:rsid w:val="008A4E38"/>
    <w:rsid w:val="008C39BB"/>
    <w:rsid w:val="008D3698"/>
    <w:rsid w:val="008E7EA7"/>
    <w:rsid w:val="008F2D8C"/>
    <w:rsid w:val="00965699"/>
    <w:rsid w:val="009E4D65"/>
    <w:rsid w:val="009F6F5E"/>
    <w:rsid w:val="00A14D5D"/>
    <w:rsid w:val="00A95637"/>
    <w:rsid w:val="00AB6189"/>
    <w:rsid w:val="00AC4951"/>
    <w:rsid w:val="00B34B33"/>
    <w:rsid w:val="00B554A3"/>
    <w:rsid w:val="00BD14E4"/>
    <w:rsid w:val="00BD6A08"/>
    <w:rsid w:val="00BF3417"/>
    <w:rsid w:val="00C33B9C"/>
    <w:rsid w:val="00C369E1"/>
    <w:rsid w:val="00CA4098"/>
    <w:rsid w:val="00D057BC"/>
    <w:rsid w:val="00D067E1"/>
    <w:rsid w:val="00D13CCB"/>
    <w:rsid w:val="00D35C7B"/>
    <w:rsid w:val="00E86972"/>
    <w:rsid w:val="00EC55C7"/>
    <w:rsid w:val="00EC5B42"/>
    <w:rsid w:val="00ED7846"/>
    <w:rsid w:val="00F0723D"/>
    <w:rsid w:val="00F25887"/>
    <w:rsid w:val="00F47880"/>
    <w:rsid w:val="00FA39C9"/>
    <w:rsid w:val="22020533"/>
    <w:rsid w:val="2822777D"/>
    <w:rsid w:val="5D4677D3"/>
    <w:rsid w:val="5EED7460"/>
    <w:rsid w:val="7D69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100" w:after="90"/>
      <w:jc w:val="center"/>
      <w:outlineLvl w:val="0"/>
    </w:pPr>
    <w:rPr>
      <w:b/>
      <w:bCs/>
      <w:kern w:val="44"/>
      <w:sz w:val="36"/>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4"/>
    <w:unhideWhenUsed/>
    <w:qFormat/>
    <w:uiPriority w:val="9"/>
    <w:pPr>
      <w:keepNext/>
      <w:keepLines/>
      <w:spacing w:before="160" w:after="170"/>
      <w:ind w:firstLine="200" w:firstLineChars="200"/>
      <w:outlineLvl w:val="4"/>
    </w:pPr>
    <w:rPr>
      <w:b/>
      <w:bCs/>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15"/>
    <w:qFormat/>
    <w:uiPriority w:val="0"/>
    <w:pPr>
      <w:ind w:firstLine="420" w:firstLineChars="200"/>
    </w:pPr>
    <w:rPr>
      <w:rFonts w:ascii="Times New Roman" w:hAnsi="Times New Roman" w:eastAsia="宋体" w:cs="Times New Roman"/>
      <w:szCs w:val="24"/>
    </w:rPr>
  </w:style>
  <w:style w:type="paragraph" w:styleId="6">
    <w:name w:val="Plain Text"/>
    <w:basedOn w:val="1"/>
    <w:link w:val="17"/>
    <w:uiPriority w:val="0"/>
    <w:rPr>
      <w:rFonts w:ascii="宋体" w:hAnsi="Courier New" w:eastAsia="宋体" w:cs="Times New Roman"/>
      <w:kern w:val="10"/>
      <w:szCs w:val="21"/>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uiPriority w:val="99"/>
    <w:rPr>
      <w:sz w:val="18"/>
      <w:szCs w:val="18"/>
    </w:rPr>
  </w:style>
  <w:style w:type="character" w:customStyle="1" w:styleId="12">
    <w:name w:val="页脚 字符"/>
    <w:basedOn w:val="10"/>
    <w:link w:val="7"/>
    <w:uiPriority w:val="99"/>
    <w:rPr>
      <w:sz w:val="18"/>
      <w:szCs w:val="18"/>
    </w:rPr>
  </w:style>
  <w:style w:type="character" w:customStyle="1" w:styleId="13">
    <w:name w:val="标题 1 字符"/>
    <w:basedOn w:val="10"/>
    <w:link w:val="2"/>
    <w:qFormat/>
    <w:uiPriority w:val="9"/>
    <w:rPr>
      <w:b/>
      <w:bCs/>
      <w:kern w:val="44"/>
      <w:sz w:val="36"/>
      <w:szCs w:val="44"/>
    </w:rPr>
  </w:style>
  <w:style w:type="character" w:customStyle="1" w:styleId="14">
    <w:name w:val="标题 5 字符"/>
    <w:basedOn w:val="10"/>
    <w:link w:val="4"/>
    <w:qFormat/>
    <w:uiPriority w:val="9"/>
    <w:rPr>
      <w:b/>
      <w:bCs/>
      <w:sz w:val="24"/>
      <w:szCs w:val="28"/>
    </w:rPr>
  </w:style>
  <w:style w:type="character" w:customStyle="1" w:styleId="15">
    <w:name w:val="正文缩进 字符"/>
    <w:link w:val="5"/>
    <w:qFormat/>
    <w:uiPriority w:val="0"/>
    <w:rPr>
      <w:rFonts w:ascii="Times New Roman" w:hAnsi="Times New Roman" w:eastAsia="宋体" w:cs="Times New Roman"/>
      <w:szCs w:val="24"/>
    </w:rPr>
  </w:style>
  <w:style w:type="character" w:customStyle="1" w:styleId="16">
    <w:name w:val="纯文本 字符"/>
    <w:basedOn w:val="10"/>
    <w:semiHidden/>
    <w:qFormat/>
    <w:uiPriority w:val="99"/>
    <w:rPr>
      <w:rFonts w:hAnsi="Courier New" w:cs="Courier New" w:asciiTheme="minorEastAsia"/>
    </w:rPr>
  </w:style>
  <w:style w:type="character" w:customStyle="1" w:styleId="17">
    <w:name w:val="纯文本 字符1"/>
    <w:link w:val="6"/>
    <w:qFormat/>
    <w:uiPriority w:val="0"/>
    <w:rPr>
      <w:rFonts w:ascii="宋体" w:hAnsi="Courier New" w:eastAsia="宋体" w:cs="Times New Roman"/>
      <w:kern w:val="10"/>
      <w:szCs w:val="21"/>
    </w:rPr>
  </w:style>
  <w:style w:type="paragraph" w:styleId="18">
    <w:name w:val="List Paragraph"/>
    <w:basedOn w:val="1"/>
    <w:qFormat/>
    <w:uiPriority w:val="34"/>
    <w:pPr>
      <w:ind w:firstLine="420" w:firstLineChars="200"/>
    </w:pPr>
  </w:style>
  <w:style w:type="character" w:customStyle="1" w:styleId="19">
    <w:name w:val="标题 2 字符"/>
    <w:basedOn w:val="10"/>
    <w:link w:val="3"/>
    <w:semiHidden/>
    <w:uiPriority w:val="9"/>
    <w:rPr>
      <w:rFonts w:asciiTheme="majorHAnsi" w:hAnsiTheme="majorHAnsi" w:eastAsiaTheme="majorEastAsia" w:cstheme="majorBidi"/>
      <w:b/>
      <w:bCs/>
      <w:sz w:val="32"/>
      <w:szCs w:val="32"/>
    </w:rPr>
  </w:style>
  <w:style w:type="character" w:customStyle="1" w:styleId="20">
    <w:name w:val="纯文本 Char"/>
    <w:qFormat/>
    <w:uiPriority w:val="0"/>
    <w:rPr>
      <w:rFonts w:ascii="宋体" w:hAnsi="Courier New"/>
      <w:kern w:val="10"/>
      <w:sz w:val="21"/>
      <w:szCs w:val="21"/>
    </w:rPr>
  </w:style>
  <w:style w:type="character" w:customStyle="1" w:styleId="21">
    <w:name w:val="正文缩进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476</Words>
  <Characters>2714</Characters>
  <Lines>22</Lines>
  <Paragraphs>6</Paragraphs>
  <TotalTime>32</TotalTime>
  <ScaleCrop>false</ScaleCrop>
  <LinksUpToDate>false</LinksUpToDate>
  <CharactersWithSpaces>3184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2021-06-25T06:24:00Z</dcterms:created>
  <dc:creator>佐 国渝</dc:creator>
  <cp:lastModifiedBy>清新自然1415375029</cp:lastModifiedBy>
  <dcterms:modified xsi:type="dcterms:W3CDTF">2021-06-26T09:54:14Z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