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E9FFF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E9FFF"/>
          <w:spacing w:val="0"/>
          <w:sz w:val="33"/>
          <w:szCs w:val="33"/>
        </w:rPr>
        <w:t>【办事指南】流程介绍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numId w:val="0"/>
        </w:numPr>
        <w:jc w:val="left"/>
        <w:rPr>
          <w:rStyle w:val="5"/>
          <w:rFonts w:ascii="微软雅黑" w:hAnsi="微软雅黑" w:eastAsia="微软雅黑" w:cs="微软雅黑"/>
          <w:i w:val="0"/>
          <w:caps w:val="0"/>
          <w:color w:val="0000FF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Style w:val="5"/>
          <w:rFonts w:ascii="微软雅黑" w:hAnsi="微软雅黑" w:eastAsia="微软雅黑" w:cs="微软雅黑"/>
          <w:i w:val="0"/>
          <w:caps w:val="0"/>
          <w:color w:val="0000FF"/>
          <w:spacing w:val="0"/>
          <w:sz w:val="28"/>
          <w:szCs w:val="28"/>
          <w:shd w:val="clear" w:fill="FFFFFF"/>
        </w:rPr>
        <w:t>汇款账户及发票开取流程：</w:t>
      </w:r>
    </w:p>
    <w:p>
      <w:pPr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</w:pPr>
    </w:p>
    <w:p>
      <w:pPr>
        <w:widowControl/>
        <w:numPr>
          <w:numId w:val="0"/>
        </w:numPr>
        <w:spacing w:beforeLines="50" w:afterLines="50"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汇款信息</w:t>
      </w:r>
    </w:p>
    <w:p>
      <w:pPr>
        <w:widowControl/>
        <w:spacing w:beforeLines="50" w:afterLines="50" w:line="360" w:lineRule="auto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单位名称：深圳市中西医结合医院 </w:t>
      </w:r>
    </w:p>
    <w:p>
      <w:pPr>
        <w:widowControl/>
        <w:spacing w:beforeLines="50" w:afterLines="50" w:line="360" w:lineRule="auto"/>
        <w:ind w:left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银行账号：000025258247</w:t>
      </w:r>
    </w:p>
    <w:p>
      <w:pPr>
        <w:widowControl/>
        <w:spacing w:beforeLines="50" w:afterLines="50" w:line="360" w:lineRule="auto"/>
        <w:ind w:left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开户银行：深圳农村商业银行沙井支行</w:t>
      </w:r>
    </w:p>
    <w:p>
      <w:pPr>
        <w:widowControl/>
        <w:spacing w:beforeLines="50" w:afterLines="50" w:line="360" w:lineRule="auto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地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址: 深圳市宝安区沙井街道沙井大街 3 号  </w:t>
      </w:r>
    </w:p>
    <w:p>
      <w:pPr>
        <w:widowControl/>
        <w:spacing w:beforeLines="50" w:afterLines="50" w:line="360" w:lineRule="auto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电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0755-27205055</w:t>
      </w:r>
    </w:p>
    <w:p>
      <w:pPr>
        <w:widowControl/>
        <w:spacing w:beforeLines="50" w:afterLines="50" w:line="360" w:lineRule="auto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numPr>
          <w:numId w:val="0"/>
        </w:numPr>
        <w:spacing w:beforeLines="50" w:afterLines="50"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发票开取流程</w:t>
      </w:r>
      <w:bookmarkStart w:id="0" w:name="_GoBack"/>
      <w:bookmarkEnd w:id="0"/>
    </w:p>
    <w:p>
      <w:pPr>
        <w:widowControl/>
        <w:spacing w:beforeLines="50" w:afterLines="50"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临床试验经费转账后，请向机构办公室邮箱提交电子版银行转账凭证、联系方式及开票信息。机构办公室收到邮件后将通知计财科核实试验费用到账情况，根据汇款单位及汇款明细开具正式财务发票。发票开出后，计财科通知申办者/CRO凭银行转账凭证至计财科领取发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36F70"/>
    <w:rsid w:val="08097787"/>
    <w:rsid w:val="0A977BD6"/>
    <w:rsid w:val="115B797A"/>
    <w:rsid w:val="14EA5E24"/>
    <w:rsid w:val="182636CD"/>
    <w:rsid w:val="1C8E05AC"/>
    <w:rsid w:val="2E8262C9"/>
    <w:rsid w:val="30636F70"/>
    <w:rsid w:val="3F4F28F2"/>
    <w:rsid w:val="40A6784A"/>
    <w:rsid w:val="41FC7793"/>
    <w:rsid w:val="45443646"/>
    <w:rsid w:val="588B234E"/>
    <w:rsid w:val="5CB2649A"/>
    <w:rsid w:val="5D71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2019-01-06T07:29:00Z</dcterms:created>
  <dc:creator> 百年</dc:creator>
  <cp:lastModifiedBy>丫丫</cp:lastModifiedBy>
  <dcterms:modified xsi:type="dcterms:W3CDTF">2021-03-05T08:54:22Z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