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24"/>
          <w:lang w:val="en-US" w:eastAsia="zh-CN"/>
        </w:rPr>
        <w:t>免除知情同意签字申请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6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45" w:type="dxa"/>
            <w:vAlign w:val="top"/>
          </w:tcPr>
          <w:p>
            <w:pPr>
              <w:spacing w:before="0" w:beforeLines="-2147483648"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请参照并对应以下条目，说明该研究拟申请免除知情同意签字的理由：</w:t>
            </w:r>
          </w:p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注: 对于同意的免除知情同意书面签字，伦理委员会一般要求研究者向受试者提供书面的研究告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知信息并获得口头知情同意，留有声音文件等证明文件作为同意的证据。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一、 研究是否符合以下条件：  </w:t>
            </w:r>
          </w:p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ebdings" w:char="F06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是(请注明)  </w:t>
            </w:r>
          </w:p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ebdings" w:char="F06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否(该研究不符合申请免除知情同意签字相关要求,请停止填写该申请表)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top"/>
          </w:tcPr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（一）签署的知情同意书会对受试者的隐私构成不正当的威胁；联系受试者真实身份和研究的唯一记录是知情同意文件，并且主要风险就来自于受试者身份或个人隐私的泄露。</w:t>
            </w:r>
          </w:p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请说明：</w:t>
            </w:r>
          </w:p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top"/>
          </w:tcPr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（二）本研究对受试者造成的风险不大于最小风险（指研究中预期风险的可能性和程度不大于日常生活、或进行常规体格检查或心理测试的风险。）</w:t>
            </w:r>
          </w:p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请说明：</w:t>
            </w:r>
          </w:p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二、如果免除知情同意签字，本研究会做到：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□向受试者或其法定代理人提供书面告知信息。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□获得受试者或其法定代理人的口头知情同意。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gridSpan w:val="2"/>
            <w:vAlign w:val="center"/>
          </w:tcPr>
          <w:p>
            <w:pPr>
              <w:spacing w:line="500" w:lineRule="exact"/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□口头知情同意记录在案。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研究者签字</w:t>
            </w:r>
          </w:p>
        </w:tc>
        <w:tc>
          <w:tcPr>
            <w:tcW w:w="6845" w:type="dxa"/>
            <w:vAlign w:val="top"/>
          </w:tcPr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日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  <w:embedRegular r:id="rId1" w:fontKey="{8EC01104-52C3-4CE9-86DA-961A5EF39B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6E716A-5F6B-4FBA-868E-DC5F987BBD6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3" w:fontKey="{F58B88A6-2188-4A63-A40F-EFB1CD2F39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宋体" w:eastAsia="仿宋_GB2312" w:cs="宋体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color w:val="000000" w:themeColor="text1"/>
                              <w:kern w:val="0"/>
                              <w:sz w:val="28"/>
                              <w:szCs w:val="28"/>
                              <w:lang w:val="en-US" w:eastAsia="zh-CN" w:bidi="ar-SA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宋体" w:eastAsia="仿宋_GB2312" w:cs="宋体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仿宋_GB2312" w:hAnsi="宋体" w:eastAsia="仿宋_GB2312" w:cs="宋体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_GB2312" w:hAnsi="宋体" w:eastAsia="仿宋_GB2312" w:cs="宋体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_GB2312" w:hAnsi="宋体" w:eastAsia="仿宋_GB2312" w:cs="宋体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仿宋_GB2312" w:hAnsi="宋体" w:eastAsia="仿宋_GB2312" w:cs="宋体"/>
                        <w:color w:val="000000" w:themeColor="text1"/>
                        <w:kern w:val="0"/>
                        <w:sz w:val="28"/>
                        <w:szCs w:val="28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  <w:r>
      <w:rPr>
        <w:rFonts w:hint="eastAsia" w:ascii="仿宋_GB2312" w:eastAsia="仿宋_GB2312"/>
        <w:b/>
        <w:sz w:val="21"/>
        <w:szCs w:val="21"/>
      </w:rPr>
      <w:t>文件编码：F-</w:t>
    </w:r>
    <w:r>
      <w:rPr>
        <w:rFonts w:hint="eastAsia" w:ascii="仿宋_GB2312" w:eastAsia="仿宋_GB2312"/>
        <w:b/>
        <w:sz w:val="21"/>
        <w:szCs w:val="21"/>
        <w:lang w:val="en-US" w:eastAsia="zh-CN"/>
      </w:rPr>
      <w:t>LL</w:t>
    </w:r>
    <w:r>
      <w:rPr>
        <w:rFonts w:hint="eastAsia" w:ascii="仿宋_GB2312" w:eastAsia="仿宋_GB2312"/>
        <w:b/>
        <w:sz w:val="21"/>
        <w:szCs w:val="21"/>
      </w:rPr>
      <w:t>-</w:t>
    </w:r>
    <w:r>
      <w:rPr>
        <w:rFonts w:hint="eastAsia" w:ascii="仿宋_GB2312" w:eastAsia="仿宋_GB2312"/>
        <w:b/>
        <w:sz w:val="21"/>
        <w:szCs w:val="21"/>
        <w:lang w:val="en-US" w:eastAsia="zh-CN"/>
      </w:rPr>
      <w:t>GZZN</w:t>
    </w:r>
    <w:r>
      <w:rPr>
        <w:rFonts w:hint="eastAsia" w:ascii="仿宋_GB2312" w:eastAsia="仿宋_GB2312"/>
        <w:b/>
        <w:sz w:val="21"/>
        <w:szCs w:val="21"/>
      </w:rPr>
      <w:t>-</w:t>
    </w:r>
    <w:r>
      <w:rPr>
        <w:rFonts w:hint="eastAsia" w:ascii="仿宋_GB2312" w:eastAsia="仿宋_GB2312"/>
        <w:b/>
        <w:sz w:val="21"/>
        <w:szCs w:val="21"/>
        <w:lang w:val="en-US" w:eastAsia="zh-CN"/>
      </w:rPr>
      <w:t>1</w:t>
    </w:r>
    <w:r>
      <w:rPr>
        <w:rFonts w:hint="eastAsia" w:ascii="仿宋_GB2312" w:eastAsia="仿宋_GB2312"/>
        <w:b/>
        <w:sz w:val="21"/>
        <w:szCs w:val="21"/>
      </w:rPr>
      <w:t>-</w:t>
    </w:r>
    <w:r>
      <w:rPr>
        <w:rFonts w:hint="eastAsia" w:ascii="仿宋_GB2312" w:eastAsia="仿宋_GB2312"/>
        <w:b/>
        <w:sz w:val="21"/>
        <w:szCs w:val="21"/>
        <w:lang w:val="en-US" w:eastAsia="zh-CN"/>
      </w:rPr>
      <w:t>12-0           版本号：01          生效日期：2020年12月29日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D756A"/>
    <w:rsid w:val="068524A6"/>
    <w:rsid w:val="129E771C"/>
    <w:rsid w:val="18A83B24"/>
    <w:rsid w:val="2E325AE1"/>
    <w:rsid w:val="461323AA"/>
    <w:rsid w:val="4907611E"/>
    <w:rsid w:val="554D15FF"/>
    <w:rsid w:val="58BC5197"/>
    <w:rsid w:val="5CF6463D"/>
    <w:rsid w:val="6AC22BC9"/>
    <w:rsid w:val="6F531253"/>
    <w:rsid w:val="74462162"/>
    <w:rsid w:val="7900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2020-08-24T09:08:00Z</dcterms:created>
  <dc:creator>lenovo</dc:creator>
  <cp:lastModifiedBy>美玉</cp:lastModifiedBy>
  <dcterms:modified xsi:type="dcterms:W3CDTF">2021-01-13T02:16:16Z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