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02C24" w14:textId="07ADF4A6" w:rsidR="00405B33" w:rsidRDefault="00AC1D09" w:rsidP="00392750">
      <w:pPr>
        <w:jc w:val="center"/>
        <w:textAlignment w:val="baseline"/>
        <w:rPr>
          <w:b/>
          <w:bCs/>
          <w:sz w:val="36"/>
          <w:szCs w:val="36"/>
        </w:rPr>
      </w:pPr>
      <w:r>
        <w:rPr>
          <w:rFonts w:hint="eastAsia"/>
          <w:b/>
          <w:bCs/>
          <w:sz w:val="36"/>
          <w:szCs w:val="36"/>
        </w:rPr>
        <w:t>深圳市宝安区人民医院肺科门诊搬迁</w:t>
      </w:r>
      <w:r w:rsidR="00CC0D96">
        <w:rPr>
          <w:rFonts w:hint="eastAsia"/>
          <w:b/>
          <w:bCs/>
          <w:sz w:val="36"/>
          <w:szCs w:val="36"/>
        </w:rPr>
        <w:t>公</w:t>
      </w:r>
      <w:r>
        <w:rPr>
          <w:rFonts w:hint="eastAsia"/>
          <w:b/>
          <w:bCs/>
          <w:sz w:val="36"/>
          <w:szCs w:val="36"/>
        </w:rPr>
        <w:t>告</w:t>
      </w:r>
    </w:p>
    <w:p w14:paraId="539A6CE5" w14:textId="77777777" w:rsidR="00405B33" w:rsidRDefault="00405B33">
      <w:pPr>
        <w:textAlignment w:val="baseline"/>
        <w:rPr>
          <w:sz w:val="36"/>
          <w:szCs w:val="36"/>
        </w:rPr>
      </w:pPr>
    </w:p>
    <w:p w14:paraId="2ECCDC55" w14:textId="6B69A13B" w:rsidR="00A62AF1" w:rsidRPr="00392750" w:rsidRDefault="00AC1D09">
      <w:pPr>
        <w:ind w:firstLineChars="200" w:firstLine="480"/>
        <w:textAlignment w:val="baseline"/>
        <w:rPr>
          <w:sz w:val="24"/>
          <w:szCs w:val="24"/>
        </w:rPr>
      </w:pPr>
      <w:r w:rsidRPr="00392750">
        <w:rPr>
          <w:rFonts w:hint="eastAsia"/>
          <w:sz w:val="24"/>
          <w:szCs w:val="24"/>
        </w:rPr>
        <w:t>因新冠疫情防控工作需要，我院肺科门诊</w:t>
      </w:r>
      <w:r w:rsidR="00671BF3" w:rsidRPr="00392750">
        <w:rPr>
          <w:rFonts w:hint="eastAsia"/>
          <w:sz w:val="24"/>
          <w:szCs w:val="24"/>
        </w:rPr>
        <w:t>搬迁至教学楼三楼并进行升级改造</w:t>
      </w:r>
      <w:r w:rsidR="006057DF" w:rsidRPr="00392750">
        <w:rPr>
          <w:rFonts w:hint="eastAsia"/>
          <w:sz w:val="24"/>
          <w:szCs w:val="24"/>
        </w:rPr>
        <w:t>，期间继续</w:t>
      </w:r>
      <w:r w:rsidRPr="00392750">
        <w:rPr>
          <w:rFonts w:hint="eastAsia"/>
          <w:sz w:val="24"/>
          <w:szCs w:val="24"/>
        </w:rPr>
        <w:t>为部分患者</w:t>
      </w:r>
      <w:r w:rsidR="006057DF" w:rsidRPr="00392750">
        <w:rPr>
          <w:rFonts w:hint="eastAsia"/>
          <w:sz w:val="24"/>
          <w:szCs w:val="24"/>
        </w:rPr>
        <w:t>接诊</w:t>
      </w:r>
      <w:r w:rsidR="00671BF3" w:rsidRPr="00392750">
        <w:rPr>
          <w:rFonts w:hint="eastAsia"/>
          <w:sz w:val="24"/>
          <w:szCs w:val="24"/>
        </w:rPr>
        <w:t>。</w:t>
      </w:r>
    </w:p>
    <w:p w14:paraId="34EF3DC1" w14:textId="2862EB74" w:rsidR="00A62AF1" w:rsidRPr="00392750" w:rsidRDefault="00AC1D09">
      <w:pPr>
        <w:ind w:firstLineChars="200" w:firstLine="480"/>
        <w:textAlignment w:val="baseline"/>
        <w:rPr>
          <w:sz w:val="24"/>
          <w:szCs w:val="24"/>
        </w:rPr>
      </w:pPr>
      <w:r w:rsidRPr="00392750">
        <w:rPr>
          <w:rFonts w:hint="eastAsia"/>
          <w:sz w:val="24"/>
          <w:szCs w:val="24"/>
        </w:rPr>
        <w:t>自</w:t>
      </w:r>
      <w:r w:rsidRPr="00392750">
        <w:rPr>
          <w:rFonts w:hint="eastAsia"/>
          <w:sz w:val="24"/>
          <w:szCs w:val="24"/>
        </w:rPr>
        <w:t>2021</w:t>
      </w:r>
      <w:r w:rsidRPr="00392750">
        <w:rPr>
          <w:rFonts w:hint="eastAsia"/>
          <w:sz w:val="24"/>
          <w:szCs w:val="24"/>
        </w:rPr>
        <w:t>年</w:t>
      </w:r>
      <w:r w:rsidRPr="00392750">
        <w:rPr>
          <w:rFonts w:hint="eastAsia"/>
          <w:sz w:val="24"/>
          <w:szCs w:val="24"/>
        </w:rPr>
        <w:t>12</w:t>
      </w:r>
      <w:r w:rsidRPr="00392750">
        <w:rPr>
          <w:rFonts w:hint="eastAsia"/>
          <w:sz w:val="24"/>
          <w:szCs w:val="24"/>
        </w:rPr>
        <w:t>月</w:t>
      </w:r>
      <w:r w:rsidRPr="00392750">
        <w:rPr>
          <w:rFonts w:hint="eastAsia"/>
          <w:sz w:val="24"/>
          <w:szCs w:val="24"/>
        </w:rPr>
        <w:t>13</w:t>
      </w:r>
      <w:r w:rsidRPr="00392750">
        <w:rPr>
          <w:rFonts w:hint="eastAsia"/>
          <w:sz w:val="24"/>
          <w:szCs w:val="24"/>
        </w:rPr>
        <w:t>日起</w:t>
      </w:r>
      <w:r w:rsidR="00671BF3" w:rsidRPr="00392750">
        <w:rPr>
          <w:rFonts w:hint="eastAsia"/>
          <w:sz w:val="24"/>
          <w:szCs w:val="24"/>
        </w:rPr>
        <w:t>，</w:t>
      </w:r>
      <w:r w:rsidRPr="00392750">
        <w:rPr>
          <w:rFonts w:hint="eastAsia"/>
          <w:sz w:val="24"/>
          <w:szCs w:val="24"/>
        </w:rPr>
        <w:t>肺科门诊</w:t>
      </w:r>
      <w:r w:rsidRPr="00392750">
        <w:rPr>
          <w:rFonts w:hint="eastAsia"/>
          <w:sz w:val="24"/>
          <w:szCs w:val="24"/>
          <w:u w:val="single" w:color="000000"/>
        </w:rPr>
        <w:t>仅接诊社康中心及基层医院转诊的可疑肺结核患者和治疗期间需要查痰的肺科患者</w:t>
      </w:r>
      <w:r w:rsidR="006057DF" w:rsidRPr="00392750">
        <w:rPr>
          <w:rFonts w:hint="eastAsia"/>
          <w:sz w:val="24"/>
          <w:szCs w:val="24"/>
          <w:u w:val="single" w:color="000000"/>
        </w:rPr>
        <w:t>，就诊前</w:t>
      </w:r>
      <w:r w:rsidR="00A62AF1" w:rsidRPr="00392750">
        <w:rPr>
          <w:rFonts w:hint="eastAsia"/>
          <w:sz w:val="24"/>
          <w:szCs w:val="24"/>
          <w:u w:val="single" w:color="000000"/>
        </w:rPr>
        <w:t>需</w:t>
      </w:r>
      <w:r w:rsidRPr="00392750">
        <w:rPr>
          <w:rFonts w:hint="eastAsia"/>
          <w:sz w:val="24"/>
          <w:szCs w:val="24"/>
          <w:u w:val="single" w:color="000000"/>
        </w:rPr>
        <w:t>预约挂号</w:t>
      </w:r>
      <w:r w:rsidR="00A62AF1" w:rsidRPr="00392750">
        <w:rPr>
          <w:rFonts w:hint="eastAsia"/>
          <w:sz w:val="24"/>
          <w:szCs w:val="24"/>
          <w:u w:val="single" w:color="000000"/>
        </w:rPr>
        <w:t>，</w:t>
      </w:r>
      <w:r w:rsidR="00A62AF1" w:rsidRPr="00392750">
        <w:rPr>
          <w:rFonts w:hint="eastAsia"/>
          <w:sz w:val="24"/>
          <w:szCs w:val="24"/>
          <w:u w:val="single"/>
        </w:rPr>
        <w:t>每天</w:t>
      </w:r>
      <w:r w:rsidR="002E2E3A" w:rsidRPr="00392750">
        <w:rPr>
          <w:rFonts w:hint="eastAsia"/>
          <w:sz w:val="24"/>
          <w:szCs w:val="24"/>
          <w:u w:val="single"/>
        </w:rPr>
        <w:t>可</w:t>
      </w:r>
      <w:r w:rsidR="00A62AF1" w:rsidRPr="00392750">
        <w:rPr>
          <w:rFonts w:hint="eastAsia"/>
          <w:sz w:val="24"/>
          <w:szCs w:val="24"/>
          <w:u w:val="single"/>
        </w:rPr>
        <w:t>预约号源</w:t>
      </w:r>
      <w:r w:rsidR="00A62AF1" w:rsidRPr="00392750">
        <w:rPr>
          <w:rFonts w:hint="eastAsia"/>
          <w:sz w:val="24"/>
          <w:szCs w:val="24"/>
          <w:u w:val="single"/>
        </w:rPr>
        <w:t>30</w:t>
      </w:r>
      <w:r w:rsidR="00A62AF1" w:rsidRPr="00392750">
        <w:rPr>
          <w:rFonts w:hint="eastAsia"/>
          <w:sz w:val="24"/>
          <w:szCs w:val="24"/>
          <w:u w:val="single"/>
        </w:rPr>
        <w:t>个</w:t>
      </w:r>
      <w:r w:rsidR="00A62AF1" w:rsidRPr="00392750">
        <w:rPr>
          <w:rFonts w:hint="eastAsia"/>
          <w:sz w:val="24"/>
          <w:szCs w:val="24"/>
        </w:rPr>
        <w:t>。</w:t>
      </w:r>
      <w:r w:rsidRPr="00392750">
        <w:rPr>
          <w:rFonts w:hint="eastAsia"/>
          <w:sz w:val="24"/>
          <w:szCs w:val="24"/>
        </w:rPr>
        <w:t>其他病情稳定的患者可在社康中心或当地医院化验肝功能、肾功能和血常规，然后</w:t>
      </w:r>
      <w:r w:rsidR="00A62AF1" w:rsidRPr="00392750">
        <w:rPr>
          <w:rFonts w:hint="eastAsia"/>
          <w:sz w:val="24"/>
          <w:szCs w:val="24"/>
        </w:rPr>
        <w:t>进入</w:t>
      </w:r>
      <w:r w:rsidRPr="00392750">
        <w:rPr>
          <w:rFonts w:hint="eastAsia"/>
          <w:sz w:val="24"/>
          <w:szCs w:val="24"/>
        </w:rPr>
        <w:t>互联网医院</w:t>
      </w:r>
      <w:r w:rsidR="00A62AF1" w:rsidRPr="00392750">
        <w:rPr>
          <w:rFonts w:hint="eastAsia"/>
          <w:sz w:val="24"/>
          <w:szCs w:val="24"/>
        </w:rPr>
        <w:t>进行线上</w:t>
      </w:r>
      <w:r w:rsidRPr="00392750">
        <w:rPr>
          <w:rFonts w:hint="eastAsia"/>
          <w:sz w:val="24"/>
          <w:szCs w:val="24"/>
        </w:rPr>
        <w:t>诊疗</w:t>
      </w:r>
      <w:r w:rsidR="00A62AF1" w:rsidRPr="00392750">
        <w:rPr>
          <w:rFonts w:hint="eastAsia"/>
          <w:sz w:val="24"/>
          <w:szCs w:val="24"/>
        </w:rPr>
        <w:t>（号源充足）</w:t>
      </w:r>
      <w:r w:rsidRPr="00392750">
        <w:rPr>
          <w:rFonts w:hint="eastAsia"/>
          <w:sz w:val="24"/>
          <w:szCs w:val="24"/>
        </w:rPr>
        <w:t>，治疗药品</w:t>
      </w:r>
      <w:r w:rsidR="00A62AF1" w:rsidRPr="00392750">
        <w:rPr>
          <w:rFonts w:hint="eastAsia"/>
          <w:sz w:val="24"/>
          <w:szCs w:val="24"/>
        </w:rPr>
        <w:t>将通过</w:t>
      </w:r>
      <w:r w:rsidRPr="00392750">
        <w:rPr>
          <w:rFonts w:hint="eastAsia"/>
          <w:sz w:val="24"/>
          <w:szCs w:val="24"/>
        </w:rPr>
        <w:t>快递到家。</w:t>
      </w:r>
    </w:p>
    <w:p w14:paraId="665064EE" w14:textId="5920E4FC" w:rsidR="00405B33" w:rsidRPr="00392750" w:rsidRDefault="00A62AF1">
      <w:pPr>
        <w:ind w:firstLineChars="200" w:firstLine="480"/>
        <w:textAlignment w:val="baseline"/>
        <w:rPr>
          <w:sz w:val="24"/>
          <w:szCs w:val="24"/>
        </w:rPr>
      </w:pPr>
      <w:r w:rsidRPr="00392750">
        <w:rPr>
          <w:rFonts w:hint="eastAsia"/>
          <w:sz w:val="24"/>
          <w:szCs w:val="24"/>
        </w:rPr>
        <w:t>如</w:t>
      </w:r>
      <w:r w:rsidR="00AC1D09" w:rsidRPr="00392750">
        <w:rPr>
          <w:rFonts w:hint="eastAsia"/>
          <w:sz w:val="24"/>
          <w:szCs w:val="24"/>
        </w:rPr>
        <w:t>因搬迁给您带来不便，敬请谅解！</w:t>
      </w:r>
    </w:p>
    <w:p w14:paraId="353CF333" w14:textId="510B9A7D" w:rsidR="00405B33" w:rsidRPr="00392750" w:rsidRDefault="00405B33">
      <w:pPr>
        <w:ind w:firstLineChars="200" w:firstLine="480"/>
        <w:textAlignment w:val="baseline"/>
        <w:rPr>
          <w:sz w:val="24"/>
          <w:szCs w:val="24"/>
        </w:rPr>
      </w:pPr>
    </w:p>
    <w:p w14:paraId="7E4AC537" w14:textId="21257CB6" w:rsidR="00405B33" w:rsidRPr="00392750" w:rsidRDefault="00AC1D09">
      <w:pPr>
        <w:ind w:firstLineChars="200" w:firstLine="480"/>
        <w:textAlignment w:val="baseline"/>
        <w:rPr>
          <w:sz w:val="24"/>
          <w:szCs w:val="24"/>
        </w:rPr>
      </w:pPr>
      <w:r w:rsidRPr="00392750">
        <w:rPr>
          <w:rFonts w:hint="eastAsia"/>
          <w:sz w:val="24"/>
          <w:szCs w:val="24"/>
        </w:rPr>
        <w:t>肺科门诊咨询电话：</w:t>
      </w:r>
      <w:r w:rsidRPr="00392750">
        <w:rPr>
          <w:rFonts w:hint="eastAsia"/>
          <w:sz w:val="24"/>
          <w:szCs w:val="24"/>
        </w:rPr>
        <w:t>29189959</w:t>
      </w:r>
      <w:r w:rsidR="00A62AF1" w:rsidRPr="00392750">
        <w:rPr>
          <w:rFonts w:hint="eastAsia"/>
          <w:sz w:val="24"/>
          <w:szCs w:val="24"/>
        </w:rPr>
        <w:t>（直拨）</w:t>
      </w:r>
    </w:p>
    <w:p w14:paraId="157CB915" w14:textId="07A54638" w:rsidR="00405B33" w:rsidRPr="00392750" w:rsidRDefault="00AC1D09">
      <w:pPr>
        <w:ind w:firstLineChars="1100" w:firstLine="2640"/>
        <w:textAlignment w:val="baseline"/>
        <w:rPr>
          <w:sz w:val="24"/>
          <w:szCs w:val="24"/>
        </w:rPr>
      </w:pPr>
      <w:r w:rsidRPr="00392750">
        <w:rPr>
          <w:rFonts w:hint="eastAsia"/>
          <w:sz w:val="24"/>
          <w:szCs w:val="24"/>
        </w:rPr>
        <w:t>27788311</w:t>
      </w:r>
      <w:r w:rsidR="00A62AF1" w:rsidRPr="00392750">
        <w:rPr>
          <w:rFonts w:hint="eastAsia"/>
          <w:sz w:val="24"/>
          <w:szCs w:val="24"/>
        </w:rPr>
        <w:t>（总机）</w:t>
      </w:r>
      <w:r w:rsidRPr="00392750">
        <w:rPr>
          <w:rFonts w:hint="eastAsia"/>
          <w:sz w:val="24"/>
          <w:szCs w:val="24"/>
        </w:rPr>
        <w:t>转</w:t>
      </w:r>
      <w:r w:rsidRPr="00392750">
        <w:rPr>
          <w:rFonts w:hint="eastAsia"/>
          <w:sz w:val="24"/>
          <w:szCs w:val="24"/>
        </w:rPr>
        <w:t>3601</w:t>
      </w:r>
      <w:r w:rsidRPr="00392750">
        <w:rPr>
          <w:rFonts w:hint="eastAsia"/>
          <w:sz w:val="24"/>
          <w:szCs w:val="24"/>
        </w:rPr>
        <w:t>。</w:t>
      </w:r>
    </w:p>
    <w:p w14:paraId="6CD515E5" w14:textId="77777777" w:rsidR="00405B33" w:rsidRPr="00392750" w:rsidRDefault="00405B33">
      <w:pPr>
        <w:textAlignment w:val="baseline"/>
        <w:rPr>
          <w:sz w:val="24"/>
          <w:szCs w:val="24"/>
        </w:rPr>
      </w:pPr>
    </w:p>
    <w:p w14:paraId="45B5E608" w14:textId="77777777" w:rsidR="00405B33" w:rsidRPr="00392750" w:rsidRDefault="00AC1D09" w:rsidP="00392750">
      <w:pPr>
        <w:ind w:firstLineChars="1050" w:firstLine="2520"/>
        <w:jc w:val="right"/>
        <w:textAlignment w:val="baseline"/>
        <w:rPr>
          <w:sz w:val="24"/>
          <w:szCs w:val="24"/>
        </w:rPr>
      </w:pPr>
      <w:r w:rsidRPr="00392750">
        <w:rPr>
          <w:rFonts w:hint="eastAsia"/>
          <w:sz w:val="24"/>
          <w:szCs w:val="24"/>
        </w:rPr>
        <w:t>深圳市宝安区人民医院</w:t>
      </w:r>
    </w:p>
    <w:p w14:paraId="6E4693D9" w14:textId="21184FC2" w:rsidR="00405B33" w:rsidRDefault="00AC1D09" w:rsidP="00392750">
      <w:pPr>
        <w:ind w:firstLineChars="1150" w:firstLine="2760"/>
        <w:jc w:val="right"/>
        <w:textAlignment w:val="baseline"/>
        <w:rPr>
          <w:sz w:val="24"/>
          <w:szCs w:val="24"/>
        </w:rPr>
      </w:pPr>
      <w:r w:rsidRPr="00392750">
        <w:rPr>
          <w:rFonts w:hint="eastAsia"/>
          <w:sz w:val="24"/>
          <w:szCs w:val="24"/>
        </w:rPr>
        <w:t>2021</w:t>
      </w:r>
      <w:r w:rsidRPr="00392750">
        <w:rPr>
          <w:rFonts w:hint="eastAsia"/>
          <w:sz w:val="24"/>
          <w:szCs w:val="24"/>
        </w:rPr>
        <w:t>年</w:t>
      </w:r>
      <w:r w:rsidRPr="00392750">
        <w:rPr>
          <w:rFonts w:hint="eastAsia"/>
          <w:sz w:val="24"/>
          <w:szCs w:val="24"/>
        </w:rPr>
        <w:t>12</w:t>
      </w:r>
      <w:r w:rsidRPr="00392750">
        <w:rPr>
          <w:rFonts w:hint="eastAsia"/>
          <w:sz w:val="24"/>
          <w:szCs w:val="24"/>
        </w:rPr>
        <w:t>月</w:t>
      </w:r>
      <w:r w:rsidR="00392750">
        <w:rPr>
          <w:sz w:val="24"/>
          <w:szCs w:val="24"/>
        </w:rPr>
        <w:t>10</w:t>
      </w:r>
      <w:r w:rsidRPr="00392750">
        <w:rPr>
          <w:rFonts w:hint="eastAsia"/>
          <w:sz w:val="24"/>
          <w:szCs w:val="24"/>
        </w:rPr>
        <w:t>日</w:t>
      </w:r>
    </w:p>
    <w:p w14:paraId="5C98264B" w14:textId="5401F232" w:rsidR="00392750" w:rsidRDefault="00392750" w:rsidP="00392750">
      <w:pPr>
        <w:ind w:firstLineChars="1150" w:firstLine="2760"/>
        <w:jc w:val="right"/>
        <w:textAlignment w:val="baseline"/>
        <w:rPr>
          <w:sz w:val="24"/>
          <w:szCs w:val="24"/>
        </w:rPr>
      </w:pPr>
    </w:p>
    <w:p w14:paraId="69B55808" w14:textId="77777777" w:rsidR="00392750" w:rsidRPr="00392750" w:rsidRDefault="00392750" w:rsidP="00392750">
      <w:pPr>
        <w:ind w:firstLineChars="1150" w:firstLine="2760"/>
        <w:jc w:val="right"/>
        <w:textAlignment w:val="baseline"/>
        <w:rPr>
          <w:rFonts w:hint="eastAsia"/>
          <w:sz w:val="24"/>
          <w:szCs w:val="24"/>
        </w:rPr>
      </w:pPr>
    </w:p>
    <w:p w14:paraId="24A2EEF5" w14:textId="77777777" w:rsidR="00405B33" w:rsidRPr="00392750" w:rsidRDefault="00405B33" w:rsidP="00392750">
      <w:pPr>
        <w:ind w:firstLineChars="1150" w:firstLine="2760"/>
        <w:jc w:val="right"/>
        <w:textAlignment w:val="baseline"/>
        <w:rPr>
          <w:sz w:val="24"/>
          <w:szCs w:val="24"/>
        </w:rPr>
      </w:pPr>
    </w:p>
    <w:p w14:paraId="19B6020D" w14:textId="77777777" w:rsidR="00405B33" w:rsidRPr="00392750" w:rsidRDefault="00AC1D09">
      <w:pPr>
        <w:textAlignment w:val="baseline"/>
        <w:rPr>
          <w:sz w:val="24"/>
          <w:szCs w:val="24"/>
        </w:rPr>
      </w:pPr>
      <w:r w:rsidRPr="00392750">
        <w:rPr>
          <w:sz w:val="24"/>
          <w:szCs w:val="24"/>
        </w:rPr>
        <w:t>附：互联网医院操作指引</w:t>
      </w:r>
    </w:p>
    <w:p w14:paraId="7679666A" w14:textId="77777777" w:rsidR="00405B33" w:rsidRPr="00392750" w:rsidRDefault="00AC1D09">
      <w:pPr>
        <w:pStyle w:val="a9"/>
        <w:numPr>
          <w:ilvl w:val="0"/>
          <w:numId w:val="1"/>
        </w:numPr>
        <w:ind w:firstLineChars="0"/>
        <w:textAlignment w:val="baseline"/>
        <w:rPr>
          <w:sz w:val="24"/>
          <w:szCs w:val="24"/>
        </w:rPr>
      </w:pPr>
      <w:r w:rsidRPr="00392750">
        <w:rPr>
          <w:rFonts w:hint="eastAsia"/>
          <w:sz w:val="24"/>
          <w:szCs w:val="24"/>
        </w:rPr>
        <w:t>微信搜索“安安人民医院集团”公众号</w:t>
      </w:r>
      <w:r w:rsidRPr="00392750">
        <w:rPr>
          <w:rFonts w:hint="eastAsia"/>
          <w:sz w:val="24"/>
          <w:szCs w:val="24"/>
        </w:rPr>
        <w:t>-</w:t>
      </w:r>
      <w:r w:rsidRPr="00392750">
        <w:rPr>
          <w:rFonts w:hint="eastAsia"/>
          <w:sz w:val="24"/>
          <w:szCs w:val="24"/>
        </w:rPr>
        <w:t>互联网医院</w:t>
      </w:r>
      <w:r w:rsidRPr="00392750">
        <w:rPr>
          <w:rFonts w:hint="eastAsia"/>
          <w:sz w:val="24"/>
          <w:szCs w:val="24"/>
        </w:rPr>
        <w:t>-</w:t>
      </w:r>
      <w:r w:rsidRPr="00392750">
        <w:rPr>
          <w:rFonts w:hint="eastAsia"/>
          <w:sz w:val="24"/>
          <w:szCs w:val="24"/>
        </w:rPr>
        <w:t>互联网医院小程序。</w:t>
      </w:r>
    </w:p>
    <w:p w14:paraId="2A5AEB77" w14:textId="77777777" w:rsidR="00405B33" w:rsidRPr="00392750" w:rsidRDefault="00AC1D09">
      <w:pPr>
        <w:pStyle w:val="a9"/>
        <w:numPr>
          <w:ilvl w:val="0"/>
          <w:numId w:val="1"/>
        </w:numPr>
        <w:ind w:firstLineChars="0"/>
        <w:textAlignment w:val="baseline"/>
        <w:rPr>
          <w:sz w:val="24"/>
          <w:szCs w:val="24"/>
        </w:rPr>
      </w:pPr>
      <w:r w:rsidRPr="00392750">
        <w:rPr>
          <w:rFonts w:hint="eastAsia"/>
          <w:sz w:val="24"/>
          <w:szCs w:val="24"/>
        </w:rPr>
        <w:t>添加</w:t>
      </w:r>
      <w:r w:rsidRPr="00392750">
        <w:rPr>
          <w:rFonts w:hint="eastAsia"/>
          <w:sz w:val="24"/>
          <w:szCs w:val="24"/>
        </w:rPr>
        <w:t>/</w:t>
      </w:r>
      <w:r w:rsidRPr="00392750">
        <w:rPr>
          <w:rFonts w:hint="eastAsia"/>
          <w:sz w:val="24"/>
          <w:szCs w:val="24"/>
        </w:rPr>
        <w:t>选择就诊人</w:t>
      </w:r>
      <w:r w:rsidRPr="00392750">
        <w:rPr>
          <w:rFonts w:hint="eastAsia"/>
          <w:sz w:val="24"/>
          <w:szCs w:val="24"/>
        </w:rPr>
        <w:t>-</w:t>
      </w:r>
      <w:r w:rsidRPr="00392750">
        <w:rPr>
          <w:rFonts w:hint="eastAsia"/>
          <w:sz w:val="24"/>
          <w:szCs w:val="24"/>
        </w:rPr>
        <w:t>填写就诊人资料</w:t>
      </w:r>
    </w:p>
    <w:p w14:paraId="7D0810EA" w14:textId="77777777" w:rsidR="00405B33" w:rsidRPr="00392750" w:rsidRDefault="00AC1D09">
      <w:pPr>
        <w:pStyle w:val="a9"/>
        <w:numPr>
          <w:ilvl w:val="0"/>
          <w:numId w:val="1"/>
        </w:numPr>
        <w:ind w:firstLineChars="0"/>
        <w:textAlignment w:val="baseline"/>
        <w:rPr>
          <w:sz w:val="24"/>
          <w:szCs w:val="24"/>
        </w:rPr>
      </w:pPr>
      <w:r w:rsidRPr="00392750">
        <w:rPr>
          <w:rFonts w:hint="eastAsia"/>
          <w:sz w:val="24"/>
          <w:szCs w:val="24"/>
        </w:rPr>
        <w:t>预约医生：选择“我要问诊”</w:t>
      </w:r>
      <w:r w:rsidRPr="00392750">
        <w:rPr>
          <w:rFonts w:hint="eastAsia"/>
          <w:sz w:val="24"/>
          <w:szCs w:val="24"/>
        </w:rPr>
        <w:t>-</w:t>
      </w:r>
      <w:r w:rsidRPr="00392750">
        <w:rPr>
          <w:rFonts w:hint="eastAsia"/>
          <w:sz w:val="24"/>
          <w:szCs w:val="24"/>
        </w:rPr>
        <w:t>选择科室（内科</w:t>
      </w:r>
      <w:r w:rsidRPr="00392750">
        <w:rPr>
          <w:rFonts w:hint="eastAsia"/>
          <w:sz w:val="24"/>
          <w:szCs w:val="24"/>
        </w:rPr>
        <w:t>-</w:t>
      </w:r>
      <w:r w:rsidRPr="00392750">
        <w:rPr>
          <w:rFonts w:hint="eastAsia"/>
          <w:sz w:val="24"/>
          <w:szCs w:val="24"/>
        </w:rPr>
        <w:t>肺科门诊）</w:t>
      </w:r>
      <w:r w:rsidRPr="00392750">
        <w:rPr>
          <w:rFonts w:hint="eastAsia"/>
          <w:sz w:val="24"/>
          <w:szCs w:val="24"/>
        </w:rPr>
        <w:t>-</w:t>
      </w:r>
      <w:r w:rsidRPr="00392750">
        <w:rPr>
          <w:rFonts w:hint="eastAsia"/>
          <w:sz w:val="24"/>
          <w:szCs w:val="24"/>
        </w:rPr>
        <w:t>选择医生</w:t>
      </w:r>
      <w:r w:rsidRPr="00392750">
        <w:rPr>
          <w:rFonts w:hint="eastAsia"/>
          <w:sz w:val="24"/>
          <w:szCs w:val="24"/>
        </w:rPr>
        <w:t>-</w:t>
      </w:r>
      <w:r w:rsidRPr="00392750">
        <w:rPr>
          <w:rFonts w:hint="eastAsia"/>
          <w:sz w:val="24"/>
          <w:szCs w:val="24"/>
        </w:rPr>
        <w:t>预约看诊</w:t>
      </w:r>
      <w:r w:rsidRPr="00392750">
        <w:rPr>
          <w:rFonts w:hint="eastAsia"/>
          <w:sz w:val="24"/>
          <w:szCs w:val="24"/>
        </w:rPr>
        <w:t>-</w:t>
      </w:r>
      <w:r w:rsidRPr="00392750">
        <w:rPr>
          <w:rFonts w:hint="eastAsia"/>
          <w:sz w:val="24"/>
          <w:szCs w:val="24"/>
        </w:rPr>
        <w:t>填写问题。</w:t>
      </w:r>
    </w:p>
    <w:p w14:paraId="397DD54C" w14:textId="77777777" w:rsidR="00405B33" w:rsidRPr="00392750" w:rsidRDefault="00AC1D09">
      <w:pPr>
        <w:pStyle w:val="a9"/>
        <w:numPr>
          <w:ilvl w:val="0"/>
          <w:numId w:val="1"/>
        </w:numPr>
        <w:ind w:firstLineChars="0"/>
        <w:textAlignment w:val="baseline"/>
        <w:rPr>
          <w:sz w:val="24"/>
          <w:szCs w:val="24"/>
        </w:rPr>
      </w:pPr>
      <w:r w:rsidRPr="00392750">
        <w:rPr>
          <w:rFonts w:hint="eastAsia"/>
          <w:sz w:val="24"/>
          <w:szCs w:val="24"/>
        </w:rPr>
        <w:t>视频问诊：医生是在完成医院日常工作后利用空余时间接诊线上业务；如果您预约医生后，医生没有及时呼叫您看诊，请您耐心等待呼叫，或者在首页点击“联系客服”，请客服人员联系医生呼叫您。</w:t>
      </w:r>
    </w:p>
    <w:p w14:paraId="2B6C9ADA" w14:textId="77777777" w:rsidR="00405B33" w:rsidRPr="00392750" w:rsidRDefault="00AC1D09">
      <w:pPr>
        <w:pStyle w:val="a9"/>
        <w:numPr>
          <w:ilvl w:val="0"/>
          <w:numId w:val="1"/>
        </w:numPr>
        <w:ind w:firstLineChars="0"/>
        <w:textAlignment w:val="baseline"/>
        <w:rPr>
          <w:sz w:val="24"/>
          <w:szCs w:val="24"/>
        </w:rPr>
      </w:pPr>
      <w:r w:rsidRPr="00392750">
        <w:rPr>
          <w:rFonts w:hint="eastAsia"/>
          <w:sz w:val="24"/>
          <w:szCs w:val="24"/>
        </w:rPr>
        <w:t>支付并选择取药方式（推荐选择“配送到家”）</w:t>
      </w:r>
    </w:p>
    <w:p w14:paraId="007D79A9" w14:textId="77777777" w:rsidR="00405B33" w:rsidRDefault="00405B33">
      <w:pPr>
        <w:pStyle w:val="a9"/>
        <w:ind w:firstLine="560"/>
        <w:textAlignment w:val="baseline"/>
        <w:rPr>
          <w:sz w:val="28"/>
          <w:szCs w:val="28"/>
        </w:rPr>
      </w:pPr>
    </w:p>
    <w:sectPr w:rsidR="00405B33">
      <w:pgSz w:w="11906" w:h="16838"/>
      <w:pgMar w:top="1440" w:right="14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F9E0A" w14:textId="77777777" w:rsidR="007D26BE" w:rsidRDefault="007D26BE" w:rsidP="00392750">
      <w:r>
        <w:separator/>
      </w:r>
    </w:p>
  </w:endnote>
  <w:endnote w:type="continuationSeparator" w:id="0">
    <w:p w14:paraId="0A95AAA9" w14:textId="77777777" w:rsidR="007D26BE" w:rsidRDefault="007D26BE" w:rsidP="0039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2AC1" w14:textId="77777777" w:rsidR="007D26BE" w:rsidRDefault="007D26BE" w:rsidP="00392750">
      <w:r>
        <w:separator/>
      </w:r>
    </w:p>
  </w:footnote>
  <w:footnote w:type="continuationSeparator" w:id="0">
    <w:p w14:paraId="2509418D" w14:textId="77777777" w:rsidR="007D26BE" w:rsidRDefault="007D26BE" w:rsidP="0039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D0655"/>
    <w:multiLevelType w:val="multilevel"/>
    <w:tmpl w:val="7CCD0655"/>
    <w:lvl w:ilvl="0">
      <w:start w:val="1"/>
      <w:numFmt w:val="decimal"/>
      <w:lvlText w:val="%1、"/>
      <w:lvlJc w:val="left"/>
      <w:pPr>
        <w:ind w:left="720" w:hanging="720"/>
      </w:pPr>
      <w:rPr>
        <w:rFonts w:asciiTheme="minorEastAsia" w:eastAsiaTheme="minorEastAsia" w:hAnsiTheme="minorEastAsia"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FF"/>
    <w:rsid w:val="000A7EED"/>
    <w:rsid w:val="0013184D"/>
    <w:rsid w:val="00136E7B"/>
    <w:rsid w:val="00163862"/>
    <w:rsid w:val="0020148A"/>
    <w:rsid w:val="00231425"/>
    <w:rsid w:val="00282485"/>
    <w:rsid w:val="0029463B"/>
    <w:rsid w:val="002B3883"/>
    <w:rsid w:val="002B5C1B"/>
    <w:rsid w:val="002E2E3A"/>
    <w:rsid w:val="002F4D7A"/>
    <w:rsid w:val="002F5582"/>
    <w:rsid w:val="00390965"/>
    <w:rsid w:val="00392750"/>
    <w:rsid w:val="003F3CD2"/>
    <w:rsid w:val="00405B33"/>
    <w:rsid w:val="00447A73"/>
    <w:rsid w:val="004C712B"/>
    <w:rsid w:val="004F4FA8"/>
    <w:rsid w:val="00511CF1"/>
    <w:rsid w:val="00594EE6"/>
    <w:rsid w:val="005C70C7"/>
    <w:rsid w:val="006057DF"/>
    <w:rsid w:val="006140C1"/>
    <w:rsid w:val="006164A9"/>
    <w:rsid w:val="00671BF3"/>
    <w:rsid w:val="006F3C0F"/>
    <w:rsid w:val="007640FF"/>
    <w:rsid w:val="007806DE"/>
    <w:rsid w:val="007B046B"/>
    <w:rsid w:val="007D26BE"/>
    <w:rsid w:val="0084144A"/>
    <w:rsid w:val="00867417"/>
    <w:rsid w:val="00904C53"/>
    <w:rsid w:val="0092292E"/>
    <w:rsid w:val="00963E58"/>
    <w:rsid w:val="00A21FC2"/>
    <w:rsid w:val="00A62AF1"/>
    <w:rsid w:val="00AC1D09"/>
    <w:rsid w:val="00B67EE0"/>
    <w:rsid w:val="00B7332C"/>
    <w:rsid w:val="00B9576D"/>
    <w:rsid w:val="00BA3539"/>
    <w:rsid w:val="00CB0CFB"/>
    <w:rsid w:val="00CB7F90"/>
    <w:rsid w:val="00CC0D96"/>
    <w:rsid w:val="00CE426B"/>
    <w:rsid w:val="00D73F8E"/>
    <w:rsid w:val="00E27B76"/>
    <w:rsid w:val="00E50DA4"/>
    <w:rsid w:val="00E8253A"/>
    <w:rsid w:val="00FC2BBF"/>
    <w:rsid w:val="22A44DAF"/>
    <w:rsid w:val="233C6EE2"/>
    <w:rsid w:val="370D1915"/>
    <w:rsid w:val="4642447A"/>
    <w:rsid w:val="57BC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C13FC"/>
  <w15:docId w15:val="{043BA523-C74D-4F02-ABBA-7DBFA336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Owen Taylor</cp:lastModifiedBy>
  <cp:revision>6</cp:revision>
  <dcterms:created xsi:type="dcterms:W3CDTF">2021-12-10T03:33:00Z</dcterms:created>
  <dcterms:modified xsi:type="dcterms:W3CDTF">2021-12-10T08:33:00Z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6EA1EA8DBACB44E7B27326B6174D2CE2</vt:lpwstr>
  </property>
</Properties>
</file>