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CAF" w:rsidRDefault="00225CAF">
      <w:pPr>
        <w:widowControl/>
        <w:spacing w:line="360" w:lineRule="atLeast"/>
        <w:jc w:val="center"/>
        <w:rPr>
          <w:rFonts w:ascii="宋体" w:hAnsi="宋体"/>
          <w:b/>
          <w:bCs/>
          <w:color w:val="003368"/>
          <w:sz w:val="36"/>
          <w:szCs w:val="36"/>
        </w:rPr>
      </w:pPr>
    </w:p>
    <w:p w:rsidR="00225CAF" w:rsidRDefault="00F94F2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深圳市宝安人民医院（集团）</w:t>
      </w:r>
    </w:p>
    <w:p w:rsidR="00225CAF" w:rsidRDefault="00424BFF">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2022</w:t>
      </w:r>
      <w:r w:rsidR="00F94F28">
        <w:rPr>
          <w:rFonts w:ascii="宋体" w:hAnsi="宋体" w:hint="eastAsia"/>
          <w:b/>
          <w:bCs/>
          <w:color w:val="000000" w:themeColor="text1"/>
          <w:sz w:val="36"/>
          <w:szCs w:val="36"/>
        </w:rPr>
        <w:t>年第</w:t>
      </w:r>
      <w:r w:rsidR="004F5BC3">
        <w:rPr>
          <w:rFonts w:ascii="宋体" w:hAnsi="宋体" w:hint="eastAsia"/>
          <w:b/>
          <w:bCs/>
          <w:color w:val="000000" w:themeColor="text1"/>
          <w:sz w:val="36"/>
          <w:szCs w:val="36"/>
        </w:rPr>
        <w:t>58</w:t>
      </w:r>
      <w:r w:rsidR="00F94F28">
        <w:rPr>
          <w:rFonts w:ascii="宋体" w:hAnsi="宋体" w:hint="eastAsia"/>
          <w:b/>
          <w:bCs/>
          <w:color w:val="000000" w:themeColor="text1"/>
          <w:sz w:val="36"/>
          <w:szCs w:val="36"/>
        </w:rPr>
        <w:t>期</w:t>
      </w:r>
      <w:r w:rsidR="00F94F28">
        <w:rPr>
          <w:rFonts w:ascii="宋体" w:hAnsi="宋体" w:hint="eastAsia"/>
          <w:b/>
          <w:bCs/>
          <w:color w:val="003368"/>
          <w:sz w:val="36"/>
          <w:szCs w:val="36"/>
        </w:rPr>
        <w:t>采购公告</w:t>
      </w:r>
    </w:p>
    <w:p w:rsidR="00225CAF" w:rsidRDefault="00F94F28">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采购编号：BYZBCG</w:t>
      </w:r>
      <w:r w:rsidR="00424BFF">
        <w:rPr>
          <w:rFonts w:ascii="宋体" w:hAnsi="宋体" w:hint="eastAsia"/>
          <w:b/>
          <w:bCs/>
          <w:color w:val="003368"/>
          <w:sz w:val="28"/>
          <w:szCs w:val="28"/>
        </w:rPr>
        <w:t>2022</w:t>
      </w:r>
      <w:r>
        <w:rPr>
          <w:rFonts w:ascii="宋体" w:hAnsi="宋体" w:hint="eastAsia"/>
          <w:b/>
          <w:bCs/>
          <w:color w:val="000000" w:themeColor="text1"/>
          <w:sz w:val="28"/>
          <w:szCs w:val="28"/>
        </w:rPr>
        <w:t>-</w:t>
      </w:r>
      <w:r w:rsidR="004F5BC3">
        <w:rPr>
          <w:rFonts w:ascii="宋体" w:hAnsi="宋体" w:hint="eastAsia"/>
          <w:b/>
          <w:bCs/>
          <w:color w:val="000000" w:themeColor="text1"/>
          <w:sz w:val="28"/>
          <w:szCs w:val="28"/>
        </w:rPr>
        <w:t>58</w:t>
      </w:r>
    </w:p>
    <w:p w:rsidR="00225CAF" w:rsidRDefault="00F94F28">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 xml:space="preserve">根据国家及省市有关政策和规定，依照公开、公平、公正的原则，深圳市宝安人民医院（集团）拟对以下项目进行公开竞价采购，欢迎合格供应商对下列产品和有关服务进行谈判。公告如下： </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一、采购项目的名称及数量：</w:t>
      </w:r>
    </w:p>
    <w:tbl>
      <w:tblPr>
        <w:tblW w:w="8203" w:type="dxa"/>
        <w:jc w:val="center"/>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7"/>
        <w:gridCol w:w="2126"/>
        <w:gridCol w:w="1171"/>
        <w:gridCol w:w="709"/>
        <w:gridCol w:w="850"/>
        <w:gridCol w:w="1276"/>
        <w:gridCol w:w="1274"/>
      </w:tblGrid>
      <w:tr w:rsidR="00F66EED" w:rsidTr="00F66EED">
        <w:trPr>
          <w:trHeight w:val="618"/>
          <w:jc w:val="center"/>
        </w:trPr>
        <w:tc>
          <w:tcPr>
            <w:tcW w:w="797" w:type="dxa"/>
            <w:vAlign w:val="center"/>
          </w:tcPr>
          <w:p w:rsidR="00F66EED" w:rsidRDefault="00F66EED">
            <w:pPr>
              <w:jc w:val="center"/>
              <w:rPr>
                <w:rFonts w:ascii="宋体" w:hAnsi="宋体" w:cs="宋体"/>
                <w:b/>
                <w:kern w:val="0"/>
                <w:szCs w:val="21"/>
              </w:rPr>
            </w:pPr>
            <w:r>
              <w:rPr>
                <w:rFonts w:ascii="宋体" w:hAnsi="宋体" w:cs="宋体" w:hint="eastAsia"/>
                <w:b/>
                <w:kern w:val="0"/>
                <w:szCs w:val="21"/>
              </w:rPr>
              <w:t>序号</w:t>
            </w:r>
          </w:p>
        </w:tc>
        <w:tc>
          <w:tcPr>
            <w:tcW w:w="2126" w:type="dxa"/>
            <w:vAlign w:val="center"/>
          </w:tcPr>
          <w:p w:rsidR="00F66EED" w:rsidRDefault="00F66EED">
            <w:pPr>
              <w:jc w:val="center"/>
              <w:rPr>
                <w:rFonts w:ascii="宋体" w:hAnsi="宋体" w:cs="宋体"/>
                <w:b/>
                <w:kern w:val="0"/>
                <w:szCs w:val="21"/>
              </w:rPr>
            </w:pPr>
            <w:r>
              <w:rPr>
                <w:rFonts w:ascii="宋体" w:hAnsi="宋体" w:cs="宋体" w:hint="eastAsia"/>
                <w:b/>
                <w:kern w:val="0"/>
                <w:szCs w:val="21"/>
              </w:rPr>
              <w:t>项目名称</w:t>
            </w:r>
          </w:p>
        </w:tc>
        <w:tc>
          <w:tcPr>
            <w:tcW w:w="1171" w:type="dxa"/>
            <w:vAlign w:val="center"/>
          </w:tcPr>
          <w:p w:rsidR="00F66EED" w:rsidRDefault="00F66EED">
            <w:pPr>
              <w:jc w:val="center"/>
              <w:rPr>
                <w:rFonts w:ascii="宋体" w:hAnsi="宋体" w:cs="宋体"/>
                <w:b/>
                <w:kern w:val="0"/>
                <w:szCs w:val="21"/>
              </w:rPr>
            </w:pPr>
            <w:r>
              <w:rPr>
                <w:rFonts w:ascii="宋体" w:hAnsi="宋体" w:cs="宋体" w:hint="eastAsia"/>
                <w:b/>
                <w:kern w:val="0"/>
                <w:szCs w:val="21"/>
              </w:rPr>
              <w:t>是否进口</w:t>
            </w:r>
          </w:p>
        </w:tc>
        <w:tc>
          <w:tcPr>
            <w:tcW w:w="709" w:type="dxa"/>
            <w:vAlign w:val="center"/>
          </w:tcPr>
          <w:p w:rsidR="00F66EED" w:rsidRDefault="00F66EED">
            <w:pPr>
              <w:jc w:val="center"/>
              <w:rPr>
                <w:rFonts w:ascii="宋体" w:hAnsi="宋体" w:cs="宋体"/>
                <w:b/>
                <w:kern w:val="0"/>
                <w:szCs w:val="21"/>
              </w:rPr>
            </w:pPr>
            <w:r>
              <w:rPr>
                <w:rFonts w:ascii="宋体" w:hAnsi="宋体" w:cs="宋体" w:hint="eastAsia"/>
                <w:b/>
                <w:kern w:val="0"/>
                <w:szCs w:val="21"/>
              </w:rPr>
              <w:t>采购数量</w:t>
            </w:r>
          </w:p>
        </w:tc>
        <w:tc>
          <w:tcPr>
            <w:tcW w:w="850" w:type="dxa"/>
            <w:vAlign w:val="center"/>
          </w:tcPr>
          <w:p w:rsidR="00F66EED" w:rsidRDefault="00F66EED" w:rsidP="007373AC">
            <w:pPr>
              <w:jc w:val="center"/>
              <w:rPr>
                <w:rFonts w:ascii="宋体" w:hAnsi="宋体" w:cs="宋体"/>
                <w:b/>
                <w:kern w:val="0"/>
                <w:szCs w:val="21"/>
              </w:rPr>
            </w:pPr>
            <w:r>
              <w:rPr>
                <w:rFonts w:ascii="宋体" w:hAnsi="宋体" w:cs="宋体" w:hint="eastAsia"/>
                <w:b/>
                <w:kern w:val="0"/>
                <w:szCs w:val="21"/>
              </w:rPr>
              <w:t>单位</w:t>
            </w:r>
          </w:p>
        </w:tc>
        <w:tc>
          <w:tcPr>
            <w:tcW w:w="1276" w:type="dxa"/>
            <w:vAlign w:val="center"/>
          </w:tcPr>
          <w:p w:rsidR="00F66EED" w:rsidRDefault="00F66EED">
            <w:pPr>
              <w:jc w:val="center"/>
              <w:rPr>
                <w:rFonts w:ascii="宋体" w:hAnsi="宋体" w:cs="宋体"/>
                <w:b/>
                <w:kern w:val="0"/>
                <w:szCs w:val="21"/>
              </w:rPr>
            </w:pPr>
            <w:r>
              <w:rPr>
                <w:rFonts w:ascii="宋体" w:hAnsi="宋体" w:cs="宋体" w:hint="eastAsia"/>
                <w:b/>
                <w:kern w:val="0"/>
                <w:szCs w:val="21"/>
              </w:rPr>
              <w:t>使用科室</w:t>
            </w:r>
          </w:p>
        </w:tc>
        <w:tc>
          <w:tcPr>
            <w:tcW w:w="1274" w:type="dxa"/>
            <w:vAlign w:val="center"/>
          </w:tcPr>
          <w:p w:rsidR="00F66EED" w:rsidRDefault="00F66EED">
            <w:pPr>
              <w:jc w:val="center"/>
              <w:rPr>
                <w:rFonts w:ascii="宋体" w:hAnsi="宋体" w:cs="宋体"/>
                <w:b/>
                <w:kern w:val="0"/>
                <w:szCs w:val="21"/>
              </w:rPr>
            </w:pPr>
            <w:r>
              <w:rPr>
                <w:rFonts w:ascii="宋体" w:hAnsi="宋体" w:cs="宋体" w:hint="eastAsia"/>
                <w:b/>
                <w:kern w:val="0"/>
                <w:szCs w:val="21"/>
              </w:rPr>
              <w:t>备注</w:t>
            </w:r>
          </w:p>
        </w:tc>
      </w:tr>
      <w:tr w:rsidR="003001C5" w:rsidTr="00F66EED">
        <w:trPr>
          <w:trHeight w:val="393"/>
          <w:jc w:val="center"/>
        </w:trPr>
        <w:tc>
          <w:tcPr>
            <w:tcW w:w="797" w:type="dxa"/>
            <w:vAlign w:val="center"/>
          </w:tcPr>
          <w:p w:rsidR="003001C5" w:rsidRDefault="00FB76A9" w:rsidP="00665507">
            <w:pPr>
              <w:jc w:val="center"/>
              <w:rPr>
                <w:rFonts w:ascii="宋体" w:hAnsi="宋体"/>
                <w:szCs w:val="21"/>
              </w:rPr>
            </w:pPr>
            <w:r>
              <w:rPr>
                <w:rFonts w:ascii="宋体" w:hAnsi="宋体" w:hint="eastAsia"/>
                <w:szCs w:val="21"/>
              </w:rPr>
              <w:t>1</w:t>
            </w:r>
          </w:p>
        </w:tc>
        <w:tc>
          <w:tcPr>
            <w:tcW w:w="2126" w:type="dxa"/>
            <w:vAlign w:val="center"/>
          </w:tcPr>
          <w:p w:rsidR="003001C5" w:rsidRPr="00E74E52" w:rsidRDefault="003001C5" w:rsidP="00665507">
            <w:pPr>
              <w:jc w:val="center"/>
              <w:rPr>
                <w:rFonts w:ascii="宋体" w:hAnsi="宋体"/>
                <w:szCs w:val="21"/>
              </w:rPr>
            </w:pPr>
            <w:r>
              <w:rPr>
                <w:rFonts w:ascii="宋体" w:hAnsi="宋体" w:hint="eastAsia"/>
                <w:sz w:val="24"/>
              </w:rPr>
              <w:t>有创监护仪</w:t>
            </w:r>
          </w:p>
        </w:tc>
        <w:tc>
          <w:tcPr>
            <w:tcW w:w="1171" w:type="dxa"/>
            <w:vAlign w:val="center"/>
          </w:tcPr>
          <w:p w:rsidR="003001C5" w:rsidRDefault="003001C5" w:rsidP="00665507">
            <w:pPr>
              <w:jc w:val="center"/>
              <w:rPr>
                <w:rFonts w:ascii="宋体" w:hAnsi="宋体"/>
                <w:szCs w:val="21"/>
              </w:rPr>
            </w:pPr>
            <w:r>
              <w:rPr>
                <w:rFonts w:ascii="宋体" w:hAnsi="宋体"/>
                <w:szCs w:val="21"/>
              </w:rPr>
              <w:t>否</w:t>
            </w:r>
          </w:p>
        </w:tc>
        <w:tc>
          <w:tcPr>
            <w:tcW w:w="709" w:type="dxa"/>
            <w:vAlign w:val="center"/>
          </w:tcPr>
          <w:p w:rsidR="003001C5" w:rsidRDefault="003001C5" w:rsidP="00665507">
            <w:pPr>
              <w:jc w:val="center"/>
              <w:rPr>
                <w:rFonts w:ascii="宋体" w:hAnsi="宋体"/>
                <w:szCs w:val="21"/>
              </w:rPr>
            </w:pPr>
            <w:r>
              <w:rPr>
                <w:rFonts w:ascii="宋体" w:hAnsi="宋体" w:hint="eastAsia"/>
                <w:szCs w:val="21"/>
              </w:rPr>
              <w:t>1</w:t>
            </w:r>
          </w:p>
        </w:tc>
        <w:tc>
          <w:tcPr>
            <w:tcW w:w="850" w:type="dxa"/>
            <w:vAlign w:val="center"/>
          </w:tcPr>
          <w:p w:rsidR="003001C5" w:rsidRDefault="003001C5" w:rsidP="00665507">
            <w:pPr>
              <w:jc w:val="center"/>
              <w:rPr>
                <w:rFonts w:ascii="宋体" w:hAnsi="宋体"/>
                <w:szCs w:val="21"/>
              </w:rPr>
            </w:pPr>
            <w:r>
              <w:rPr>
                <w:rFonts w:ascii="宋体" w:hAnsi="宋体"/>
                <w:szCs w:val="21"/>
              </w:rPr>
              <w:t>套</w:t>
            </w:r>
          </w:p>
        </w:tc>
        <w:tc>
          <w:tcPr>
            <w:tcW w:w="1276" w:type="dxa"/>
            <w:vAlign w:val="center"/>
          </w:tcPr>
          <w:p w:rsidR="003001C5" w:rsidRPr="007B6A49" w:rsidRDefault="003001C5" w:rsidP="00663B93">
            <w:pPr>
              <w:jc w:val="center"/>
              <w:rPr>
                <w:rFonts w:ascii="宋体" w:hAnsi="宋体"/>
                <w:szCs w:val="21"/>
              </w:rPr>
            </w:pPr>
            <w:r w:rsidRPr="007B6A49">
              <w:rPr>
                <w:rFonts w:ascii="宋体" w:hAnsi="宋体" w:hint="eastAsia"/>
                <w:szCs w:val="21"/>
              </w:rPr>
              <w:t>集团二院</w:t>
            </w:r>
          </w:p>
          <w:p w:rsidR="003001C5" w:rsidRDefault="003001C5" w:rsidP="00663B93">
            <w:pPr>
              <w:jc w:val="center"/>
              <w:rPr>
                <w:rFonts w:ascii="宋体" w:hAnsi="宋体"/>
                <w:szCs w:val="21"/>
              </w:rPr>
            </w:pPr>
            <w:r w:rsidRPr="007B6A49">
              <w:rPr>
                <w:rFonts w:ascii="宋体" w:hAnsi="宋体" w:hint="eastAsia"/>
                <w:szCs w:val="21"/>
              </w:rPr>
              <w:t xml:space="preserve"> </w:t>
            </w:r>
            <w:r>
              <w:rPr>
                <w:rFonts w:ascii="宋体" w:hAnsi="宋体" w:hint="eastAsia"/>
                <w:szCs w:val="21"/>
              </w:rPr>
              <w:t>呼吸内科</w:t>
            </w:r>
          </w:p>
        </w:tc>
        <w:tc>
          <w:tcPr>
            <w:tcW w:w="1274" w:type="dxa"/>
            <w:vMerge w:val="restart"/>
            <w:vAlign w:val="center"/>
          </w:tcPr>
          <w:p w:rsidR="003001C5" w:rsidRPr="00664DD7" w:rsidRDefault="003001C5" w:rsidP="00AF2D37">
            <w:pPr>
              <w:jc w:val="center"/>
              <w:rPr>
                <w:rFonts w:ascii="宋体" w:hAnsi="宋体"/>
                <w:szCs w:val="21"/>
              </w:rPr>
            </w:pPr>
          </w:p>
        </w:tc>
      </w:tr>
      <w:tr w:rsidR="003001C5" w:rsidTr="00F66EED">
        <w:trPr>
          <w:trHeight w:val="393"/>
          <w:jc w:val="center"/>
        </w:trPr>
        <w:tc>
          <w:tcPr>
            <w:tcW w:w="797" w:type="dxa"/>
            <w:vAlign w:val="center"/>
          </w:tcPr>
          <w:p w:rsidR="003001C5" w:rsidRDefault="00FB76A9" w:rsidP="00665507">
            <w:pPr>
              <w:jc w:val="center"/>
              <w:rPr>
                <w:rFonts w:ascii="宋体" w:hAnsi="宋体"/>
                <w:szCs w:val="21"/>
              </w:rPr>
            </w:pPr>
            <w:r>
              <w:rPr>
                <w:rFonts w:ascii="宋体" w:hAnsi="宋体" w:hint="eastAsia"/>
                <w:szCs w:val="21"/>
              </w:rPr>
              <w:t>2</w:t>
            </w:r>
          </w:p>
        </w:tc>
        <w:tc>
          <w:tcPr>
            <w:tcW w:w="2126" w:type="dxa"/>
            <w:vAlign w:val="center"/>
          </w:tcPr>
          <w:p w:rsidR="003001C5" w:rsidRPr="00E74E52" w:rsidRDefault="003001C5" w:rsidP="00665507">
            <w:pPr>
              <w:jc w:val="center"/>
              <w:rPr>
                <w:rFonts w:ascii="宋体" w:hAnsi="宋体"/>
                <w:szCs w:val="21"/>
              </w:rPr>
            </w:pPr>
            <w:r>
              <w:rPr>
                <w:rFonts w:ascii="宋体" w:hAnsi="宋体" w:hint="eastAsia"/>
                <w:bCs/>
              </w:rPr>
              <w:t>全自动化学发光酶免分析仪</w:t>
            </w:r>
          </w:p>
        </w:tc>
        <w:tc>
          <w:tcPr>
            <w:tcW w:w="1171" w:type="dxa"/>
            <w:vAlign w:val="center"/>
          </w:tcPr>
          <w:p w:rsidR="003001C5" w:rsidRDefault="003001C5" w:rsidP="00665507">
            <w:pPr>
              <w:jc w:val="center"/>
              <w:rPr>
                <w:rFonts w:ascii="宋体" w:hAnsi="宋体"/>
                <w:szCs w:val="21"/>
              </w:rPr>
            </w:pPr>
            <w:r>
              <w:rPr>
                <w:rFonts w:ascii="宋体" w:hAnsi="宋体"/>
                <w:szCs w:val="21"/>
              </w:rPr>
              <w:t>否</w:t>
            </w:r>
          </w:p>
        </w:tc>
        <w:tc>
          <w:tcPr>
            <w:tcW w:w="709" w:type="dxa"/>
            <w:vAlign w:val="center"/>
          </w:tcPr>
          <w:p w:rsidR="003001C5" w:rsidRDefault="003001C5" w:rsidP="00665507">
            <w:pPr>
              <w:jc w:val="center"/>
              <w:rPr>
                <w:rFonts w:ascii="宋体" w:hAnsi="宋体"/>
                <w:szCs w:val="21"/>
              </w:rPr>
            </w:pPr>
            <w:r>
              <w:rPr>
                <w:rFonts w:ascii="宋体" w:hAnsi="宋体" w:hint="eastAsia"/>
                <w:szCs w:val="21"/>
              </w:rPr>
              <w:t>1</w:t>
            </w:r>
          </w:p>
        </w:tc>
        <w:tc>
          <w:tcPr>
            <w:tcW w:w="850" w:type="dxa"/>
            <w:vAlign w:val="center"/>
          </w:tcPr>
          <w:p w:rsidR="003001C5" w:rsidRDefault="003001C5" w:rsidP="00665507">
            <w:pPr>
              <w:jc w:val="center"/>
              <w:rPr>
                <w:rFonts w:ascii="宋体" w:hAnsi="宋体"/>
                <w:szCs w:val="21"/>
              </w:rPr>
            </w:pPr>
            <w:r>
              <w:rPr>
                <w:rFonts w:ascii="宋体" w:hAnsi="宋体"/>
                <w:szCs w:val="21"/>
              </w:rPr>
              <w:t>套</w:t>
            </w:r>
          </w:p>
        </w:tc>
        <w:tc>
          <w:tcPr>
            <w:tcW w:w="1276" w:type="dxa"/>
            <w:vAlign w:val="center"/>
          </w:tcPr>
          <w:p w:rsidR="003001C5" w:rsidRPr="007B6A49" w:rsidRDefault="003001C5" w:rsidP="00663B93">
            <w:pPr>
              <w:jc w:val="center"/>
              <w:rPr>
                <w:rFonts w:ascii="宋体" w:hAnsi="宋体"/>
                <w:szCs w:val="21"/>
              </w:rPr>
            </w:pPr>
            <w:r w:rsidRPr="007B6A49">
              <w:rPr>
                <w:rFonts w:ascii="宋体" w:hAnsi="宋体" w:hint="eastAsia"/>
                <w:szCs w:val="21"/>
              </w:rPr>
              <w:t>集团二院</w:t>
            </w:r>
          </w:p>
          <w:p w:rsidR="003001C5" w:rsidRDefault="003001C5" w:rsidP="00663B93">
            <w:pPr>
              <w:jc w:val="center"/>
              <w:rPr>
                <w:rFonts w:ascii="宋体" w:hAnsi="宋体"/>
                <w:szCs w:val="21"/>
              </w:rPr>
            </w:pPr>
            <w:r w:rsidRPr="007B6A49">
              <w:rPr>
                <w:rFonts w:ascii="宋体" w:hAnsi="宋体" w:hint="eastAsia"/>
                <w:szCs w:val="21"/>
              </w:rPr>
              <w:t xml:space="preserve"> </w:t>
            </w:r>
            <w:r>
              <w:rPr>
                <w:rFonts w:ascii="宋体" w:hAnsi="宋体" w:hint="eastAsia"/>
                <w:szCs w:val="21"/>
              </w:rPr>
              <w:t>检验科</w:t>
            </w:r>
          </w:p>
        </w:tc>
        <w:tc>
          <w:tcPr>
            <w:tcW w:w="1274" w:type="dxa"/>
            <w:vMerge/>
            <w:vAlign w:val="center"/>
          </w:tcPr>
          <w:p w:rsidR="003001C5" w:rsidRPr="00664DD7" w:rsidRDefault="003001C5" w:rsidP="00AF2D37">
            <w:pPr>
              <w:jc w:val="center"/>
              <w:rPr>
                <w:rFonts w:ascii="宋体" w:hAnsi="宋体"/>
                <w:szCs w:val="21"/>
              </w:rPr>
            </w:pPr>
          </w:p>
        </w:tc>
      </w:tr>
    </w:tbl>
    <w:p w:rsidR="002E1632" w:rsidRPr="002E1632" w:rsidRDefault="002E1632" w:rsidP="002E1632">
      <w:pPr>
        <w:widowControl/>
        <w:jc w:val="left"/>
        <w:rPr>
          <w:rFonts w:ascii="宋体" w:hAnsi="宋体" w:cs="Arial"/>
          <w:b/>
          <w:color w:val="000000"/>
          <w:kern w:val="0"/>
          <w:szCs w:val="21"/>
        </w:rPr>
      </w:pPr>
      <w:r w:rsidRPr="0009081E">
        <w:rPr>
          <w:rFonts w:ascii="宋体" w:hAnsi="宋体" w:cs="Arial" w:hint="eastAsia"/>
          <w:b/>
          <w:color w:val="000000"/>
          <w:kern w:val="0"/>
          <w:szCs w:val="21"/>
        </w:rPr>
        <w:t>二、</w:t>
      </w:r>
      <w:r>
        <w:rPr>
          <w:rFonts w:ascii="宋体" w:hAnsi="宋体" w:cs="Arial" w:hint="eastAsia"/>
          <w:b/>
          <w:color w:val="000000"/>
          <w:kern w:val="0"/>
          <w:szCs w:val="21"/>
        </w:rPr>
        <w:t>报名时间</w:t>
      </w:r>
      <w:r w:rsidRPr="002E1632">
        <w:rPr>
          <w:rFonts w:ascii="宋体" w:hAnsi="宋体" w:cs="Arial" w:hint="eastAsia"/>
          <w:b/>
          <w:color w:val="000000"/>
          <w:kern w:val="0"/>
          <w:szCs w:val="21"/>
        </w:rPr>
        <w:t>和地点</w:t>
      </w:r>
      <w:r>
        <w:rPr>
          <w:rFonts w:ascii="宋体" w:hAnsi="宋体" w:cs="Arial" w:hint="eastAsia"/>
          <w:b/>
          <w:color w:val="000000"/>
          <w:kern w:val="0"/>
          <w:szCs w:val="21"/>
        </w:rPr>
        <w:t>：</w:t>
      </w:r>
      <w:r w:rsidRPr="002E1632">
        <w:rPr>
          <w:rFonts w:ascii="宋体" w:hAnsi="宋体" w:cs="Arial" w:hint="eastAsia"/>
          <w:color w:val="000000"/>
          <w:kern w:val="0"/>
          <w:szCs w:val="21"/>
        </w:rPr>
        <w:t>即日起至2022年</w:t>
      </w:r>
      <w:r w:rsidR="00F55A46">
        <w:rPr>
          <w:rFonts w:ascii="宋体" w:hAnsi="宋体" w:cs="Arial" w:hint="eastAsia"/>
          <w:color w:val="000000"/>
          <w:kern w:val="0"/>
          <w:szCs w:val="21"/>
        </w:rPr>
        <w:t>9</w:t>
      </w:r>
      <w:r w:rsidRPr="002E1632">
        <w:rPr>
          <w:rFonts w:ascii="宋体" w:hAnsi="宋体" w:cs="Arial" w:hint="eastAsia"/>
          <w:color w:val="000000"/>
          <w:kern w:val="0"/>
          <w:szCs w:val="21"/>
        </w:rPr>
        <w:t>月</w:t>
      </w:r>
      <w:r w:rsidR="004F5BC3">
        <w:rPr>
          <w:rFonts w:ascii="宋体" w:hAnsi="宋体" w:cs="Arial" w:hint="eastAsia"/>
          <w:color w:val="000000"/>
          <w:kern w:val="0"/>
          <w:szCs w:val="21"/>
        </w:rPr>
        <w:t>15</w:t>
      </w:r>
      <w:r w:rsidRPr="002E1632">
        <w:rPr>
          <w:rFonts w:ascii="宋体" w:hAnsi="宋体" w:cs="Arial" w:hint="eastAsia"/>
          <w:color w:val="000000"/>
          <w:kern w:val="0"/>
          <w:szCs w:val="21"/>
        </w:rPr>
        <w:t>日16:00前将投标书正本(胶装形式)1份和相应电子版文件（1、纸质正本扫描件为PDF格式，2、封面、报价单（价格一栏为空白）为word格式</w:t>
      </w:r>
      <w:r w:rsidRPr="002E1632">
        <w:rPr>
          <w:rFonts w:ascii="宋体" w:hAnsi="宋体" w:cs="Arial"/>
          <w:color w:val="000000"/>
          <w:kern w:val="0"/>
          <w:szCs w:val="21"/>
        </w:rPr>
        <w:t>）</w:t>
      </w:r>
      <w:r w:rsidRPr="002E1632">
        <w:rPr>
          <w:rFonts w:ascii="宋体" w:hAnsi="宋体" w:cs="Arial" w:hint="eastAsia"/>
          <w:color w:val="000000"/>
          <w:kern w:val="0"/>
          <w:szCs w:val="21"/>
        </w:rPr>
        <w:t>交至宝安区人民医院立体停车场出口对面A栋201室招标采购管理中心办公室预审，投标书不用密封，逾期送达或资料缺项者恕不接受。</w:t>
      </w:r>
    </w:p>
    <w:p w:rsidR="00A626C3" w:rsidRPr="005462B9" w:rsidRDefault="00A626C3" w:rsidP="002E1632">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A626C3" w:rsidRPr="005462B9" w:rsidRDefault="00A626C3" w:rsidP="00A626C3">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Pr>
          <w:rFonts w:ascii="宋体" w:hAnsi="宋体" w:cs="Arial" w:hint="eastAsia"/>
          <w:color w:val="000000"/>
          <w:kern w:val="0"/>
          <w:szCs w:val="21"/>
        </w:rPr>
        <w:t>待定并</w:t>
      </w:r>
      <w:r w:rsidRPr="00053B39">
        <w:rPr>
          <w:rFonts w:ascii="宋体" w:hAnsi="宋体" w:cs="Arial" w:hint="eastAsia"/>
          <w:color w:val="000000"/>
          <w:kern w:val="0"/>
          <w:szCs w:val="21"/>
        </w:rPr>
        <w:t>请关注</w:t>
      </w:r>
      <w:r>
        <w:rPr>
          <w:rFonts w:ascii="宋体" w:hAnsi="宋体" w:cs="Arial" w:hint="eastAsia"/>
          <w:color w:val="000000"/>
          <w:kern w:val="0"/>
          <w:szCs w:val="21"/>
        </w:rPr>
        <w:t>深圳市宝安人民医院（集团）</w:t>
      </w:r>
      <w:r w:rsidRPr="00DF41E7">
        <w:rPr>
          <w:rFonts w:ascii="宋体" w:hAnsi="宋体" w:cs="Arial"/>
          <w:color w:val="000000"/>
          <w:kern w:val="0"/>
          <w:szCs w:val="21"/>
        </w:rPr>
        <w:t>http://www.bawjxt.net/rm/tzgg/zbgg/</w:t>
      </w:r>
      <w:r>
        <w:rPr>
          <w:rFonts w:ascii="宋体" w:hAnsi="宋体" w:cs="Arial" w:hint="eastAsia"/>
          <w:color w:val="000000"/>
          <w:kern w:val="0"/>
          <w:szCs w:val="21"/>
        </w:rPr>
        <w:t>及石岩</w:t>
      </w:r>
      <w:r w:rsidRPr="005462B9">
        <w:rPr>
          <w:rFonts w:ascii="宋体" w:hAnsi="宋体" w:cs="Arial" w:hint="eastAsia"/>
          <w:color w:val="000000"/>
          <w:kern w:val="0"/>
          <w:szCs w:val="21"/>
        </w:rPr>
        <w:t>人民医院</w:t>
      </w:r>
      <w:r w:rsidRPr="00DF41E7">
        <w:t>http://www.bawjxt.net/sy/tzgg/zbgg/</w:t>
      </w:r>
      <w:r w:rsidRPr="005462B9">
        <w:rPr>
          <w:rFonts w:ascii="宋体" w:hAnsi="宋体" w:cs="Arial" w:hint="eastAsia"/>
          <w:color w:val="000000"/>
          <w:kern w:val="0"/>
          <w:szCs w:val="21"/>
        </w:rPr>
        <w:t>通知</w:t>
      </w:r>
      <w:r>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。参加谈判时，供应商须提供密封报价单和样品演示。报价单须注明品名、品牌、规格、单位、报价等详细项目。</w:t>
      </w:r>
    </w:p>
    <w:p w:rsidR="00225CAF" w:rsidRDefault="00F94F28">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552F0D">
        <w:rPr>
          <w:rFonts w:ascii="宋体" w:hAnsi="宋体" w:cs="Arial" w:hint="eastAsia"/>
          <w:color w:val="000000"/>
          <w:kern w:val="0"/>
          <w:szCs w:val="21"/>
        </w:rPr>
        <w:t>、万老师、魏老师</w:t>
      </w:r>
      <w:r>
        <w:rPr>
          <w:rFonts w:ascii="宋体" w:hAnsi="宋体" w:cs="Arial" w:hint="eastAsia"/>
          <w:color w:val="000000"/>
          <w:kern w:val="0"/>
          <w:szCs w:val="21"/>
        </w:rPr>
        <w:t>）。</w:t>
      </w:r>
    </w:p>
    <w:p w:rsidR="00225CAF" w:rsidRDefault="00225CAF">
      <w:pPr>
        <w:widowControl/>
        <w:jc w:val="left"/>
        <w:rPr>
          <w:rFonts w:ascii="宋体" w:hAnsi="宋体" w:cs="Arial"/>
          <w:color w:val="000000"/>
          <w:kern w:val="0"/>
          <w:szCs w:val="21"/>
        </w:rPr>
      </w:pPr>
    </w:p>
    <w:p w:rsidR="00225CAF" w:rsidRDefault="00225CAF">
      <w:pPr>
        <w:widowControl/>
        <w:jc w:val="left"/>
        <w:rPr>
          <w:rFonts w:ascii="宋体" w:hAnsi="宋体" w:cs="Arial"/>
          <w:color w:val="000000"/>
          <w:kern w:val="0"/>
          <w:szCs w:val="21"/>
        </w:rPr>
      </w:pPr>
    </w:p>
    <w:p w:rsidR="00225CAF" w:rsidRDefault="00225CAF">
      <w:pPr>
        <w:widowControl/>
        <w:jc w:val="left"/>
        <w:rPr>
          <w:rFonts w:ascii="宋体" w:hAnsi="宋体" w:cs="Arial"/>
          <w:color w:val="000000"/>
          <w:kern w:val="0"/>
          <w:szCs w:val="21"/>
        </w:rPr>
      </w:pPr>
    </w:p>
    <w:p w:rsidR="00225CAF" w:rsidRDefault="00F94F28">
      <w:pPr>
        <w:widowControl/>
        <w:ind w:firstLineChars="200" w:firstLine="422"/>
        <w:jc w:val="right"/>
        <w:rPr>
          <w:rFonts w:ascii="宋体" w:hAnsi="宋体" w:cs="宋体-18030"/>
          <w:b/>
          <w:bCs/>
          <w:color w:val="000000"/>
          <w:szCs w:val="21"/>
        </w:rPr>
      </w:pPr>
      <w:r>
        <w:rPr>
          <w:rFonts w:ascii="宋体" w:hAnsi="宋体" w:cs="宋体-18030" w:hint="eastAsia"/>
          <w:b/>
          <w:bCs/>
          <w:color w:val="000000"/>
          <w:szCs w:val="21"/>
        </w:rPr>
        <w:t>深圳市宝安人民医院（集团）</w:t>
      </w:r>
    </w:p>
    <w:p w:rsidR="00225CAF" w:rsidRDefault="00225CAF">
      <w:pPr>
        <w:widowControl/>
        <w:ind w:firstLineChars="200" w:firstLine="422"/>
        <w:jc w:val="right"/>
        <w:rPr>
          <w:rFonts w:ascii="宋体" w:hAnsi="宋体" w:cs="宋体-18030"/>
          <w:b/>
          <w:bCs/>
          <w:color w:val="FF0000"/>
          <w:szCs w:val="21"/>
        </w:rPr>
      </w:pPr>
    </w:p>
    <w:p w:rsidR="00225CAF" w:rsidRDefault="00F94F28">
      <w:pPr>
        <w:widowControl/>
        <w:ind w:firstLineChars="200" w:firstLine="422"/>
        <w:jc w:val="right"/>
        <w:rPr>
          <w:rFonts w:ascii="宋体" w:hAnsi="宋体" w:cs="Arial"/>
          <w:color w:val="000000" w:themeColor="text1"/>
          <w:kern w:val="0"/>
          <w:szCs w:val="21"/>
        </w:rPr>
      </w:pPr>
      <w:r>
        <w:rPr>
          <w:rFonts w:ascii="宋体" w:hAnsi="宋体" w:cs="宋体-18030" w:hint="eastAsia"/>
          <w:b/>
          <w:bCs/>
          <w:color w:val="FF0000"/>
          <w:szCs w:val="21"/>
        </w:rPr>
        <w:t xml:space="preserve">          </w:t>
      </w:r>
      <w:r>
        <w:rPr>
          <w:rFonts w:ascii="宋体" w:hAnsi="宋体" w:cs="Arial" w:hint="eastAsia"/>
          <w:color w:val="FF0000"/>
          <w:kern w:val="0"/>
          <w:szCs w:val="21"/>
        </w:rPr>
        <w:t xml:space="preserve">                                           </w:t>
      </w:r>
      <w:r>
        <w:rPr>
          <w:rFonts w:ascii="宋体" w:hAnsi="宋体" w:cs="Arial" w:hint="eastAsia"/>
          <w:color w:val="000000" w:themeColor="text1"/>
          <w:kern w:val="0"/>
          <w:szCs w:val="21"/>
        </w:rPr>
        <w:t xml:space="preserve"> </w:t>
      </w:r>
      <w:r w:rsidR="00424BFF">
        <w:rPr>
          <w:rFonts w:ascii="宋体" w:hAnsi="宋体" w:cs="Arial" w:hint="eastAsia"/>
          <w:color w:val="000000" w:themeColor="text1"/>
          <w:kern w:val="0"/>
          <w:szCs w:val="21"/>
        </w:rPr>
        <w:t>2022</w:t>
      </w:r>
      <w:r>
        <w:rPr>
          <w:rFonts w:ascii="宋体" w:hAnsi="宋体" w:cs="Arial" w:hint="eastAsia"/>
          <w:color w:val="000000" w:themeColor="text1"/>
          <w:kern w:val="0"/>
          <w:szCs w:val="21"/>
        </w:rPr>
        <w:t>年</w:t>
      </w:r>
      <w:r w:rsidR="00F55A46">
        <w:rPr>
          <w:rFonts w:ascii="宋体" w:hAnsi="宋体" w:cs="Arial" w:hint="eastAsia"/>
          <w:color w:val="000000" w:themeColor="text1"/>
          <w:kern w:val="0"/>
          <w:szCs w:val="21"/>
        </w:rPr>
        <w:t>9</w:t>
      </w:r>
      <w:r>
        <w:rPr>
          <w:rFonts w:ascii="宋体" w:hAnsi="宋体" w:cs="Arial" w:hint="eastAsia"/>
          <w:color w:val="000000" w:themeColor="text1"/>
          <w:kern w:val="0"/>
          <w:szCs w:val="21"/>
        </w:rPr>
        <w:t>月</w:t>
      </w:r>
      <w:r w:rsidR="004F5BC3">
        <w:rPr>
          <w:rFonts w:ascii="宋体" w:hAnsi="宋体" w:cs="Arial" w:hint="eastAsia"/>
          <w:color w:val="000000" w:themeColor="text1"/>
          <w:kern w:val="0"/>
          <w:szCs w:val="21"/>
        </w:rPr>
        <w:t>5</w:t>
      </w:r>
      <w:r>
        <w:rPr>
          <w:rFonts w:ascii="宋体" w:hAnsi="宋体" w:cs="Arial" w:hint="eastAsia"/>
          <w:color w:val="000000" w:themeColor="text1"/>
          <w:kern w:val="0"/>
          <w:szCs w:val="21"/>
        </w:rPr>
        <w:t>日</w:t>
      </w: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C10C6F" w:rsidRPr="00C10C6F" w:rsidRDefault="00C10C6F" w:rsidP="00C10C6F">
      <w:pPr>
        <w:pStyle w:val="a1"/>
        <w:ind w:firstLine="420"/>
      </w:pPr>
    </w:p>
    <w:p w:rsidR="00225CAF" w:rsidRDefault="00225CAF" w:rsidP="00482A1C">
      <w:pPr>
        <w:widowControl/>
        <w:rPr>
          <w:rFonts w:ascii="宋体" w:hAnsi="宋体" w:cs="Arial"/>
          <w:color w:val="000000"/>
          <w:kern w:val="0"/>
          <w:szCs w:val="21"/>
        </w:rPr>
      </w:pPr>
    </w:p>
    <w:p w:rsidR="00A626C3" w:rsidRPr="00A626C3" w:rsidRDefault="00A626C3" w:rsidP="00A626C3">
      <w:pPr>
        <w:pStyle w:val="a1"/>
        <w:ind w:firstLine="420"/>
      </w:pPr>
    </w:p>
    <w:p w:rsidR="00424BFF" w:rsidRDefault="00424BFF" w:rsidP="00424BFF">
      <w:pPr>
        <w:pStyle w:val="a1"/>
        <w:ind w:firstLineChars="0" w:firstLine="0"/>
      </w:pPr>
    </w:p>
    <w:p w:rsidR="000C6EB8" w:rsidRDefault="000C6EB8" w:rsidP="00424BFF">
      <w:pPr>
        <w:pStyle w:val="a1"/>
        <w:ind w:firstLineChars="0" w:firstLine="0"/>
      </w:pPr>
    </w:p>
    <w:p w:rsidR="00FB76A9" w:rsidRDefault="00FB76A9" w:rsidP="00424BFF">
      <w:pPr>
        <w:pStyle w:val="a1"/>
        <w:ind w:firstLineChars="0" w:firstLine="0"/>
      </w:pPr>
    </w:p>
    <w:p w:rsidR="00FB76A9" w:rsidRDefault="00FB76A9" w:rsidP="00711D2F">
      <w:pPr>
        <w:widowControl/>
        <w:jc w:val="center"/>
        <w:rPr>
          <w:rFonts w:ascii="宋体" w:hAnsi="宋体" w:cs="Arial"/>
          <w:b/>
          <w:bCs/>
          <w:color w:val="000000" w:themeColor="text1"/>
          <w:kern w:val="0"/>
          <w:sz w:val="32"/>
          <w:szCs w:val="32"/>
        </w:rPr>
      </w:pPr>
    </w:p>
    <w:p w:rsidR="00711D2F" w:rsidRPr="00460E81" w:rsidRDefault="00711D2F" w:rsidP="00711D2F">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法人资格的代理商。经销商必须取得产品制造商或该产品在中华人民共和国境内总经销商的有效授权，并提供有效授权文件。</w:t>
      </w:r>
      <w:r w:rsidRPr="005462B9">
        <w:rPr>
          <w:rFonts w:ascii="宋体" w:hAnsi="宋体" w:hint="eastAsia"/>
          <w:szCs w:val="21"/>
        </w:rPr>
        <w:t>或有相应维保资质</w:t>
      </w:r>
      <w:r w:rsidRPr="005462B9">
        <w:rPr>
          <w:rFonts w:ascii="宋体" w:hAnsi="宋体" w:cs="Arial" w:hint="eastAsia"/>
          <w:color w:val="000000"/>
          <w:kern w:val="0"/>
          <w:szCs w:val="21"/>
        </w:rPr>
        <w:t>的第三方公司。</w:t>
      </w:r>
    </w:p>
    <w:p w:rsidR="00711D2F" w:rsidRPr="005462B9" w:rsidRDefault="00711D2F" w:rsidP="00711D2F">
      <w:pPr>
        <w:rPr>
          <w:rFonts w:ascii="宋体" w:hAnsi="宋体" w:cs="Arial"/>
          <w:color w:val="000000"/>
          <w:kern w:val="0"/>
          <w:szCs w:val="21"/>
        </w:rPr>
      </w:pPr>
      <w:r w:rsidRPr="005462B9">
        <w:rPr>
          <w:rFonts w:ascii="宋体" w:hAnsi="宋体" w:cs="Arial" w:hint="eastAsia"/>
          <w:color w:val="000000"/>
          <w:kern w:val="0"/>
          <w:szCs w:val="21"/>
        </w:rPr>
        <w:t>2、投标人必须在投标文件中附有国家主管部门核发的有效的《营业执照》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Pr>
          <w:rFonts w:ascii="宋体" w:hAnsi="宋体" w:cs="Arial" w:hint="eastAsia"/>
          <w:color w:val="000000"/>
          <w:kern w:val="0"/>
          <w:szCs w:val="21"/>
        </w:rPr>
        <w:t>器械生产企业许可证》，经销商（除医疗器械注册人或备案人以外）必须提供《医疗器械经营企业许可证》</w:t>
      </w:r>
      <w:r w:rsidRPr="00B65E57">
        <w:rPr>
          <w:rFonts w:ascii="宋体" w:hAnsi="宋体" w:cs="Arial" w:hint="eastAsia"/>
          <w:color w:val="000000" w:themeColor="text1"/>
          <w:kern w:val="0"/>
          <w:szCs w:val="21"/>
        </w:rPr>
        <w:t>（</w:t>
      </w:r>
      <w:r w:rsidRPr="00B65E57">
        <w:rPr>
          <w:rFonts w:ascii="宋体" w:hAnsi="宋体" w:cs="宋体" w:hint="eastAsia"/>
          <w:color w:val="000000" w:themeColor="text1"/>
          <w:szCs w:val="21"/>
        </w:rPr>
        <w:t>经营范围包</w:t>
      </w:r>
      <w:r w:rsidRPr="0066550F">
        <w:rPr>
          <w:rFonts w:ascii="宋体" w:hAnsi="宋体" w:cs="宋体" w:hint="eastAsia"/>
          <w:szCs w:val="21"/>
        </w:rPr>
        <w:t>含该</w:t>
      </w:r>
      <w:r w:rsidRPr="00B65E57">
        <w:rPr>
          <w:rFonts w:ascii="宋体" w:hAnsi="宋体" w:cs="宋体" w:hint="eastAsia"/>
          <w:color w:val="000000" w:themeColor="text1"/>
          <w:szCs w:val="21"/>
        </w:rPr>
        <w:t>产品</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711D2F" w:rsidRPr="005462B9" w:rsidRDefault="00711D2F" w:rsidP="00711D2F">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711D2F" w:rsidRPr="00447DCC" w:rsidRDefault="00711D2F" w:rsidP="00711D2F">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Pr="00447DCC">
        <w:rPr>
          <w:rFonts w:ascii="宋体" w:hAnsi="宋体" w:hint="eastAsia"/>
          <w:color w:val="000000"/>
          <w:szCs w:val="21"/>
        </w:rPr>
        <w:t>深圳市</w:t>
      </w:r>
      <w:r>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拟定的产品底价为废标。产品总报价不可高于人民币30万，超过30万元（含30万元）报价以上均视为弃标。</w:t>
      </w:r>
    </w:p>
    <w:p w:rsidR="00711D2F" w:rsidRPr="005462B9" w:rsidRDefault="00711D2F" w:rsidP="00711D2F">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711D2F" w:rsidRPr="004519E7" w:rsidRDefault="00711D2F" w:rsidP="00711D2F">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投标人提供的证明文件材料必须是真实的，凡提供货物发票需在国家税务总局全国增值税发票查验平台验证打印，若经核实有虚假证明文件则作废标处理，深圳市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将拒付该中标产品所使用费用款项，并将投标人列入黑名单，2年内禁止其参加深圳市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711D2F" w:rsidRPr="00566883" w:rsidRDefault="00711D2F" w:rsidP="00711D2F">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投标方须承诺本次投标项目报价低于深圳市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人民医院（集团）将追究投标方相应责任。</w:t>
      </w:r>
    </w:p>
    <w:p w:rsidR="00711D2F" w:rsidRPr="00566883" w:rsidRDefault="00711D2F" w:rsidP="00711D2F">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12、投标费用：不论投标的结果如何，投标人必须自行承担与参加投标有关的所有费用。</w:t>
      </w:r>
    </w:p>
    <w:p w:rsidR="00711D2F" w:rsidRPr="00F248DD" w:rsidRDefault="00711D2F" w:rsidP="00711D2F">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13、服务要求：</w:t>
      </w:r>
      <w:r w:rsidRPr="00FE6947">
        <w:rPr>
          <w:rFonts w:ascii="宋体" w:hAnsi="宋体" w:cs="Arial" w:hint="eastAsia"/>
          <w:b/>
          <w:color w:val="FF0000"/>
          <w:kern w:val="0"/>
          <w:szCs w:val="21"/>
        </w:rPr>
        <w:t>凡设备须提供</w:t>
      </w:r>
      <w:r w:rsidR="000E4AE3">
        <w:rPr>
          <w:rFonts w:ascii="宋体" w:hAnsi="宋体" w:cs="Arial" w:hint="eastAsia"/>
          <w:b/>
          <w:color w:val="FF0000"/>
          <w:kern w:val="0"/>
          <w:szCs w:val="21"/>
        </w:rPr>
        <w:t>5</w:t>
      </w:r>
      <w:r w:rsidRPr="00FE6947">
        <w:rPr>
          <w:rFonts w:ascii="宋体" w:hAnsi="宋体" w:cs="Arial" w:hint="eastAsia"/>
          <w:b/>
          <w:color w:val="FF0000"/>
          <w:kern w:val="0"/>
          <w:szCs w:val="21"/>
        </w:rPr>
        <w:t>年整机原厂免费全保</w:t>
      </w:r>
      <w:r w:rsidRPr="00CD719A">
        <w:rPr>
          <w:rFonts w:ascii="宋体" w:hAnsi="宋体" w:cs="Arial" w:hint="eastAsia"/>
          <w:color w:val="FF0000"/>
          <w:kern w:val="0"/>
          <w:szCs w:val="21"/>
        </w:rPr>
        <w:t>，</w:t>
      </w:r>
      <w:r w:rsidRPr="00F248DD">
        <w:rPr>
          <w:rFonts w:ascii="宋体" w:hAnsi="宋体" w:cs="宋体" w:hint="eastAsia"/>
          <w:color w:val="000000" w:themeColor="text1"/>
        </w:rPr>
        <w:t>维修响应时间为24小时 *365天，接到报修电话后工程师必须在4小时内赶到现场处理故障。</w:t>
      </w:r>
      <w:r w:rsidRPr="00F248DD">
        <w:rPr>
          <w:rFonts w:ascii="宋体" w:hAnsi="宋体" w:cs="Arial" w:hint="eastAsia"/>
          <w:color w:val="000000" w:themeColor="text1"/>
          <w:kern w:val="0"/>
          <w:szCs w:val="21"/>
        </w:rPr>
        <w:t>凡带检查、检验项目的设备和系统，须免费实现与医院信息化系统无缝衔接。</w:t>
      </w:r>
    </w:p>
    <w:p w:rsidR="00711D2F" w:rsidRPr="004519E7" w:rsidRDefault="00711D2F" w:rsidP="00711D2F">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14、投标人必须接受：需方的采购谈判方法；需方不向落标方解释落标原因，不一定以最低价中标、不退还谈判响应文件。</w:t>
      </w:r>
    </w:p>
    <w:p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15、除买方事先书面同意外，卖方不得将自己应履行的全部或部分合同义务转让给他人。</w:t>
      </w:r>
    </w:p>
    <w:p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16、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17、经</w:t>
      </w:r>
      <w:r>
        <w:rPr>
          <w:rFonts w:ascii="宋体" w:hAnsi="宋体" w:cs="Arial" w:hint="eastAsia"/>
          <w:color w:val="000000"/>
          <w:kern w:val="0"/>
          <w:szCs w:val="21"/>
        </w:rPr>
        <w:t>深圳市宝安</w:t>
      </w:r>
      <w:r w:rsidRPr="00447DCC">
        <w:rPr>
          <w:rFonts w:ascii="宋体" w:hAnsi="宋体" w:cs="Arial" w:hint="eastAsia"/>
          <w:color w:val="000000"/>
          <w:kern w:val="0"/>
          <w:szCs w:val="21"/>
        </w:rPr>
        <w:t>人民医院</w:t>
      </w:r>
      <w:r>
        <w:rPr>
          <w:rFonts w:ascii="宋体" w:hAnsi="宋体" w:cs="Arial" w:hint="eastAsia"/>
          <w:color w:val="000000"/>
          <w:kern w:val="0"/>
          <w:szCs w:val="21"/>
        </w:rPr>
        <w:t>（集团）</w:t>
      </w:r>
      <w:r w:rsidRPr="005462B9">
        <w:rPr>
          <w:rFonts w:ascii="宋体" w:hAnsi="宋体" w:cs="Arial" w:hint="eastAsia"/>
          <w:color w:val="000000"/>
          <w:kern w:val="0"/>
          <w:szCs w:val="21"/>
        </w:rPr>
        <w:t>评审委员会确认预中标单位并经公示3天,</w:t>
      </w:r>
      <w:r>
        <w:rPr>
          <w:rFonts w:ascii="宋体" w:hAnsi="宋体" w:cs="Arial" w:hint="eastAsia"/>
          <w:color w:val="000000"/>
          <w:kern w:val="0"/>
          <w:szCs w:val="21"/>
        </w:rPr>
        <w:t>由招标采购管理中心</w:t>
      </w:r>
      <w:r w:rsidRPr="005462B9">
        <w:rPr>
          <w:rFonts w:ascii="宋体" w:hAnsi="宋体" w:cs="Arial" w:hint="eastAsia"/>
          <w:color w:val="000000"/>
          <w:kern w:val="0"/>
          <w:szCs w:val="21"/>
        </w:rPr>
        <w:t>通知领取中标</w:t>
      </w:r>
      <w:r>
        <w:rPr>
          <w:rFonts w:ascii="宋体" w:hAnsi="宋体" w:cs="Arial" w:hint="eastAsia"/>
          <w:color w:val="000000"/>
          <w:kern w:val="0"/>
          <w:szCs w:val="21"/>
        </w:rPr>
        <w:t>/成交结果通知书，凭结果</w:t>
      </w:r>
      <w:r w:rsidRPr="005462B9">
        <w:rPr>
          <w:rFonts w:ascii="宋体" w:hAnsi="宋体" w:cs="Arial" w:hint="eastAsia"/>
          <w:color w:val="000000"/>
          <w:kern w:val="0"/>
          <w:szCs w:val="21"/>
        </w:rPr>
        <w:t>通知书</w:t>
      </w:r>
      <w:r>
        <w:rPr>
          <w:rFonts w:ascii="宋体" w:hAnsi="宋体" w:cs="Arial" w:hint="eastAsia"/>
          <w:color w:val="000000"/>
          <w:kern w:val="0"/>
          <w:szCs w:val="21"/>
        </w:rPr>
        <w:t>10</w:t>
      </w:r>
      <w:r w:rsidRPr="005462B9">
        <w:rPr>
          <w:rFonts w:ascii="宋体" w:hAnsi="宋体" w:cs="Arial" w:hint="eastAsia"/>
          <w:color w:val="000000"/>
          <w:kern w:val="0"/>
          <w:szCs w:val="21"/>
        </w:rPr>
        <w:t>天内到</w:t>
      </w:r>
      <w:r>
        <w:rPr>
          <w:rFonts w:ascii="宋体" w:hAnsi="宋体" w:cs="Arial" w:hint="eastAsia"/>
          <w:color w:val="000000"/>
          <w:kern w:val="0"/>
          <w:szCs w:val="21"/>
        </w:rPr>
        <w:t>深圳市宝安区石岩人民医院采购</w:t>
      </w:r>
      <w:r w:rsidRPr="005462B9">
        <w:rPr>
          <w:rFonts w:ascii="宋体" w:hAnsi="宋体" w:cs="Arial" w:hint="eastAsia"/>
          <w:color w:val="000000"/>
          <w:kern w:val="0"/>
          <w:szCs w:val="21"/>
        </w:rPr>
        <w:t>科</w:t>
      </w:r>
      <w:r>
        <w:rPr>
          <w:rFonts w:ascii="宋体" w:hAnsi="宋体" w:cs="Arial" w:hint="eastAsia"/>
          <w:color w:val="000000"/>
          <w:kern w:val="0"/>
          <w:szCs w:val="21"/>
        </w:rPr>
        <w:t>室</w:t>
      </w:r>
      <w:r w:rsidRPr="005462B9">
        <w:rPr>
          <w:rFonts w:ascii="宋体" w:hAnsi="宋体" w:cs="Arial" w:hint="eastAsia"/>
          <w:color w:val="000000"/>
          <w:kern w:val="0"/>
          <w:szCs w:val="21"/>
        </w:rPr>
        <w:t>签订供货合同。</w:t>
      </w:r>
    </w:p>
    <w:p w:rsidR="00433FB5" w:rsidRDefault="00711D2F" w:rsidP="00433FB5">
      <w:pPr>
        <w:widowControl/>
        <w:jc w:val="left"/>
        <w:rPr>
          <w:rFonts w:ascii="宋体" w:hAnsi="宋体" w:cs="Arial"/>
          <w:color w:val="000000"/>
          <w:kern w:val="0"/>
          <w:szCs w:val="21"/>
        </w:rPr>
      </w:pPr>
      <w:r>
        <w:rPr>
          <w:rFonts w:ascii="宋体" w:hAnsi="宋体" w:cs="Arial" w:hint="eastAsia"/>
          <w:color w:val="000000"/>
          <w:kern w:val="0"/>
          <w:szCs w:val="21"/>
        </w:rPr>
        <w:t>18、本项目不得转包、拆包，不接受联合体投标人。</w:t>
      </w:r>
    </w:p>
    <w:p w:rsidR="00433FB5" w:rsidRPr="00433FB5" w:rsidRDefault="00433FB5" w:rsidP="00433FB5">
      <w:pPr>
        <w:pStyle w:val="a1"/>
        <w:ind w:firstLine="420"/>
      </w:pPr>
    </w:p>
    <w:p w:rsidR="00225CAF" w:rsidRPr="00EC5514" w:rsidRDefault="00F94F28" w:rsidP="00EC5514">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t>谈判方法和程序</w:t>
      </w:r>
      <w:bookmarkStart w:id="1" w:name="_Toc182848996"/>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bookmarkEnd w:id="1"/>
    </w:p>
    <w:p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（一）</w:t>
      </w:r>
      <w:r w:rsidR="00F94F28">
        <w:rPr>
          <w:rFonts w:ascii="宋体" w:hAnsi="宋体" w:cs="Arial" w:hint="eastAsia"/>
          <w:color w:val="000000"/>
          <w:kern w:val="0"/>
          <w:szCs w:val="21"/>
        </w:rPr>
        <w:t>评标工作由医院专门组织的评标委员会进行资格性和符合性评审。</w:t>
      </w:r>
    </w:p>
    <w:p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（二）</w:t>
      </w:r>
      <w:r w:rsidR="00F94F28">
        <w:rPr>
          <w:rFonts w:ascii="宋体" w:hAnsi="宋体" w:cs="Arial" w:hint="eastAsia"/>
          <w:color w:val="000000"/>
          <w:kern w:val="0"/>
          <w:szCs w:val="21"/>
        </w:rPr>
        <w:t>在初审阶段，属于下列情况的投标书将不能进入复审阶段：</w:t>
      </w:r>
    </w:p>
    <w:p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1、</w:t>
      </w:r>
      <w:r w:rsidR="00F94F28">
        <w:rPr>
          <w:rFonts w:ascii="宋体" w:hAnsi="宋体" w:cs="Arial" w:hint="eastAsia"/>
          <w:color w:val="000000"/>
          <w:kern w:val="0"/>
          <w:szCs w:val="21"/>
        </w:rPr>
        <w:t>投标书法定代表人或其授权代表签字、盖章模糊无法辨认的；</w:t>
      </w:r>
    </w:p>
    <w:p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2、</w:t>
      </w:r>
      <w:r w:rsidR="00F94F28">
        <w:rPr>
          <w:rFonts w:ascii="宋体" w:hAnsi="宋体" w:cs="Arial" w:hint="eastAsia"/>
          <w:color w:val="000000"/>
          <w:kern w:val="0"/>
          <w:szCs w:val="21"/>
        </w:rPr>
        <w:t>所提供文件资料存在故意隐瞒或提供不实内容的；</w:t>
      </w:r>
    </w:p>
    <w:p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3、</w:t>
      </w:r>
      <w:r w:rsidR="00F94F28">
        <w:rPr>
          <w:rFonts w:ascii="宋体" w:hAnsi="宋体" w:cs="宋体-18030" w:hint="eastAsia"/>
          <w:color w:val="000000"/>
          <w:kern w:val="0"/>
          <w:szCs w:val="21"/>
        </w:rPr>
        <w:t>提供资质材料不完整的</w:t>
      </w:r>
      <w:r w:rsidR="00F94F28">
        <w:rPr>
          <w:rFonts w:ascii="宋体" w:hAnsi="宋体" w:cs="Arial" w:hint="eastAsia"/>
          <w:color w:val="000000"/>
          <w:kern w:val="0"/>
          <w:szCs w:val="21"/>
        </w:rPr>
        <w:t>。</w:t>
      </w:r>
      <w:bookmarkStart w:id="2" w:name="_Toc182848999"/>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二、谈判小组</w:t>
      </w:r>
      <w:bookmarkStart w:id="3" w:name="_Toc182849000"/>
      <w:bookmarkEnd w:id="2"/>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（一）谈判小组依法由5人（含）以上奇数的人员组成。</w:t>
      </w:r>
      <w:bookmarkEnd w:id="3"/>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（二）谈判期间，谈判响应方全权代表必须在场，负责解答有关事宜。</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三、采购评审原则与方法</w:t>
      </w:r>
    </w:p>
    <w:p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（一）</w:t>
      </w:r>
      <w:r w:rsidR="00F94F28">
        <w:rPr>
          <w:rFonts w:ascii="宋体" w:hAnsi="宋体" w:cs="Arial" w:hint="eastAsia"/>
          <w:color w:val="000000"/>
          <w:kern w:val="0"/>
          <w:szCs w:val="21"/>
        </w:rPr>
        <w:t>采购将采用综合评分法，即按照招标文件中规定的因素包括价格、技术、财务状况、信誉、业绩、服务等进行谈判后，进行最后确认和报价，以最后得分最高的投标人作为中标候选供应商。</w:t>
      </w:r>
    </w:p>
    <w:p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（二）</w:t>
      </w:r>
      <w:r w:rsidR="00F94F28">
        <w:rPr>
          <w:rFonts w:ascii="宋体" w:hAnsi="宋体" w:cs="Arial" w:hint="eastAsia"/>
          <w:color w:val="000000"/>
          <w:kern w:val="0"/>
          <w:szCs w:val="21"/>
        </w:rPr>
        <w:t>在采购过程中，出现下列情形之一的，应予废标：</w:t>
      </w:r>
    </w:p>
    <w:p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1、</w:t>
      </w:r>
      <w:r w:rsidR="00F94F28">
        <w:rPr>
          <w:rFonts w:ascii="宋体" w:hAnsi="宋体" w:cs="Arial" w:hint="eastAsia"/>
          <w:color w:val="000000"/>
          <w:kern w:val="0"/>
          <w:szCs w:val="21"/>
        </w:rPr>
        <w:t>出现影响采购公正的违法、违规行为的；</w:t>
      </w:r>
    </w:p>
    <w:p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2、</w:t>
      </w:r>
      <w:r w:rsidR="00F94F28">
        <w:rPr>
          <w:rFonts w:ascii="宋体" w:hAnsi="宋体" w:cs="Arial" w:hint="eastAsia"/>
          <w:color w:val="000000"/>
          <w:kern w:val="0"/>
          <w:szCs w:val="21"/>
        </w:rPr>
        <w:t>供应商的报价均超过预算金额，不能支付的；</w:t>
      </w:r>
    </w:p>
    <w:p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3、</w:t>
      </w:r>
      <w:r w:rsidR="00F94F28">
        <w:rPr>
          <w:rFonts w:ascii="宋体" w:hAnsi="宋体" w:cs="Arial" w:hint="eastAsia"/>
          <w:color w:val="000000"/>
          <w:kern w:val="0"/>
          <w:szCs w:val="21"/>
        </w:rPr>
        <w:t>因重大变故，采购任务取消的；</w:t>
      </w:r>
    </w:p>
    <w:p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4、</w:t>
      </w:r>
      <w:r w:rsidR="00F94F28">
        <w:rPr>
          <w:rFonts w:ascii="宋体" w:hAnsi="宋体" w:cs="Arial" w:hint="eastAsia"/>
          <w:color w:val="000000"/>
          <w:kern w:val="0"/>
          <w:szCs w:val="21"/>
        </w:rPr>
        <w:t>其他经评审小组一致认定应予废标情形的。</w:t>
      </w:r>
    </w:p>
    <w:p w:rsidR="00225CAF" w:rsidRDefault="00482A1C">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（三）</w:t>
      </w:r>
      <w:r w:rsidR="00F94F28">
        <w:rPr>
          <w:rFonts w:ascii="宋体" w:hAnsi="宋体" w:cs="Arial" w:hint="eastAsia"/>
          <w:color w:val="000000"/>
          <w:kern w:val="0"/>
          <w:szCs w:val="21"/>
        </w:rPr>
        <w:t>在采购过程中，投标人投标报价明显超过市场平均价格，评审小组经评审后一致认定报价不合理的，可以认定其报价无效。</w:t>
      </w:r>
    </w:p>
    <w:p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（四）</w:t>
      </w:r>
      <w:r w:rsidR="00F94F28">
        <w:rPr>
          <w:rFonts w:ascii="宋体" w:hAnsi="宋体" w:cs="Arial" w:hint="eastAsia"/>
          <w:color w:val="000000"/>
          <w:kern w:val="0"/>
          <w:szCs w:val="21"/>
        </w:rPr>
        <w:t>需方不向落标方解释落标原因，不一定以最低价中标、不退还谈判响应文件。</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四、谈判程序</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（一）评审小组审核采购响应文件。评审小组按照资格性和符合性进行审核响应文件。</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（二）评审小组汇总并讨论审核情况，确定采购响应方是否符合采购资格。</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（三）按标项与各采购响应方进行谈判和评审。</w:t>
      </w:r>
    </w:p>
    <w:p w:rsidR="00225CAF" w:rsidRDefault="00F94F28" w:rsidP="00482A1C">
      <w:pPr>
        <w:widowControl/>
        <w:ind w:firstLineChars="100" w:firstLine="210"/>
        <w:jc w:val="left"/>
        <w:rPr>
          <w:rFonts w:ascii="宋体" w:hAnsi="宋体" w:cs="Arial"/>
          <w:color w:val="000000" w:themeColor="text1"/>
          <w:kern w:val="0"/>
          <w:szCs w:val="21"/>
        </w:rPr>
      </w:pPr>
      <w:r>
        <w:rPr>
          <w:rFonts w:ascii="宋体" w:hAnsi="宋体" w:cs="Arial" w:hint="eastAsia"/>
          <w:color w:val="000000" w:themeColor="text1"/>
          <w:kern w:val="0"/>
          <w:szCs w:val="21"/>
        </w:rPr>
        <w:t>1、必要时由谈判响应方介绍公司的基本情况、产品的性质、用途、销售及价格。</w:t>
      </w:r>
    </w:p>
    <w:p w:rsidR="00225CAF" w:rsidRDefault="00F94F28"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2、谈判小组就讨论和汇总的情况与谈判响应方展开谈判。</w:t>
      </w:r>
    </w:p>
    <w:p w:rsidR="00225CAF" w:rsidRDefault="00F94F28"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95090C" w:rsidRDefault="00F94F28" w:rsidP="0095090C">
      <w:pPr>
        <w:widowControl/>
        <w:jc w:val="left"/>
        <w:rPr>
          <w:rFonts w:ascii="宋体" w:hAnsi="宋体" w:cs="Arial"/>
          <w:color w:val="000000"/>
          <w:kern w:val="0"/>
          <w:szCs w:val="21"/>
        </w:rPr>
      </w:pPr>
      <w:r>
        <w:rPr>
          <w:rFonts w:ascii="宋体" w:hAnsi="宋体" w:cs="Arial" w:hint="eastAsia"/>
          <w:color w:val="000000"/>
          <w:kern w:val="0"/>
          <w:szCs w:val="21"/>
        </w:rPr>
        <w:t>（四）谈判小组对谈判的情况进行综合评分（总分100分）。</w:t>
      </w:r>
      <w:r>
        <w:rPr>
          <w:rFonts w:ascii="宋体" w:hAnsi="宋体" w:hint="eastAsia"/>
          <w:color w:val="000000"/>
          <w:szCs w:val="21"/>
        </w:rPr>
        <w:t>技术商务分与报价评审分相加总分最高者为预中标单位。</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8"/>
        <w:gridCol w:w="2245"/>
        <w:gridCol w:w="1063"/>
        <w:gridCol w:w="3914"/>
        <w:gridCol w:w="758"/>
      </w:tblGrid>
      <w:tr w:rsidR="0095090C" w:rsidTr="00424BFF">
        <w:trPr>
          <w:trHeight w:val="360"/>
          <w:jc w:val="center"/>
        </w:trPr>
        <w:tc>
          <w:tcPr>
            <w:tcW w:w="818" w:type="dxa"/>
            <w:vAlign w:val="center"/>
          </w:tcPr>
          <w:p w:rsidR="0095090C" w:rsidRDefault="0095090C" w:rsidP="00FD1F84">
            <w:pPr>
              <w:wordWrap w:val="0"/>
              <w:jc w:val="center"/>
              <w:rPr>
                <w:rFonts w:ascii="宋体" w:hAnsi="宋体" w:cs="宋体"/>
                <w:szCs w:val="21"/>
              </w:rPr>
            </w:pPr>
            <w:r>
              <w:rPr>
                <w:szCs w:val="21"/>
              </w:rPr>
              <w:t>序号</w:t>
            </w:r>
          </w:p>
        </w:tc>
        <w:tc>
          <w:tcPr>
            <w:tcW w:w="2245" w:type="dxa"/>
            <w:vAlign w:val="center"/>
          </w:tcPr>
          <w:p w:rsidR="0095090C" w:rsidRDefault="0095090C" w:rsidP="00FD1F84">
            <w:pPr>
              <w:wordWrap w:val="0"/>
              <w:jc w:val="center"/>
              <w:rPr>
                <w:rFonts w:ascii="宋体" w:hAnsi="宋体" w:cs="宋体"/>
                <w:szCs w:val="21"/>
              </w:rPr>
            </w:pPr>
            <w:r>
              <w:rPr>
                <w:szCs w:val="21"/>
              </w:rPr>
              <w:t>评分因素</w:t>
            </w:r>
          </w:p>
        </w:tc>
        <w:tc>
          <w:tcPr>
            <w:tcW w:w="1063" w:type="dxa"/>
            <w:vAlign w:val="center"/>
          </w:tcPr>
          <w:p w:rsidR="0095090C" w:rsidRDefault="0095090C" w:rsidP="00FD1F84">
            <w:pPr>
              <w:wordWrap w:val="0"/>
              <w:jc w:val="center"/>
              <w:rPr>
                <w:rFonts w:ascii="宋体" w:hAnsi="宋体" w:cs="宋体"/>
                <w:szCs w:val="21"/>
              </w:rPr>
            </w:pPr>
            <w:r>
              <w:rPr>
                <w:rFonts w:ascii="宋体" w:hAnsi="宋体" w:cs="宋体" w:hint="eastAsia"/>
                <w:szCs w:val="21"/>
              </w:rPr>
              <w:t>分值范围</w:t>
            </w:r>
          </w:p>
        </w:tc>
        <w:tc>
          <w:tcPr>
            <w:tcW w:w="3914" w:type="dxa"/>
            <w:vAlign w:val="center"/>
          </w:tcPr>
          <w:p w:rsidR="0095090C" w:rsidRDefault="0095090C" w:rsidP="00FD1F84">
            <w:pPr>
              <w:wordWrap w:val="0"/>
              <w:jc w:val="center"/>
              <w:rPr>
                <w:rFonts w:ascii="宋体" w:hAnsi="宋体" w:cs="宋体"/>
                <w:szCs w:val="21"/>
              </w:rPr>
            </w:pPr>
            <w:r>
              <w:rPr>
                <w:szCs w:val="21"/>
              </w:rPr>
              <w:t>评分准则</w:t>
            </w:r>
          </w:p>
        </w:tc>
        <w:tc>
          <w:tcPr>
            <w:tcW w:w="758" w:type="dxa"/>
            <w:vAlign w:val="center"/>
          </w:tcPr>
          <w:p w:rsidR="0095090C" w:rsidRDefault="0095090C" w:rsidP="00FD1F84">
            <w:pPr>
              <w:wordWrap w:val="0"/>
              <w:jc w:val="center"/>
              <w:rPr>
                <w:szCs w:val="21"/>
              </w:rPr>
            </w:pPr>
            <w:r>
              <w:rPr>
                <w:szCs w:val="21"/>
              </w:rPr>
              <w:t>得分情况</w:t>
            </w:r>
          </w:p>
        </w:tc>
      </w:tr>
      <w:tr w:rsidR="0095090C" w:rsidRPr="005462B9" w:rsidTr="00424BFF">
        <w:trPr>
          <w:trHeight w:val="2905"/>
          <w:jc w:val="center"/>
        </w:trPr>
        <w:tc>
          <w:tcPr>
            <w:tcW w:w="818" w:type="dxa"/>
            <w:vMerge w:val="restart"/>
            <w:textDirection w:val="tbRlV"/>
            <w:vAlign w:val="center"/>
          </w:tcPr>
          <w:p w:rsidR="0095090C" w:rsidRPr="005462B9" w:rsidRDefault="0095090C" w:rsidP="00FD1F84">
            <w:pPr>
              <w:jc w:val="center"/>
              <w:rPr>
                <w:rFonts w:ascii="宋体" w:hAnsi="宋体"/>
                <w:color w:val="000000"/>
                <w:szCs w:val="21"/>
                <w:lang w:val="zh-CN"/>
              </w:rPr>
            </w:pPr>
            <w:r w:rsidRPr="005462B9">
              <w:rPr>
                <w:rFonts w:ascii="宋体" w:hAnsi="宋体" w:hint="eastAsia"/>
                <w:b/>
                <w:szCs w:val="21"/>
              </w:rPr>
              <w:lastRenderedPageBreak/>
              <w:t>技术商务（65分）</w:t>
            </w:r>
          </w:p>
        </w:tc>
        <w:tc>
          <w:tcPr>
            <w:tcW w:w="2245" w:type="dxa"/>
            <w:vAlign w:val="center"/>
          </w:tcPr>
          <w:p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产品认可度</w:t>
            </w:r>
          </w:p>
        </w:tc>
        <w:tc>
          <w:tcPr>
            <w:tcW w:w="1063" w:type="dxa"/>
            <w:vAlign w:val="center"/>
          </w:tcPr>
          <w:p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40分</w:t>
            </w:r>
          </w:p>
        </w:tc>
        <w:tc>
          <w:tcPr>
            <w:tcW w:w="3914" w:type="dxa"/>
            <w:vAlign w:val="center"/>
          </w:tcPr>
          <w:p w:rsidR="0095090C" w:rsidRDefault="0095090C" w:rsidP="00FD1F84">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rsidR="0095090C" w:rsidRDefault="0095090C" w:rsidP="00FD1F84">
            <w:pPr>
              <w:jc w:val="left"/>
            </w:pPr>
            <w:r>
              <w:rPr>
                <w:rFonts w:hint="eastAsia"/>
              </w:rPr>
              <w:t>评分依据：</w:t>
            </w:r>
          </w:p>
          <w:p w:rsidR="0095090C" w:rsidRPr="005462B9" w:rsidRDefault="0095090C" w:rsidP="00FD1F84">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758" w:type="dxa"/>
          </w:tcPr>
          <w:p w:rsidR="0095090C" w:rsidRPr="005462B9" w:rsidRDefault="0095090C" w:rsidP="00FD1F84">
            <w:pPr>
              <w:rPr>
                <w:rFonts w:ascii="宋体" w:hAnsi="宋体"/>
                <w:color w:val="000000"/>
                <w:szCs w:val="21"/>
                <w:lang w:val="zh-CN"/>
              </w:rPr>
            </w:pPr>
          </w:p>
        </w:tc>
      </w:tr>
      <w:tr w:rsidR="0095090C" w:rsidTr="00424BFF">
        <w:trPr>
          <w:trHeight w:val="360"/>
          <w:jc w:val="center"/>
        </w:trPr>
        <w:tc>
          <w:tcPr>
            <w:tcW w:w="818" w:type="dxa"/>
            <w:vMerge/>
            <w:vAlign w:val="center"/>
          </w:tcPr>
          <w:p w:rsidR="0095090C" w:rsidRPr="005462B9" w:rsidRDefault="0095090C" w:rsidP="00FD1F84">
            <w:pPr>
              <w:jc w:val="center"/>
              <w:rPr>
                <w:rFonts w:ascii="宋体" w:hAnsi="宋体"/>
                <w:color w:val="000000"/>
                <w:szCs w:val="21"/>
                <w:lang w:val="zh-CN"/>
              </w:rPr>
            </w:pPr>
          </w:p>
        </w:tc>
        <w:tc>
          <w:tcPr>
            <w:tcW w:w="2245" w:type="dxa"/>
            <w:vAlign w:val="center"/>
          </w:tcPr>
          <w:p w:rsidR="0095090C" w:rsidRPr="005462B9" w:rsidRDefault="0095090C" w:rsidP="00FD1F84">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063" w:type="dxa"/>
            <w:vAlign w:val="center"/>
          </w:tcPr>
          <w:p w:rsidR="0095090C" w:rsidRDefault="0095090C" w:rsidP="00FD1F84">
            <w:pPr>
              <w:jc w:val="center"/>
              <w:rPr>
                <w:rFonts w:ascii="宋体" w:hAnsi="宋体"/>
                <w:color w:val="000000"/>
                <w:szCs w:val="21"/>
                <w:lang w:val="zh-CN"/>
              </w:rPr>
            </w:pPr>
            <w:r w:rsidRPr="005462B9">
              <w:rPr>
                <w:rFonts w:ascii="宋体" w:hAnsi="宋体" w:hint="eastAsia"/>
                <w:color w:val="000000"/>
                <w:szCs w:val="21"/>
                <w:lang w:val="zh-CN"/>
              </w:rPr>
              <w:t>10分</w:t>
            </w:r>
          </w:p>
        </w:tc>
        <w:tc>
          <w:tcPr>
            <w:tcW w:w="3914" w:type="dxa"/>
          </w:tcPr>
          <w:p w:rsidR="0095090C" w:rsidRDefault="0095090C" w:rsidP="00FD1F84">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对产品成熟性、稳定性、安全可靠性及其用户数量</w:t>
            </w:r>
            <w:r>
              <w:rPr>
                <w:rFonts w:ascii="宋体" w:hAnsi="宋体" w:hint="eastAsia"/>
                <w:color w:val="000000"/>
                <w:szCs w:val="21"/>
                <w:lang w:val="zh-CN"/>
              </w:rPr>
              <w:t>横向比较，进行评分。</w:t>
            </w:r>
          </w:p>
          <w:p w:rsidR="0095090C" w:rsidRDefault="0095090C" w:rsidP="00FD1F84">
            <w:pPr>
              <w:jc w:val="left"/>
              <w:rPr>
                <w:rFonts w:ascii="宋体" w:hAnsi="宋体"/>
                <w:color w:val="000000"/>
                <w:szCs w:val="21"/>
                <w:lang w:val="zh-CN"/>
              </w:rPr>
            </w:pPr>
            <w:r>
              <w:rPr>
                <w:rFonts w:ascii="宋体" w:hAnsi="宋体" w:hint="eastAsia"/>
                <w:color w:val="000000"/>
                <w:szCs w:val="21"/>
                <w:lang w:val="zh-CN"/>
              </w:rPr>
              <w:t>评分依据：</w:t>
            </w:r>
          </w:p>
          <w:p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Pr>
                <w:rFonts w:ascii="宋体" w:hAnsi="宋体" w:hint="eastAsia"/>
                <w:color w:val="000000"/>
                <w:szCs w:val="21"/>
                <w:lang w:val="zh-CN"/>
              </w:rPr>
              <w:t>6</w:t>
            </w:r>
            <w:r w:rsidRPr="00D014A7">
              <w:rPr>
                <w:rFonts w:ascii="宋体" w:hAnsi="宋体" w:hint="eastAsia"/>
                <w:color w:val="000000"/>
                <w:szCs w:val="21"/>
                <w:lang w:val="zh-CN"/>
              </w:rPr>
              <w:t>分；</w:t>
            </w:r>
          </w:p>
          <w:p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rsidR="0095090C" w:rsidRDefault="0095090C" w:rsidP="00FD1F84">
            <w:pPr>
              <w:jc w:val="left"/>
              <w:rPr>
                <w:rFonts w:ascii="宋体" w:hAnsi="宋体"/>
                <w:color w:val="000000"/>
                <w:szCs w:val="21"/>
                <w:lang w:val="zh-CN"/>
              </w:rPr>
            </w:pPr>
            <w:r>
              <w:rPr>
                <w:rFonts w:ascii="宋体" w:hAnsi="宋体" w:cs="宋体" w:hint="eastAsia"/>
                <w:kern w:val="0"/>
                <w:sz w:val="18"/>
                <w:szCs w:val="18"/>
              </w:rPr>
              <w:t>不提供或其它情况</w:t>
            </w:r>
            <w:r w:rsidRPr="00F5151D">
              <w:rPr>
                <w:rFonts w:ascii="宋体" w:hAnsi="宋体" w:cs="宋体" w:hint="eastAsia"/>
                <w:kern w:val="0"/>
                <w:sz w:val="18"/>
                <w:szCs w:val="18"/>
              </w:rPr>
              <w:t>，不得分。</w:t>
            </w:r>
          </w:p>
        </w:tc>
        <w:tc>
          <w:tcPr>
            <w:tcW w:w="758" w:type="dxa"/>
          </w:tcPr>
          <w:p w:rsidR="0095090C" w:rsidRDefault="0095090C" w:rsidP="00FD1F84">
            <w:pPr>
              <w:rPr>
                <w:rFonts w:ascii="宋体" w:hAnsi="宋体"/>
                <w:color w:val="000000"/>
                <w:szCs w:val="21"/>
                <w:lang w:val="zh-CN"/>
              </w:rPr>
            </w:pPr>
          </w:p>
        </w:tc>
      </w:tr>
      <w:tr w:rsidR="0095090C" w:rsidRPr="005462B9" w:rsidTr="00424BFF">
        <w:trPr>
          <w:trHeight w:val="360"/>
          <w:jc w:val="center"/>
        </w:trPr>
        <w:tc>
          <w:tcPr>
            <w:tcW w:w="818" w:type="dxa"/>
            <w:vMerge/>
            <w:vAlign w:val="center"/>
          </w:tcPr>
          <w:p w:rsidR="0095090C" w:rsidRPr="005462B9" w:rsidRDefault="0095090C" w:rsidP="00FD1F84">
            <w:pPr>
              <w:jc w:val="center"/>
              <w:rPr>
                <w:rFonts w:ascii="宋体" w:hAnsi="宋体"/>
                <w:color w:val="000000"/>
                <w:szCs w:val="21"/>
                <w:lang w:val="zh-CN"/>
              </w:rPr>
            </w:pPr>
          </w:p>
        </w:tc>
        <w:tc>
          <w:tcPr>
            <w:tcW w:w="2245" w:type="dxa"/>
            <w:vAlign w:val="center"/>
          </w:tcPr>
          <w:p w:rsidR="0095090C" w:rsidRPr="005462B9" w:rsidRDefault="0095090C" w:rsidP="00FD1F84">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063" w:type="dxa"/>
            <w:vAlign w:val="center"/>
          </w:tcPr>
          <w:p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3分</w:t>
            </w:r>
          </w:p>
        </w:tc>
        <w:tc>
          <w:tcPr>
            <w:tcW w:w="3914" w:type="dxa"/>
            <w:vAlign w:val="center"/>
          </w:tcPr>
          <w:p w:rsidR="0095090C" w:rsidRDefault="0095090C" w:rsidP="00FD1F84">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rsidR="0095090C" w:rsidRDefault="0095090C" w:rsidP="00FD1F84">
            <w:pPr>
              <w:jc w:val="left"/>
              <w:rPr>
                <w:rFonts w:ascii="宋体" w:hAnsi="宋体"/>
                <w:color w:val="000000"/>
                <w:szCs w:val="21"/>
                <w:lang w:val="zh-CN"/>
              </w:rPr>
            </w:pPr>
            <w:r>
              <w:rPr>
                <w:rFonts w:ascii="宋体" w:hAnsi="宋体" w:hint="eastAsia"/>
                <w:color w:val="000000"/>
                <w:szCs w:val="21"/>
                <w:lang w:val="zh-CN"/>
              </w:rPr>
              <w:t>评分依据：</w:t>
            </w:r>
          </w:p>
          <w:p w:rsidR="0095090C" w:rsidRDefault="0095090C" w:rsidP="00FD1F84">
            <w:pPr>
              <w:jc w:val="left"/>
              <w:rPr>
                <w:szCs w:val="21"/>
              </w:rPr>
            </w:pPr>
            <w:r>
              <w:rPr>
                <w:rFonts w:hint="eastAsia"/>
                <w:szCs w:val="21"/>
              </w:rPr>
              <w:t>（</w:t>
            </w:r>
            <w:r>
              <w:rPr>
                <w:szCs w:val="21"/>
              </w:rPr>
              <w:t>1</w:t>
            </w:r>
            <w:r>
              <w:rPr>
                <w:szCs w:val="21"/>
              </w:rPr>
              <w:t>）完全响应招标文件要求；</w:t>
            </w:r>
          </w:p>
          <w:p w:rsidR="0095090C" w:rsidRDefault="0095090C" w:rsidP="00FD1F84">
            <w:pPr>
              <w:jc w:val="left"/>
              <w:rPr>
                <w:szCs w:val="21"/>
              </w:rPr>
            </w:pPr>
            <w:r>
              <w:rPr>
                <w:szCs w:val="21"/>
              </w:rPr>
              <w:t>（</w:t>
            </w:r>
            <w:r>
              <w:rPr>
                <w:szCs w:val="21"/>
              </w:rPr>
              <w:t>2</w:t>
            </w:r>
            <w:r>
              <w:rPr>
                <w:szCs w:val="21"/>
              </w:rPr>
              <w:t>）安装、检测、验收方案贴合实际，施工图及文件完整；</w:t>
            </w:r>
          </w:p>
          <w:p w:rsidR="0095090C" w:rsidRDefault="0095090C" w:rsidP="00FD1F84">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rsidR="0095090C" w:rsidRPr="005462B9" w:rsidRDefault="0095090C" w:rsidP="00FD1F84">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758" w:type="dxa"/>
          </w:tcPr>
          <w:p w:rsidR="0095090C" w:rsidRPr="005462B9" w:rsidRDefault="0095090C" w:rsidP="00FD1F84">
            <w:pPr>
              <w:rPr>
                <w:rFonts w:ascii="宋体" w:hAnsi="宋体"/>
                <w:color w:val="000000"/>
                <w:szCs w:val="21"/>
                <w:lang w:val="zh-CN"/>
              </w:rPr>
            </w:pPr>
          </w:p>
        </w:tc>
      </w:tr>
      <w:tr w:rsidR="0095090C" w:rsidRPr="005462B9" w:rsidTr="00424BFF">
        <w:trPr>
          <w:trHeight w:val="360"/>
          <w:jc w:val="center"/>
        </w:trPr>
        <w:tc>
          <w:tcPr>
            <w:tcW w:w="818" w:type="dxa"/>
            <w:vMerge/>
            <w:vAlign w:val="center"/>
          </w:tcPr>
          <w:p w:rsidR="0095090C" w:rsidRPr="005462B9" w:rsidRDefault="0095090C" w:rsidP="00FD1F84">
            <w:pPr>
              <w:jc w:val="center"/>
              <w:rPr>
                <w:rFonts w:ascii="宋体" w:hAnsi="宋体"/>
                <w:color w:val="000000"/>
                <w:szCs w:val="21"/>
                <w:lang w:val="zh-CN"/>
              </w:rPr>
            </w:pPr>
          </w:p>
        </w:tc>
        <w:tc>
          <w:tcPr>
            <w:tcW w:w="2245" w:type="dxa"/>
            <w:vAlign w:val="center"/>
          </w:tcPr>
          <w:p w:rsidR="0095090C" w:rsidRPr="005462B9" w:rsidRDefault="0095090C" w:rsidP="00FD1F84">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063" w:type="dxa"/>
            <w:vAlign w:val="center"/>
          </w:tcPr>
          <w:p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3分</w:t>
            </w:r>
          </w:p>
        </w:tc>
        <w:tc>
          <w:tcPr>
            <w:tcW w:w="3914" w:type="dxa"/>
          </w:tcPr>
          <w:p w:rsidR="0095090C" w:rsidRPr="005462B9" w:rsidRDefault="0095090C" w:rsidP="00FD1F84">
            <w:pPr>
              <w:rPr>
                <w:rFonts w:ascii="宋体" w:hAnsi="宋体"/>
                <w:color w:val="000000"/>
                <w:szCs w:val="21"/>
                <w:lang w:val="zh-CN"/>
              </w:rPr>
            </w:pPr>
            <w:r w:rsidRPr="00420098">
              <w:rPr>
                <w:rFonts w:ascii="宋体" w:hAnsi="宋体" w:hint="eastAsia"/>
                <w:color w:val="000000"/>
                <w:szCs w:val="21"/>
                <w:lang w:val="zh-CN"/>
              </w:rPr>
              <w:t>横向对比售后服务计划。售后服务计划评价包括维保期及维修响应时间、应急预案等。</w:t>
            </w:r>
            <w:r w:rsidR="00424BFF">
              <w:rPr>
                <w:rFonts w:ascii="宋体" w:hAnsi="宋体"/>
                <w:color w:val="000000"/>
                <w:szCs w:val="21"/>
                <w:lang w:val="zh-CN"/>
              </w:rPr>
              <w:br/>
            </w:r>
            <w:r w:rsidRPr="00420098">
              <w:rPr>
                <w:rFonts w:ascii="宋体" w:hAnsi="宋体" w:hint="eastAsia"/>
                <w:color w:val="000000"/>
                <w:szCs w:val="21"/>
                <w:lang w:val="zh-CN"/>
              </w:rPr>
              <w:t>评分依据为：</w:t>
            </w:r>
            <w:r w:rsidR="00424BFF">
              <w:rPr>
                <w:rFonts w:ascii="宋体" w:hAnsi="宋体"/>
                <w:color w:val="000000"/>
                <w:szCs w:val="21"/>
                <w:lang w:val="zh-CN"/>
              </w:rPr>
              <w:br/>
            </w:r>
            <w:r w:rsidRPr="00420098">
              <w:rPr>
                <w:rFonts w:ascii="宋体" w:hAnsi="宋体" w:hint="eastAsia"/>
                <w:color w:val="000000"/>
                <w:szCs w:val="21"/>
                <w:lang w:val="zh-CN"/>
              </w:rPr>
              <w:t>（1）维保期及维修响应时间完全符合招标文件要求，得1分；</w:t>
            </w:r>
            <w:r w:rsidR="00424BFF">
              <w:rPr>
                <w:rFonts w:ascii="宋体" w:hAnsi="宋体"/>
                <w:color w:val="000000"/>
                <w:szCs w:val="21"/>
                <w:lang w:val="zh-CN"/>
              </w:rPr>
              <w:br/>
            </w:r>
            <w:r w:rsidRPr="00420098">
              <w:rPr>
                <w:rFonts w:ascii="宋体" w:hAnsi="宋体" w:hint="eastAsia"/>
                <w:color w:val="000000"/>
                <w:szCs w:val="21"/>
                <w:lang w:val="zh-CN"/>
              </w:rPr>
              <w:t>（2）售后计划内容全面，可操作性强，得1分；</w:t>
            </w:r>
            <w:r w:rsidR="00424BFF">
              <w:rPr>
                <w:rFonts w:ascii="宋体" w:hAnsi="宋体"/>
                <w:color w:val="000000"/>
                <w:szCs w:val="21"/>
                <w:lang w:val="zh-CN"/>
              </w:rPr>
              <w:br/>
            </w:r>
            <w:r w:rsidRPr="00420098">
              <w:rPr>
                <w:rFonts w:ascii="宋体" w:hAnsi="宋体" w:hint="eastAsia"/>
                <w:color w:val="000000"/>
                <w:szCs w:val="21"/>
                <w:lang w:val="zh-CN"/>
              </w:rPr>
              <w:t>（3）有科学合理应急预案的，得1分。满足以上三项得3分；满足以上两项得2分 ；满足以上一项得1分；三项均不满足不得分。</w:t>
            </w:r>
          </w:p>
        </w:tc>
        <w:tc>
          <w:tcPr>
            <w:tcW w:w="758" w:type="dxa"/>
          </w:tcPr>
          <w:p w:rsidR="0095090C" w:rsidRPr="005462B9" w:rsidRDefault="0095090C" w:rsidP="00FD1F84">
            <w:pPr>
              <w:rPr>
                <w:rFonts w:ascii="宋体" w:hAnsi="宋体"/>
                <w:color w:val="000000"/>
                <w:szCs w:val="21"/>
                <w:lang w:val="zh-CN"/>
              </w:rPr>
            </w:pPr>
          </w:p>
        </w:tc>
      </w:tr>
      <w:tr w:rsidR="0095090C" w:rsidRPr="005462B9" w:rsidTr="00424BFF">
        <w:trPr>
          <w:trHeight w:val="360"/>
          <w:jc w:val="center"/>
        </w:trPr>
        <w:tc>
          <w:tcPr>
            <w:tcW w:w="818" w:type="dxa"/>
            <w:vMerge/>
            <w:vAlign w:val="center"/>
          </w:tcPr>
          <w:p w:rsidR="0095090C" w:rsidRPr="005462B9" w:rsidRDefault="0095090C" w:rsidP="00FD1F84">
            <w:pPr>
              <w:jc w:val="center"/>
              <w:rPr>
                <w:rFonts w:ascii="宋体" w:hAnsi="宋体"/>
                <w:color w:val="000000"/>
                <w:szCs w:val="21"/>
                <w:lang w:val="zh-CN"/>
              </w:rPr>
            </w:pPr>
          </w:p>
        </w:tc>
        <w:tc>
          <w:tcPr>
            <w:tcW w:w="2245" w:type="dxa"/>
            <w:vAlign w:val="center"/>
          </w:tcPr>
          <w:p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售后服务机构</w:t>
            </w:r>
          </w:p>
        </w:tc>
        <w:tc>
          <w:tcPr>
            <w:tcW w:w="1063" w:type="dxa"/>
            <w:vAlign w:val="center"/>
          </w:tcPr>
          <w:p w:rsidR="0095090C" w:rsidRPr="005462B9" w:rsidRDefault="0095090C" w:rsidP="00FD1F84">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914" w:type="dxa"/>
          </w:tcPr>
          <w:p w:rsidR="0095090C" w:rsidRDefault="0095090C" w:rsidP="00FD1F84">
            <w:pPr>
              <w:rPr>
                <w:rFonts w:ascii="宋体" w:hAnsi="宋体"/>
                <w:color w:val="000000"/>
                <w:szCs w:val="21"/>
                <w:lang w:val="zh-CN"/>
              </w:rPr>
            </w:pPr>
            <w:r>
              <w:rPr>
                <w:rFonts w:ascii="宋体" w:hAnsi="宋体" w:hint="eastAsia"/>
                <w:color w:val="000000"/>
                <w:szCs w:val="21"/>
                <w:lang w:val="zh-CN"/>
              </w:rPr>
              <w:t>评分依据：</w:t>
            </w:r>
          </w:p>
          <w:p w:rsidR="0095090C" w:rsidRPr="005462B9" w:rsidRDefault="0095090C" w:rsidP="00FD1F84">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w:t>
            </w:r>
            <w:r w:rsidRPr="006B3C44">
              <w:rPr>
                <w:rFonts w:ascii="宋体" w:hAnsi="宋体" w:cs="宋体" w:hint="eastAsia"/>
                <w:bCs/>
                <w:szCs w:val="21"/>
              </w:rPr>
              <w:lastRenderedPageBreak/>
              <w:t>赁合同或房产证复印件加盖投标人公章为准，原件备查，不清淅或未提供不得分</w:t>
            </w:r>
            <w:r>
              <w:rPr>
                <w:rFonts w:ascii="宋体" w:hAnsi="宋体" w:cs="宋体" w:hint="eastAsia"/>
                <w:b/>
                <w:bCs/>
                <w:szCs w:val="21"/>
              </w:rPr>
              <w:t>）</w:t>
            </w:r>
          </w:p>
        </w:tc>
        <w:tc>
          <w:tcPr>
            <w:tcW w:w="758" w:type="dxa"/>
          </w:tcPr>
          <w:p w:rsidR="0095090C" w:rsidRPr="005462B9" w:rsidRDefault="0095090C" w:rsidP="00FD1F84">
            <w:pPr>
              <w:rPr>
                <w:rFonts w:ascii="宋体" w:hAnsi="宋体"/>
                <w:color w:val="000000"/>
                <w:szCs w:val="21"/>
                <w:lang w:val="zh-CN"/>
              </w:rPr>
            </w:pPr>
          </w:p>
        </w:tc>
      </w:tr>
      <w:tr w:rsidR="0095090C" w:rsidRPr="005462B9" w:rsidTr="00424BFF">
        <w:trPr>
          <w:trHeight w:val="360"/>
          <w:jc w:val="center"/>
        </w:trPr>
        <w:tc>
          <w:tcPr>
            <w:tcW w:w="818" w:type="dxa"/>
            <w:vMerge/>
            <w:vAlign w:val="center"/>
          </w:tcPr>
          <w:p w:rsidR="0095090C" w:rsidRPr="005462B9" w:rsidRDefault="0095090C" w:rsidP="00FD1F84">
            <w:pPr>
              <w:jc w:val="center"/>
              <w:rPr>
                <w:rFonts w:ascii="宋体" w:hAnsi="宋体"/>
                <w:color w:val="000000"/>
                <w:szCs w:val="21"/>
                <w:lang w:val="zh-CN"/>
              </w:rPr>
            </w:pPr>
          </w:p>
        </w:tc>
        <w:tc>
          <w:tcPr>
            <w:tcW w:w="2245" w:type="dxa"/>
            <w:vAlign w:val="center"/>
          </w:tcPr>
          <w:p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063" w:type="dxa"/>
            <w:vAlign w:val="center"/>
          </w:tcPr>
          <w:p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3分</w:t>
            </w:r>
          </w:p>
        </w:tc>
        <w:tc>
          <w:tcPr>
            <w:tcW w:w="3914" w:type="dxa"/>
          </w:tcPr>
          <w:p w:rsidR="0095090C" w:rsidRDefault="0095090C" w:rsidP="00FD1F84">
            <w:pPr>
              <w:rPr>
                <w:rFonts w:ascii="宋体" w:hAnsi="宋体" w:cs="宋体"/>
                <w:szCs w:val="21"/>
              </w:rPr>
            </w:pPr>
            <w:r>
              <w:rPr>
                <w:rFonts w:ascii="宋体" w:hAnsi="宋体" w:cs="宋体" w:hint="eastAsia"/>
                <w:szCs w:val="21"/>
              </w:rPr>
              <w:t>在投标文件中：</w:t>
            </w:r>
          </w:p>
          <w:p w:rsidR="0095090C" w:rsidRDefault="0095090C" w:rsidP="00FD1F84">
            <w:pPr>
              <w:rPr>
                <w:rFonts w:ascii="宋体" w:hAnsi="宋体" w:cs="宋体"/>
                <w:szCs w:val="21"/>
              </w:rPr>
            </w:pPr>
            <w:r>
              <w:rPr>
                <w:rFonts w:ascii="宋体" w:hAnsi="宋体" w:cs="宋体" w:hint="eastAsia"/>
                <w:szCs w:val="21"/>
              </w:rPr>
              <w:t>1.提供技术团队情况的，得1分；</w:t>
            </w:r>
          </w:p>
          <w:p w:rsidR="0095090C" w:rsidRDefault="0095090C" w:rsidP="00FD1F84">
            <w:pPr>
              <w:rPr>
                <w:rFonts w:ascii="宋体" w:hAnsi="宋体" w:cs="宋体"/>
                <w:szCs w:val="21"/>
              </w:rPr>
            </w:pPr>
            <w:r>
              <w:rPr>
                <w:rFonts w:ascii="宋体" w:hAnsi="宋体" w:cs="宋体" w:hint="eastAsia"/>
                <w:szCs w:val="21"/>
              </w:rPr>
              <w:t>2.提供技术保障方案详情的，得1分；</w:t>
            </w:r>
          </w:p>
          <w:p w:rsidR="0095090C" w:rsidRDefault="0095090C" w:rsidP="00FD1F84">
            <w:pPr>
              <w:rPr>
                <w:rFonts w:ascii="宋体" w:hAnsi="宋体" w:cs="宋体"/>
                <w:szCs w:val="21"/>
              </w:rPr>
            </w:pPr>
            <w:r>
              <w:rPr>
                <w:rFonts w:ascii="宋体" w:hAnsi="宋体" w:cs="宋体" w:hint="eastAsia"/>
                <w:szCs w:val="21"/>
              </w:rPr>
              <w:t>3.提供工期保证，项目履约进度计划的，得1分。</w:t>
            </w:r>
          </w:p>
          <w:p w:rsidR="0095090C" w:rsidRPr="006B3C44" w:rsidRDefault="0095090C" w:rsidP="00FD1F84">
            <w:pPr>
              <w:rPr>
                <w:rFonts w:ascii="宋体" w:hAnsi="宋体"/>
                <w:color w:val="FF0000"/>
                <w:szCs w:val="21"/>
                <w:lang w:val="zh-CN"/>
              </w:rPr>
            </w:pPr>
            <w:r>
              <w:rPr>
                <w:rFonts w:ascii="宋体" w:hAnsi="宋体" w:hint="eastAsia"/>
                <w:szCs w:val="21"/>
              </w:rPr>
              <w:t>未提供不得分。</w:t>
            </w:r>
          </w:p>
        </w:tc>
        <w:tc>
          <w:tcPr>
            <w:tcW w:w="758" w:type="dxa"/>
          </w:tcPr>
          <w:p w:rsidR="0095090C" w:rsidRPr="005462B9" w:rsidRDefault="0095090C" w:rsidP="00FD1F84">
            <w:pPr>
              <w:rPr>
                <w:rFonts w:ascii="宋体" w:hAnsi="宋体"/>
                <w:color w:val="000000"/>
                <w:szCs w:val="21"/>
                <w:lang w:val="zh-CN"/>
              </w:rPr>
            </w:pPr>
          </w:p>
        </w:tc>
      </w:tr>
      <w:tr w:rsidR="0095090C" w:rsidRPr="005462B9" w:rsidTr="00424BFF">
        <w:trPr>
          <w:trHeight w:val="360"/>
          <w:jc w:val="center"/>
        </w:trPr>
        <w:tc>
          <w:tcPr>
            <w:tcW w:w="818" w:type="dxa"/>
            <w:vMerge/>
            <w:vAlign w:val="center"/>
          </w:tcPr>
          <w:p w:rsidR="0095090C" w:rsidRPr="005462B9" w:rsidRDefault="0095090C" w:rsidP="00FD1F84">
            <w:pPr>
              <w:jc w:val="center"/>
              <w:rPr>
                <w:rFonts w:ascii="宋体" w:hAnsi="宋体"/>
                <w:color w:val="000000"/>
                <w:szCs w:val="21"/>
                <w:lang w:val="zh-CN"/>
              </w:rPr>
            </w:pPr>
          </w:p>
        </w:tc>
        <w:tc>
          <w:tcPr>
            <w:tcW w:w="2245" w:type="dxa"/>
            <w:vAlign w:val="center"/>
          </w:tcPr>
          <w:p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063" w:type="dxa"/>
            <w:vAlign w:val="center"/>
          </w:tcPr>
          <w:p w:rsidR="0095090C" w:rsidRPr="005462B9" w:rsidRDefault="0095090C" w:rsidP="00FD1F84">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914" w:type="dxa"/>
          </w:tcPr>
          <w:p w:rsidR="0095090C" w:rsidRPr="006B3C44" w:rsidRDefault="0095090C" w:rsidP="00FD1F84">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758" w:type="dxa"/>
          </w:tcPr>
          <w:p w:rsidR="0095090C" w:rsidRPr="005462B9" w:rsidRDefault="0095090C" w:rsidP="00FD1F84">
            <w:pPr>
              <w:rPr>
                <w:rFonts w:ascii="宋体" w:hAnsi="宋体"/>
                <w:color w:val="000000"/>
                <w:szCs w:val="21"/>
                <w:lang w:val="zh-CN"/>
              </w:rPr>
            </w:pPr>
          </w:p>
        </w:tc>
      </w:tr>
      <w:tr w:rsidR="0095090C" w:rsidRPr="005462B9" w:rsidTr="00424BFF">
        <w:trPr>
          <w:cantSplit/>
          <w:trHeight w:val="1521"/>
          <w:jc w:val="center"/>
        </w:trPr>
        <w:tc>
          <w:tcPr>
            <w:tcW w:w="818" w:type="dxa"/>
            <w:textDirection w:val="tbRlV"/>
            <w:vAlign w:val="center"/>
          </w:tcPr>
          <w:p w:rsidR="0095090C" w:rsidRPr="005462B9" w:rsidRDefault="0095090C" w:rsidP="00FD1F84">
            <w:pPr>
              <w:jc w:val="center"/>
              <w:rPr>
                <w:rFonts w:ascii="宋体" w:hAnsi="宋体"/>
                <w:color w:val="000000"/>
                <w:szCs w:val="21"/>
                <w:lang w:val="zh-CN"/>
              </w:rPr>
            </w:pPr>
            <w:r w:rsidRPr="005462B9">
              <w:rPr>
                <w:rFonts w:ascii="宋体" w:hAnsi="宋体" w:hint="eastAsia"/>
                <w:b/>
                <w:szCs w:val="21"/>
              </w:rPr>
              <w:t>报价（35分）</w:t>
            </w:r>
          </w:p>
        </w:tc>
        <w:tc>
          <w:tcPr>
            <w:tcW w:w="7980" w:type="dxa"/>
            <w:gridSpan w:val="4"/>
            <w:vAlign w:val="center"/>
          </w:tcPr>
          <w:p w:rsidR="0095090C" w:rsidRPr="005462B9" w:rsidRDefault="0095090C" w:rsidP="00FD1F84">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rsidR="00225CAF" w:rsidRDefault="00F94F28" w:rsidP="0095090C">
      <w:pPr>
        <w:widowControl/>
        <w:jc w:val="left"/>
        <w:rPr>
          <w:rFonts w:ascii="宋体" w:hAnsi="宋体" w:cs="Arial"/>
          <w:color w:val="000000"/>
          <w:kern w:val="0"/>
          <w:szCs w:val="21"/>
        </w:rPr>
      </w:pPr>
      <w:r>
        <w:rPr>
          <w:rFonts w:ascii="宋体" w:hAnsi="宋体" w:cs="Arial" w:hint="eastAsia"/>
          <w:color w:val="000000"/>
          <w:kern w:val="0"/>
          <w:szCs w:val="21"/>
        </w:rPr>
        <w:t>（五）谈判小组拟制谈判报告。</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五、中标通知</w:t>
      </w:r>
    </w:p>
    <w:p w:rsidR="00225CAF" w:rsidRDefault="002E1632">
      <w:pPr>
        <w:widowControl/>
        <w:jc w:val="left"/>
        <w:rPr>
          <w:rFonts w:ascii="宋体" w:hAnsi="宋体" w:cs="Arial"/>
          <w:color w:val="000000"/>
          <w:kern w:val="0"/>
          <w:szCs w:val="21"/>
        </w:rPr>
      </w:pPr>
      <w:r>
        <w:rPr>
          <w:rFonts w:ascii="宋体" w:hAnsi="宋体" w:cs="Arial" w:hint="eastAsia"/>
          <w:color w:val="000000"/>
          <w:kern w:val="0"/>
          <w:szCs w:val="21"/>
        </w:rPr>
        <w:t>（一）谈判结束</w:t>
      </w:r>
      <w:r w:rsidR="00F94F28">
        <w:rPr>
          <w:rFonts w:ascii="宋体" w:hAnsi="宋体" w:cs="Arial" w:hint="eastAsia"/>
          <w:color w:val="000000"/>
          <w:kern w:val="0"/>
          <w:szCs w:val="21"/>
        </w:rPr>
        <w:t>后，院方将于三个工作日内在深圳市宝安人民医院（集团）</w:t>
      </w:r>
      <w:r w:rsidR="00F94F28">
        <w:rPr>
          <w:rFonts w:ascii="宋体" w:hAnsi="宋体" w:cs="Arial"/>
          <w:color w:val="000000"/>
          <w:kern w:val="0"/>
          <w:szCs w:val="21"/>
        </w:rPr>
        <w:t>http://www.bawjxt.net/rm/tzgg/zbgg/</w:t>
      </w:r>
      <w:r w:rsidR="00F94F28">
        <w:rPr>
          <w:rFonts w:ascii="宋体" w:hAnsi="宋体" w:cs="Arial" w:hint="eastAsia"/>
          <w:color w:val="000000"/>
          <w:kern w:val="0"/>
          <w:szCs w:val="21"/>
        </w:rPr>
        <w:t>及石岩人民医院</w:t>
      </w:r>
      <w:r w:rsidR="00F94F28">
        <w:t>http://www.bawjxt.net/sy/tzgg/zbgg/</w:t>
      </w:r>
      <w:r w:rsidR="00F94F28">
        <w:rPr>
          <w:rFonts w:ascii="宋体" w:hAnsi="宋体" w:cs="Arial" w:hint="eastAsia"/>
          <w:color w:val="000000"/>
          <w:kern w:val="0"/>
          <w:szCs w:val="21"/>
        </w:rPr>
        <w:t>发布中标公告，公告期满，如无谈判响应方质疑，由宝安人民医院（集团）招标采购管理中心签发《中标/成交结果通知书》。</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(二）结果通知书发出后，若中标谈判响应方放弃中标，应当承担相应的法律责任。中标通知书对采购人和中标谈判响应方具有同等法律效力。</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(三）中标公告期满后，中标公司将来深圳市宝安区石岩人民医院设备科签订合同。</w:t>
      </w:r>
    </w:p>
    <w:p w:rsidR="00225CAF" w:rsidRDefault="00225CAF">
      <w:pPr>
        <w:widowControl/>
        <w:jc w:val="left"/>
        <w:rPr>
          <w:rFonts w:ascii="宋体" w:hAnsi="宋体" w:cs="Arial"/>
          <w:color w:val="000000"/>
          <w:kern w:val="0"/>
          <w:szCs w:val="21"/>
        </w:rPr>
      </w:pPr>
    </w:p>
    <w:p w:rsidR="00225CAF" w:rsidRDefault="00225CAF">
      <w:pPr>
        <w:widowControl/>
        <w:jc w:val="left"/>
        <w:rPr>
          <w:rFonts w:ascii="宋体" w:hAnsi="宋体" w:cs="Arial"/>
          <w:color w:val="000000"/>
          <w:kern w:val="0"/>
          <w:szCs w:val="21"/>
        </w:rPr>
      </w:pPr>
    </w:p>
    <w:p w:rsidR="00225CAF" w:rsidRDefault="00225CAF">
      <w:pPr>
        <w:widowControl/>
        <w:jc w:val="left"/>
        <w:rPr>
          <w:rFonts w:ascii="宋体" w:hAnsi="宋体" w:cs="Arial"/>
          <w:color w:val="000000"/>
          <w:kern w:val="0"/>
          <w:szCs w:val="21"/>
        </w:rPr>
      </w:pPr>
    </w:p>
    <w:p w:rsidR="00225CAF" w:rsidRDefault="007373AC">
      <w:pPr>
        <w:widowControl/>
        <w:jc w:val="right"/>
        <w:rPr>
          <w:rFonts w:ascii="宋体" w:hAnsi="宋体" w:cs="Arial"/>
          <w:color w:val="000000"/>
          <w:kern w:val="0"/>
          <w:szCs w:val="21"/>
        </w:rPr>
      </w:pPr>
      <w:r w:rsidRPr="008C29DE">
        <w:rPr>
          <w:rFonts w:ascii="宋体" w:hAnsi="宋体" w:cs="Arial" w:hint="eastAsia"/>
          <w:color w:val="000000"/>
          <w:kern w:val="0"/>
          <w:szCs w:val="21"/>
        </w:rPr>
        <w:t>深圳市宝安人民医院（集团）</w:t>
      </w: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7373AC" w:rsidRDefault="007373AC" w:rsidP="00A626C3">
      <w:pPr>
        <w:pStyle w:val="a1"/>
        <w:ind w:firstLineChars="0" w:firstLine="0"/>
        <w:rPr>
          <w:rFonts w:ascii="宋体" w:hAnsi="宋体"/>
          <w:kern w:val="2"/>
          <w:szCs w:val="21"/>
        </w:rPr>
      </w:pPr>
    </w:p>
    <w:p w:rsidR="00FB76A9" w:rsidRDefault="00FB76A9" w:rsidP="00A626C3">
      <w:pPr>
        <w:pStyle w:val="a1"/>
        <w:ind w:firstLineChars="0" w:firstLine="0"/>
      </w:pPr>
    </w:p>
    <w:p w:rsidR="00424BFF" w:rsidRPr="00662499" w:rsidRDefault="00424BFF" w:rsidP="00A626C3">
      <w:pPr>
        <w:pStyle w:val="a1"/>
        <w:ind w:firstLineChars="0" w:firstLine="0"/>
        <w:rPr>
          <w:sz w:val="28"/>
          <w:szCs w:val="28"/>
        </w:rPr>
      </w:pPr>
      <w:r w:rsidRPr="00662499">
        <w:rPr>
          <w:rFonts w:hint="eastAsia"/>
          <w:sz w:val="28"/>
          <w:szCs w:val="28"/>
        </w:rPr>
        <w:lastRenderedPageBreak/>
        <w:t>附件：</w:t>
      </w:r>
    </w:p>
    <w:p w:rsidR="00AC7FED" w:rsidRPr="00662499" w:rsidRDefault="00FB76A9" w:rsidP="00AC7FED">
      <w:pPr>
        <w:jc w:val="center"/>
        <w:rPr>
          <w:rFonts w:ascii="宋体" w:hAnsi="宋体"/>
          <w:color w:val="000000"/>
          <w:kern w:val="0"/>
          <w:sz w:val="28"/>
          <w:szCs w:val="28"/>
        </w:rPr>
      </w:pPr>
      <w:r>
        <w:rPr>
          <w:rFonts w:ascii="宋体" w:hAnsi="宋体" w:hint="eastAsia"/>
          <w:color w:val="000000"/>
          <w:kern w:val="0"/>
          <w:sz w:val="28"/>
          <w:szCs w:val="28"/>
        </w:rPr>
        <w:t>一</w:t>
      </w:r>
      <w:r w:rsidR="00AC7FED">
        <w:rPr>
          <w:rFonts w:ascii="宋体" w:hAnsi="宋体" w:hint="eastAsia"/>
          <w:color w:val="000000"/>
          <w:kern w:val="0"/>
          <w:sz w:val="28"/>
          <w:szCs w:val="28"/>
        </w:rPr>
        <w:t>、</w:t>
      </w:r>
      <w:r w:rsidR="00AC7FED" w:rsidRPr="00AC7FED">
        <w:rPr>
          <w:rFonts w:ascii="宋体" w:hAnsi="宋体" w:hint="eastAsia"/>
          <w:color w:val="000000"/>
          <w:kern w:val="0"/>
          <w:sz w:val="28"/>
          <w:szCs w:val="28"/>
        </w:rPr>
        <w:t>有创监护仪</w:t>
      </w:r>
    </w:p>
    <w:p w:rsidR="00AC7FED" w:rsidRPr="00FA5658" w:rsidRDefault="00AC7FED" w:rsidP="00AC7FED">
      <w:pPr>
        <w:rPr>
          <w:rFonts w:ascii="宋体" w:hAnsi="宋体"/>
          <w:b/>
          <w:color w:val="000000" w:themeColor="text1"/>
          <w:szCs w:val="21"/>
        </w:rPr>
      </w:pPr>
      <w:r w:rsidRPr="00FA5658">
        <w:rPr>
          <w:rFonts w:ascii="宋体" w:hAnsi="宋体" w:hint="eastAsia"/>
          <w:b/>
          <w:color w:val="000000" w:themeColor="text1"/>
          <w:szCs w:val="21"/>
        </w:rPr>
        <w:t>【配置清单】</w:t>
      </w:r>
    </w:p>
    <w:p w:rsidR="00AC7FED" w:rsidRPr="00AC7FED" w:rsidRDefault="00AC7FED" w:rsidP="00AC7FED">
      <w:pPr>
        <w:pStyle w:val="a1"/>
        <w:spacing w:line="240" w:lineRule="auto"/>
        <w:ind w:firstLine="420"/>
        <w:rPr>
          <w:rFonts w:ascii="宋体" w:hAnsi="宋体"/>
        </w:rPr>
      </w:pPr>
      <w:r w:rsidRPr="00AC7FED">
        <w:rPr>
          <w:rFonts w:ascii="宋体" w:hAnsi="宋体"/>
        </w:rPr>
        <w:t>1</w:t>
      </w:r>
      <w:r w:rsidR="004D032F">
        <w:rPr>
          <w:rFonts w:ascii="宋体" w:hAnsi="宋体" w:hint="eastAsia"/>
        </w:rPr>
        <w:t>.</w:t>
      </w:r>
      <w:r w:rsidRPr="00AC7FED">
        <w:rPr>
          <w:rFonts w:ascii="宋体" w:hAnsi="宋体" w:hint="eastAsia"/>
        </w:rPr>
        <w:t>病人监护主机，1台</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2</w:t>
      </w:r>
      <w:r w:rsidR="004D032F">
        <w:rPr>
          <w:rFonts w:ascii="宋体" w:hAnsi="宋体" w:hint="eastAsia"/>
        </w:rPr>
        <w:t>.</w:t>
      </w:r>
      <w:r w:rsidRPr="00AC7FED">
        <w:rPr>
          <w:rFonts w:ascii="宋体" w:hAnsi="宋体" w:hint="eastAsia"/>
        </w:rPr>
        <w:t>多功能测量模块（带屏幕）1台</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3</w:t>
      </w:r>
      <w:r w:rsidR="004D032F">
        <w:rPr>
          <w:rFonts w:ascii="宋体" w:hAnsi="宋体" w:hint="eastAsia"/>
        </w:rPr>
        <w:t>.</w:t>
      </w:r>
      <w:r w:rsidRPr="00AC7FED">
        <w:rPr>
          <w:rFonts w:ascii="宋体" w:hAnsi="宋体" w:hint="eastAsia"/>
        </w:rPr>
        <w:t>十二导联心电附件，1套</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4</w:t>
      </w:r>
      <w:r w:rsidR="004D032F">
        <w:rPr>
          <w:rFonts w:ascii="宋体" w:hAnsi="宋体" w:hint="eastAsia"/>
        </w:rPr>
        <w:t>.</w:t>
      </w:r>
      <w:r w:rsidRPr="00AC7FED">
        <w:rPr>
          <w:rFonts w:ascii="宋体" w:hAnsi="宋体" w:hint="eastAsia"/>
        </w:rPr>
        <w:t>无创血压附件，1套</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5</w:t>
      </w:r>
      <w:r w:rsidR="004D032F">
        <w:rPr>
          <w:rFonts w:ascii="宋体" w:hAnsi="宋体" w:hint="eastAsia"/>
        </w:rPr>
        <w:t>.</w:t>
      </w:r>
      <w:r w:rsidRPr="00AC7FED">
        <w:rPr>
          <w:rFonts w:ascii="宋体" w:hAnsi="宋体" w:hint="eastAsia"/>
        </w:rPr>
        <w:t>血氧附件，1套</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6</w:t>
      </w:r>
      <w:r w:rsidR="004D032F">
        <w:rPr>
          <w:rFonts w:ascii="宋体" w:hAnsi="宋体" w:hint="eastAsia"/>
        </w:rPr>
        <w:t>.</w:t>
      </w:r>
      <w:r w:rsidRPr="00AC7FED">
        <w:rPr>
          <w:rFonts w:ascii="宋体" w:hAnsi="宋体" w:hint="eastAsia"/>
        </w:rPr>
        <w:t>灌注指数(Perf)功能及附件，1套</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7</w:t>
      </w:r>
      <w:r w:rsidR="004D032F">
        <w:rPr>
          <w:rFonts w:ascii="宋体" w:hAnsi="宋体" w:hint="eastAsia"/>
        </w:rPr>
        <w:t>.</w:t>
      </w:r>
      <w:r w:rsidRPr="00AC7FED">
        <w:rPr>
          <w:rFonts w:ascii="宋体" w:hAnsi="宋体" w:hint="eastAsia"/>
        </w:rPr>
        <w:t>双有创功能模块，2套</w:t>
      </w:r>
      <w:r w:rsidR="004D032F">
        <w:rPr>
          <w:rFonts w:ascii="宋体" w:hAnsi="宋体" w:hint="eastAsia"/>
        </w:rPr>
        <w:t>。</w:t>
      </w:r>
    </w:p>
    <w:p w:rsidR="00AC7FED" w:rsidRPr="00AC7FED" w:rsidRDefault="00AC7FED" w:rsidP="00AC7FED">
      <w:pPr>
        <w:pStyle w:val="a1"/>
        <w:spacing w:line="240" w:lineRule="auto"/>
        <w:ind w:firstLine="420"/>
        <w:rPr>
          <w:rFonts w:asciiTheme="minorEastAsia" w:eastAsiaTheme="minorEastAsia" w:hAnsiTheme="minorEastAsia"/>
        </w:rPr>
      </w:pPr>
      <w:r w:rsidRPr="00AC7FED">
        <w:rPr>
          <w:rFonts w:ascii="宋体" w:hAnsi="宋体" w:hint="eastAsia"/>
        </w:rPr>
        <w:t>8</w:t>
      </w:r>
      <w:r w:rsidR="004D032F">
        <w:rPr>
          <w:rFonts w:ascii="宋体" w:hAnsi="宋体" w:hint="eastAsia"/>
        </w:rPr>
        <w:t>.</w:t>
      </w:r>
      <w:r w:rsidRPr="00AC7FED">
        <w:rPr>
          <w:rFonts w:ascii="宋体" w:hAnsi="宋体" w:hint="eastAsia"/>
        </w:rPr>
        <w:t>说明书、电源线等附件，1套</w:t>
      </w:r>
      <w:r w:rsidR="004D032F">
        <w:rPr>
          <w:rFonts w:ascii="宋体" w:hAnsi="宋体" w:hint="eastAsia"/>
        </w:rPr>
        <w:t>。</w:t>
      </w:r>
    </w:p>
    <w:p w:rsidR="00AC7FED" w:rsidRPr="00D0109B" w:rsidRDefault="00AC7FED" w:rsidP="00AC7FED">
      <w:pPr>
        <w:pStyle w:val="a1"/>
        <w:spacing w:line="240" w:lineRule="auto"/>
        <w:ind w:firstLineChars="0" w:firstLine="0"/>
        <w:rPr>
          <w:rFonts w:ascii="宋体" w:hAnsi="宋体"/>
          <w:b/>
          <w:color w:val="000000" w:themeColor="text1"/>
          <w:szCs w:val="21"/>
        </w:rPr>
      </w:pPr>
      <w:r w:rsidRPr="00D0109B">
        <w:rPr>
          <w:rFonts w:ascii="宋体" w:hAnsi="宋体" w:hint="eastAsia"/>
          <w:b/>
          <w:color w:val="000000" w:themeColor="text1"/>
          <w:szCs w:val="21"/>
        </w:rPr>
        <w:t>【功能要求】</w:t>
      </w:r>
    </w:p>
    <w:p w:rsidR="00AC7FED" w:rsidRPr="00712B34" w:rsidRDefault="00AC7FED" w:rsidP="00AC7FED">
      <w:pPr>
        <w:pStyle w:val="a1"/>
        <w:spacing w:line="240" w:lineRule="auto"/>
        <w:ind w:firstLine="420"/>
        <w:rPr>
          <w:rFonts w:asciiTheme="minorEastAsia" w:eastAsiaTheme="minorEastAsia" w:hAnsiTheme="minorEastAsia"/>
        </w:rPr>
      </w:pPr>
      <w:r>
        <w:rPr>
          <w:rFonts w:hint="eastAsia"/>
        </w:rPr>
        <w:t>用于重症病人有创监测，同时具备</w:t>
      </w:r>
      <w:r>
        <w:rPr>
          <w:rFonts w:ascii="Arial" w:hAnsi="Arial" w:cs="Arial" w:hint="eastAsia"/>
          <w:bCs/>
          <w:color w:val="000000"/>
          <w:szCs w:val="21"/>
        </w:rPr>
        <w:t>12</w:t>
      </w:r>
      <w:r>
        <w:rPr>
          <w:rFonts w:ascii="Arial" w:hAnsi="Arial" w:cs="Arial"/>
          <w:bCs/>
          <w:color w:val="000000"/>
          <w:szCs w:val="21"/>
        </w:rPr>
        <w:t>导心电</w:t>
      </w:r>
      <w:r>
        <w:rPr>
          <w:rFonts w:ascii="Arial" w:hAnsi="Arial" w:cs="Arial"/>
          <w:bCs/>
          <w:color w:val="000000"/>
          <w:szCs w:val="21"/>
        </w:rPr>
        <w:t>/</w:t>
      </w:r>
      <w:r>
        <w:rPr>
          <w:rFonts w:ascii="Arial" w:hAnsi="Arial" w:cs="Arial"/>
          <w:bCs/>
          <w:color w:val="000000"/>
          <w:szCs w:val="21"/>
        </w:rPr>
        <w:t>心率、呼吸、血氧饱和度</w:t>
      </w:r>
      <w:r>
        <w:rPr>
          <w:rFonts w:ascii="Arial" w:hAnsi="Arial" w:cs="Arial"/>
          <w:bCs/>
          <w:color w:val="000000"/>
          <w:szCs w:val="21"/>
        </w:rPr>
        <w:t>/</w:t>
      </w:r>
      <w:r>
        <w:rPr>
          <w:rFonts w:ascii="Arial" w:hAnsi="Arial" w:cs="Arial"/>
          <w:bCs/>
          <w:color w:val="000000"/>
          <w:szCs w:val="21"/>
        </w:rPr>
        <w:t>脉搏、灌注指数值</w:t>
      </w:r>
      <w:r>
        <w:rPr>
          <w:rFonts w:ascii="Arial" w:hAnsi="Arial" w:cs="Arial"/>
          <w:bCs/>
          <w:color w:val="000000"/>
          <w:szCs w:val="21"/>
        </w:rPr>
        <w:t>Perf</w:t>
      </w:r>
      <w:r>
        <w:rPr>
          <w:rFonts w:ascii="Arial" w:hAnsi="Arial" w:cs="Arial"/>
          <w:bCs/>
          <w:color w:val="000000"/>
          <w:szCs w:val="21"/>
        </w:rPr>
        <w:t>、无创血压</w:t>
      </w:r>
      <w:r>
        <w:rPr>
          <w:rFonts w:ascii="Arial" w:hAnsi="Arial" w:cs="Arial" w:hint="eastAsia"/>
          <w:bCs/>
          <w:color w:val="000000"/>
          <w:szCs w:val="21"/>
        </w:rPr>
        <w:t>、</w:t>
      </w:r>
      <w:r>
        <w:rPr>
          <w:rFonts w:ascii="Arial" w:hAnsi="Arial" w:cs="Arial"/>
          <w:bCs/>
          <w:color w:val="000000"/>
          <w:szCs w:val="21"/>
        </w:rPr>
        <w:t>双有创血压</w:t>
      </w:r>
      <w:r>
        <w:rPr>
          <w:rFonts w:ascii="Arial" w:hAnsi="Arial" w:cs="Arial" w:hint="eastAsia"/>
          <w:bCs/>
          <w:color w:val="000000"/>
          <w:szCs w:val="21"/>
        </w:rPr>
        <w:t>/</w:t>
      </w:r>
      <w:r>
        <w:rPr>
          <w:rFonts w:ascii="Arial" w:hAnsi="Arial" w:cs="Arial"/>
          <w:bCs/>
          <w:color w:val="000000"/>
          <w:szCs w:val="21"/>
        </w:rPr>
        <w:t>体温</w:t>
      </w:r>
      <w:r>
        <w:rPr>
          <w:rFonts w:ascii="Arial" w:hAnsi="Arial" w:cs="Arial" w:hint="eastAsia"/>
          <w:bCs/>
          <w:color w:val="000000"/>
          <w:szCs w:val="21"/>
        </w:rPr>
        <w:t>等；</w:t>
      </w:r>
      <w:r>
        <w:rPr>
          <w:rFonts w:ascii="宋体" w:hAnsi="宋体" w:cs="Arial"/>
          <w:szCs w:val="21"/>
        </w:rPr>
        <w:t>设备为病人</w:t>
      </w:r>
      <w:r>
        <w:rPr>
          <w:rFonts w:ascii="宋体" w:hAnsi="宋体" w:cs="Arial" w:hint="eastAsia"/>
          <w:szCs w:val="21"/>
        </w:rPr>
        <w:t>双有创压力及</w:t>
      </w:r>
      <w:r>
        <w:rPr>
          <w:rFonts w:ascii="宋体" w:hAnsi="宋体" w:cs="Arial"/>
          <w:szCs w:val="21"/>
        </w:rPr>
        <w:t>生命体征监护设备，持续监测病人各项生命体征，为医护人员提供临床治疗参考</w:t>
      </w:r>
      <w:r>
        <w:rPr>
          <w:rFonts w:ascii="宋体" w:hAnsi="宋体" w:cs="Arial" w:hint="eastAsia"/>
          <w:szCs w:val="21"/>
        </w:rPr>
        <w:t>。</w:t>
      </w:r>
      <w:r>
        <w:rPr>
          <w:rFonts w:ascii="宋体" w:hAnsi="宋体" w:cs="Arial"/>
          <w:szCs w:val="21"/>
        </w:rPr>
        <w:br/>
      </w:r>
      <w:r w:rsidRPr="00FA5658">
        <w:rPr>
          <w:rFonts w:ascii="宋体" w:hAnsi="宋体" w:hint="eastAsia"/>
          <w:b/>
          <w:szCs w:val="21"/>
        </w:rPr>
        <w:t>【技术参数】</w:t>
      </w:r>
    </w:p>
    <w:p w:rsidR="00AC7FED" w:rsidRPr="00AC7FED" w:rsidRDefault="00AC7FED" w:rsidP="00AC7FED">
      <w:pPr>
        <w:pStyle w:val="a1"/>
        <w:spacing w:line="240" w:lineRule="auto"/>
        <w:ind w:firstLine="420"/>
        <w:rPr>
          <w:rFonts w:ascii="宋体" w:hAnsi="宋体"/>
        </w:rPr>
      </w:pPr>
      <w:r w:rsidRPr="00AC7FED">
        <w:rPr>
          <w:rFonts w:ascii="宋体" w:hAnsi="宋体"/>
        </w:rPr>
        <w:t>1</w:t>
      </w:r>
      <w:r w:rsidR="0011621A">
        <w:rPr>
          <w:rFonts w:ascii="宋体" w:hAnsi="宋体" w:hint="eastAsia"/>
        </w:rPr>
        <w:t>.</w:t>
      </w:r>
      <w:r w:rsidRPr="00AC7FED">
        <w:rPr>
          <w:rFonts w:ascii="宋体" w:hAnsi="宋体" w:hint="eastAsia"/>
        </w:rPr>
        <w:t>要求双有创压力监测适用于</w:t>
      </w:r>
      <w:r w:rsidRPr="00AC7FED">
        <w:rPr>
          <w:rFonts w:ascii="宋体" w:hAnsi="宋体"/>
        </w:rPr>
        <w:t>成人、儿童和新生儿，且同时具备生命体征参数监护、记录及报警，配备</w:t>
      </w:r>
      <w:r w:rsidRPr="00AC7FED">
        <w:rPr>
          <w:rFonts w:ascii="宋体" w:hAnsi="宋体" w:hint="eastAsia"/>
        </w:rPr>
        <w:t>ICU</w:t>
      </w:r>
      <w:r w:rsidRPr="00AC7FED">
        <w:rPr>
          <w:rFonts w:ascii="宋体" w:hAnsi="宋体"/>
        </w:rPr>
        <w:t>专用分析软件功能</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rPr>
        <w:t>2</w:t>
      </w:r>
      <w:r w:rsidR="0011621A">
        <w:rPr>
          <w:rFonts w:ascii="宋体" w:hAnsi="宋体" w:hint="eastAsia"/>
        </w:rPr>
        <w:t>.</w:t>
      </w:r>
      <w:r w:rsidRPr="00AC7FED">
        <w:rPr>
          <w:rFonts w:ascii="宋体" w:hAnsi="宋体"/>
        </w:rPr>
        <w:t>要求</w:t>
      </w:r>
      <w:r w:rsidRPr="00AC7FED">
        <w:rPr>
          <w:rFonts w:ascii="宋体" w:hAnsi="宋体" w:hint="eastAsia"/>
        </w:rPr>
        <w:t>主机采用一体式</w:t>
      </w:r>
      <w:r w:rsidRPr="00AC7FED">
        <w:rPr>
          <w:rFonts w:ascii="宋体" w:hAnsi="宋体"/>
        </w:rPr>
        <w:t>模块化插件式</w:t>
      </w:r>
      <w:r w:rsidRPr="00AC7FED">
        <w:rPr>
          <w:rFonts w:ascii="宋体" w:hAnsi="宋体" w:hint="eastAsia"/>
        </w:rPr>
        <w:t>设计</w:t>
      </w:r>
      <w:r w:rsidRPr="00AC7FED">
        <w:rPr>
          <w:rFonts w:ascii="宋体" w:hAnsi="宋体"/>
        </w:rPr>
        <w:t>，</w:t>
      </w:r>
      <w:r w:rsidRPr="00AC7FED">
        <w:rPr>
          <w:rFonts w:ascii="宋体" w:hAnsi="宋体" w:hint="eastAsia"/>
        </w:rPr>
        <w:t>屏幕≥12</w:t>
      </w:r>
      <w:r w:rsidRPr="00AC7FED">
        <w:rPr>
          <w:rFonts w:ascii="宋体" w:hAnsi="宋体"/>
        </w:rPr>
        <w:t>英寸，主机及模块为低功耗</w:t>
      </w:r>
      <w:r w:rsidRPr="00AC7FED">
        <w:rPr>
          <w:rFonts w:ascii="宋体" w:hAnsi="宋体" w:hint="eastAsia"/>
        </w:rPr>
        <w:t>、</w:t>
      </w:r>
      <w:r w:rsidRPr="00AC7FED">
        <w:rPr>
          <w:rFonts w:ascii="宋体" w:hAnsi="宋体"/>
        </w:rPr>
        <w:t>无硬盘、无风扇设计，</w:t>
      </w:r>
      <w:r w:rsidRPr="00AC7FED">
        <w:rPr>
          <w:rFonts w:ascii="宋体" w:hAnsi="宋体" w:hint="eastAsia"/>
        </w:rPr>
        <w:t>同时具备单参数插件槽和混合插件槽</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rPr>
        <w:t>3</w:t>
      </w:r>
      <w:r w:rsidR="0011621A">
        <w:rPr>
          <w:rFonts w:ascii="宋体" w:hAnsi="宋体" w:hint="eastAsia"/>
        </w:rPr>
        <w:t>.</w:t>
      </w:r>
      <w:r w:rsidRPr="00AC7FED">
        <w:rPr>
          <w:rFonts w:ascii="宋体" w:hAnsi="宋体" w:hint="eastAsia"/>
        </w:rPr>
        <w:t>触屏操作，且必需能用棉签直接操作，减少交叉感染</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rPr>
        <w:t>4</w:t>
      </w:r>
      <w:r w:rsidR="0011621A">
        <w:rPr>
          <w:rFonts w:ascii="宋体" w:hAnsi="宋体" w:hint="eastAsia"/>
        </w:rPr>
        <w:t>.</w:t>
      </w:r>
      <w:r w:rsidRPr="00AC7FED">
        <w:rPr>
          <w:rFonts w:ascii="宋体" w:hAnsi="宋体" w:hint="eastAsia"/>
        </w:rPr>
        <w:t>要求</w:t>
      </w:r>
      <w:r w:rsidRPr="00AC7FED">
        <w:rPr>
          <w:rFonts w:ascii="宋体" w:hAnsi="宋体"/>
        </w:rPr>
        <w:t>所有附件原厂配备，同一品牌，性能稳定、故障率低、测量准确、抗干扰</w:t>
      </w:r>
      <w:r w:rsidRPr="00AC7FED">
        <w:rPr>
          <w:rFonts w:ascii="宋体" w:hAnsi="宋体" w:hint="eastAsia"/>
        </w:rPr>
        <w:t>能力</w:t>
      </w:r>
      <w:r w:rsidRPr="00AC7FED">
        <w:rPr>
          <w:rFonts w:ascii="宋体" w:hAnsi="宋体"/>
        </w:rPr>
        <w:t>强</w:t>
      </w:r>
      <w:r w:rsidR="004D032F">
        <w:rPr>
          <w:rFonts w:ascii="宋体" w:hAnsi="宋体" w:hint="eastAsia"/>
        </w:rPr>
        <w:t>。</w:t>
      </w:r>
    </w:p>
    <w:p w:rsidR="00AC7FED" w:rsidRPr="00AC7FED" w:rsidRDefault="0011621A" w:rsidP="00AC7FED">
      <w:pPr>
        <w:pStyle w:val="a1"/>
        <w:spacing w:line="240" w:lineRule="auto"/>
        <w:ind w:firstLine="420"/>
        <w:rPr>
          <w:rFonts w:ascii="宋体" w:hAnsi="宋体"/>
        </w:rPr>
      </w:pPr>
      <w:r w:rsidRPr="00AC7FED">
        <w:rPr>
          <w:rFonts w:ascii="宋体" w:hAnsi="宋体" w:hint="eastAsia"/>
        </w:rPr>
        <w:t>▲</w:t>
      </w:r>
      <w:r w:rsidR="00AC7FED" w:rsidRPr="00AC7FED">
        <w:rPr>
          <w:rFonts w:ascii="宋体" w:hAnsi="宋体"/>
        </w:rPr>
        <w:t>5</w:t>
      </w:r>
      <w:r>
        <w:rPr>
          <w:rFonts w:ascii="宋体" w:hAnsi="宋体" w:hint="eastAsia"/>
        </w:rPr>
        <w:t>.</w:t>
      </w:r>
      <w:r w:rsidR="00AC7FED" w:rsidRPr="00AC7FED">
        <w:rPr>
          <w:rFonts w:ascii="宋体" w:hAnsi="宋体" w:hint="eastAsia"/>
        </w:rPr>
        <w:t>要求多功能测量模块具有转运功能，支持热插拔，即插即用，具备触摸操作屏，尺寸：≥3.5寸，要求主机和模块能独立显示和操作，存储的数据≥24小时，以保证数据的连续性</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rPr>
        <w:t>6</w:t>
      </w:r>
      <w:r w:rsidR="0011621A">
        <w:rPr>
          <w:rFonts w:ascii="宋体" w:hAnsi="宋体" w:hint="eastAsia"/>
        </w:rPr>
        <w:t>.</w:t>
      </w:r>
      <w:r w:rsidRPr="00AC7FED">
        <w:rPr>
          <w:rFonts w:ascii="宋体" w:hAnsi="宋体" w:hint="eastAsia"/>
        </w:rPr>
        <w:t>要求</w:t>
      </w:r>
      <w:r w:rsidRPr="00AC7FED">
        <w:rPr>
          <w:rFonts w:ascii="宋体" w:hAnsi="宋体"/>
        </w:rPr>
        <w:t>屏幕</w:t>
      </w:r>
      <w:r w:rsidRPr="00AC7FED">
        <w:rPr>
          <w:rFonts w:ascii="宋体" w:hAnsi="宋体" w:hint="eastAsia"/>
        </w:rPr>
        <w:t>可进行</w:t>
      </w:r>
      <w:r w:rsidRPr="00AC7FED">
        <w:rPr>
          <w:rFonts w:ascii="宋体" w:hAnsi="宋体"/>
        </w:rPr>
        <w:t>个性化</w:t>
      </w:r>
      <w:r w:rsidRPr="00AC7FED">
        <w:rPr>
          <w:rFonts w:ascii="宋体" w:hAnsi="宋体" w:hint="eastAsia"/>
        </w:rPr>
        <w:t>配置</w:t>
      </w:r>
      <w:r w:rsidRPr="00AC7FED">
        <w:rPr>
          <w:rFonts w:ascii="宋体" w:hAnsi="宋体"/>
        </w:rPr>
        <w:t>，灵巧键、波形及数字的位置可任意编辑，且</w:t>
      </w:r>
      <w:r w:rsidRPr="00AC7FED">
        <w:rPr>
          <w:rFonts w:ascii="宋体" w:hAnsi="宋体" w:hint="eastAsia"/>
        </w:rPr>
        <w:t>设置成开机默认屏幕</w:t>
      </w:r>
      <w:r w:rsidRPr="00AC7FED">
        <w:rPr>
          <w:rFonts w:ascii="宋体" w:hAnsi="宋体"/>
        </w:rPr>
        <w:t>，</w:t>
      </w:r>
      <w:r w:rsidRPr="00AC7FED">
        <w:rPr>
          <w:rFonts w:ascii="宋体" w:hAnsi="宋体" w:hint="eastAsia"/>
        </w:rPr>
        <w:t>屏幕种类：≥8</w:t>
      </w:r>
      <w:r w:rsidRPr="00AC7FED">
        <w:rPr>
          <w:rFonts w:ascii="宋体" w:hAnsi="宋体"/>
        </w:rPr>
        <w:t>种</w:t>
      </w:r>
      <w:r w:rsidRPr="00AC7FED">
        <w:rPr>
          <w:rFonts w:ascii="宋体" w:hAnsi="宋体" w:hint="eastAsia"/>
        </w:rPr>
        <w:t>，可</w:t>
      </w:r>
      <w:r w:rsidRPr="00AC7FED">
        <w:rPr>
          <w:rFonts w:ascii="宋体" w:hAnsi="宋体"/>
        </w:rPr>
        <w:t>任意切换，包括大字屏幕、参观屏幕、水平趋势图屏幕、12导联心电屏幕</w:t>
      </w:r>
      <w:r w:rsidRPr="00AC7FED">
        <w:rPr>
          <w:rFonts w:ascii="宋体" w:hAnsi="宋体" w:hint="eastAsia"/>
        </w:rPr>
        <w:t>及</w:t>
      </w:r>
      <w:r w:rsidRPr="00AC7FED">
        <w:rPr>
          <w:rFonts w:ascii="宋体" w:hAnsi="宋体"/>
        </w:rPr>
        <w:t>波形对比屏幕等</w:t>
      </w:r>
      <w:r w:rsidR="004D032F">
        <w:rPr>
          <w:rFonts w:ascii="宋体" w:hAnsi="宋体" w:hint="eastAsia"/>
        </w:rPr>
        <w:t>。</w:t>
      </w:r>
    </w:p>
    <w:p w:rsidR="00AC7FED" w:rsidRPr="00AC7FED" w:rsidRDefault="0011621A" w:rsidP="00AC7FED">
      <w:pPr>
        <w:pStyle w:val="a1"/>
        <w:spacing w:line="240" w:lineRule="auto"/>
        <w:ind w:firstLine="420"/>
        <w:rPr>
          <w:rFonts w:ascii="宋体" w:hAnsi="宋体"/>
        </w:rPr>
      </w:pPr>
      <w:r w:rsidRPr="00AC7FED">
        <w:rPr>
          <w:rFonts w:ascii="宋体" w:hAnsi="宋体" w:hint="eastAsia"/>
        </w:rPr>
        <w:t>▲</w:t>
      </w:r>
      <w:r w:rsidR="00AC7FED" w:rsidRPr="00AC7FED">
        <w:rPr>
          <w:rFonts w:ascii="宋体" w:hAnsi="宋体"/>
        </w:rPr>
        <w:t>7</w:t>
      </w:r>
      <w:r>
        <w:rPr>
          <w:rFonts w:ascii="宋体" w:hAnsi="宋体" w:hint="eastAsia"/>
        </w:rPr>
        <w:t>.</w:t>
      </w:r>
      <w:r w:rsidR="00AC7FED" w:rsidRPr="00AC7FED">
        <w:rPr>
          <w:rFonts w:ascii="宋体" w:hAnsi="宋体"/>
        </w:rPr>
        <w:t>监测参数要求：</w:t>
      </w:r>
      <w:r w:rsidR="00AC7FED" w:rsidRPr="00AC7FED">
        <w:rPr>
          <w:rFonts w:ascii="宋体" w:hAnsi="宋体" w:hint="eastAsia"/>
        </w:rPr>
        <w:t xml:space="preserve"> 12</w:t>
      </w:r>
      <w:r w:rsidR="00AC7FED" w:rsidRPr="00AC7FED">
        <w:rPr>
          <w:rFonts w:ascii="宋体" w:hAnsi="宋体"/>
        </w:rPr>
        <w:t>导心电/心率、呼吸、血氧饱和度/脉搏、灌注指数值Perf、无创血压</w:t>
      </w:r>
      <w:r w:rsidR="00AC7FED" w:rsidRPr="00AC7FED">
        <w:rPr>
          <w:rFonts w:ascii="宋体" w:hAnsi="宋体" w:hint="eastAsia"/>
        </w:rPr>
        <w:t>、</w:t>
      </w:r>
      <w:r w:rsidR="00AC7FED" w:rsidRPr="00AC7FED">
        <w:rPr>
          <w:rFonts w:ascii="宋体" w:hAnsi="宋体"/>
        </w:rPr>
        <w:t>双有创血压</w:t>
      </w:r>
      <w:r w:rsidR="00AC7FED" w:rsidRPr="00AC7FED">
        <w:rPr>
          <w:rFonts w:ascii="宋体" w:hAnsi="宋体" w:hint="eastAsia"/>
        </w:rPr>
        <w:t>/</w:t>
      </w:r>
      <w:r w:rsidR="00AC7FED" w:rsidRPr="00AC7FED">
        <w:rPr>
          <w:rFonts w:ascii="宋体" w:hAnsi="宋体"/>
        </w:rPr>
        <w:t>体温</w:t>
      </w:r>
      <w:r w:rsidR="004D032F">
        <w:rPr>
          <w:rFonts w:ascii="宋体" w:hAnsi="宋体" w:hint="eastAsia"/>
        </w:rPr>
        <w:t>。</w:t>
      </w:r>
    </w:p>
    <w:p w:rsidR="00AC7FED" w:rsidRPr="00AC7FED" w:rsidRDefault="0011621A" w:rsidP="00AC7FED">
      <w:pPr>
        <w:pStyle w:val="a1"/>
        <w:spacing w:line="240" w:lineRule="auto"/>
        <w:ind w:firstLine="420"/>
        <w:rPr>
          <w:rFonts w:ascii="宋体" w:hAnsi="宋体"/>
        </w:rPr>
      </w:pPr>
      <w:r w:rsidRPr="00AC7FED">
        <w:rPr>
          <w:rFonts w:ascii="宋体" w:hAnsi="宋体"/>
        </w:rPr>
        <w:t>★</w:t>
      </w:r>
      <w:r w:rsidR="00AC7FED" w:rsidRPr="00AC7FED">
        <w:rPr>
          <w:rFonts w:ascii="宋体" w:hAnsi="宋体"/>
        </w:rPr>
        <w:t>8</w:t>
      </w:r>
      <w:r>
        <w:rPr>
          <w:rFonts w:ascii="宋体" w:hAnsi="宋体" w:hint="eastAsia"/>
        </w:rPr>
        <w:t>.</w:t>
      </w:r>
      <w:r w:rsidR="00AC7FED" w:rsidRPr="00AC7FED">
        <w:rPr>
          <w:rFonts w:ascii="宋体" w:hAnsi="宋体" w:hint="eastAsia"/>
        </w:rPr>
        <w:t>监护仪主机心电监测时用≤6个电极获得12导联心电，测量准确，操作简便，病人舒适，节省科室成本</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rPr>
        <w:t>9</w:t>
      </w:r>
      <w:r w:rsidR="0011621A">
        <w:rPr>
          <w:rFonts w:ascii="宋体" w:hAnsi="宋体" w:hint="eastAsia"/>
        </w:rPr>
        <w:t>.</w:t>
      </w:r>
      <w:r w:rsidRPr="00AC7FED">
        <w:rPr>
          <w:rFonts w:ascii="宋体" w:hAnsi="宋体"/>
        </w:rPr>
        <w:t>要求同屏显示12导心电波形和12导ST</w:t>
      </w:r>
      <w:r w:rsidRPr="00AC7FED">
        <w:rPr>
          <w:rFonts w:ascii="宋体" w:hAnsi="宋体" w:hint="eastAsia"/>
        </w:rPr>
        <w:t>段</w:t>
      </w:r>
      <w:r w:rsidRPr="00AC7FED">
        <w:rPr>
          <w:rFonts w:ascii="宋体" w:hAnsi="宋体"/>
        </w:rPr>
        <w:t>环状图，可动态观察ST段变化趋势，</w:t>
      </w:r>
      <w:r w:rsidRPr="00AC7FED">
        <w:rPr>
          <w:rFonts w:ascii="宋体" w:hAnsi="宋体" w:hint="eastAsia"/>
        </w:rPr>
        <w:t>用于</w:t>
      </w:r>
      <w:r w:rsidRPr="00AC7FED">
        <w:rPr>
          <w:rFonts w:ascii="宋体" w:hAnsi="宋体"/>
        </w:rPr>
        <w:t>心肌缺血定位，指导临床治疗</w:t>
      </w:r>
      <w:r w:rsidR="004D032F">
        <w:rPr>
          <w:rFonts w:ascii="宋体" w:hAnsi="宋体"/>
        </w:rPr>
        <w:t>。</w:t>
      </w:r>
    </w:p>
    <w:p w:rsidR="00AC7FED" w:rsidRPr="00AC7FED" w:rsidRDefault="00AC7FED" w:rsidP="00AC7FED">
      <w:pPr>
        <w:pStyle w:val="a1"/>
        <w:spacing w:line="240" w:lineRule="auto"/>
        <w:ind w:firstLine="420"/>
        <w:rPr>
          <w:rFonts w:ascii="宋体" w:hAnsi="宋体"/>
        </w:rPr>
      </w:pPr>
      <w:r w:rsidRPr="00AC7FED">
        <w:rPr>
          <w:rFonts w:ascii="宋体" w:hAnsi="宋体"/>
        </w:rPr>
        <w:t>10</w:t>
      </w:r>
      <w:r w:rsidR="0011621A">
        <w:rPr>
          <w:rFonts w:ascii="宋体" w:hAnsi="宋体" w:hint="eastAsia"/>
        </w:rPr>
        <w:t>.</w:t>
      </w:r>
      <w:r w:rsidRPr="00AC7FED">
        <w:rPr>
          <w:rFonts w:ascii="宋体" w:hAnsi="宋体" w:hint="eastAsia"/>
        </w:rPr>
        <w:t>具有≥</w:t>
      </w:r>
      <w:r w:rsidRPr="00AC7FED">
        <w:rPr>
          <w:rFonts w:ascii="宋体" w:hAnsi="宋体"/>
        </w:rPr>
        <w:t>2</w:t>
      </w:r>
      <w:r w:rsidRPr="00AC7FED">
        <w:rPr>
          <w:rFonts w:ascii="宋体" w:hAnsi="宋体" w:hint="eastAsia"/>
        </w:rPr>
        <w:t>2种全面心律失常分析，房颤分析、QT/QTC实时分析</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rPr>
        <w:t>11</w:t>
      </w:r>
      <w:r w:rsidR="0011621A">
        <w:rPr>
          <w:rFonts w:ascii="宋体" w:hAnsi="宋体" w:hint="eastAsia"/>
        </w:rPr>
        <w:t>.</w:t>
      </w:r>
      <w:r w:rsidRPr="00AC7FED">
        <w:rPr>
          <w:rFonts w:ascii="宋体" w:hAnsi="宋体" w:hint="eastAsia"/>
        </w:rPr>
        <w:t>要求呼吸精度：在</w:t>
      </w:r>
      <w:r w:rsidRPr="00AC7FED">
        <w:rPr>
          <w:rFonts w:ascii="宋体" w:hAnsi="宋体"/>
        </w:rPr>
        <w:t>10-100rpm</w:t>
      </w:r>
      <w:r w:rsidRPr="00AC7FED">
        <w:rPr>
          <w:rFonts w:ascii="宋体" w:hAnsi="宋体" w:hint="eastAsia"/>
        </w:rPr>
        <w:t>时</w:t>
      </w:r>
      <w:r w:rsidRPr="00AC7FED">
        <w:rPr>
          <w:rFonts w:ascii="宋体" w:hAnsi="宋体"/>
        </w:rPr>
        <w:t>≤±1rpm</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rPr>
        <w:t>12</w:t>
      </w:r>
      <w:r w:rsidR="0011621A">
        <w:rPr>
          <w:rFonts w:ascii="宋体" w:hAnsi="宋体" w:hint="eastAsia"/>
        </w:rPr>
        <w:t>.</w:t>
      </w:r>
      <w:r w:rsidRPr="00AC7FED">
        <w:rPr>
          <w:rFonts w:ascii="宋体" w:hAnsi="宋体" w:hint="eastAsia"/>
        </w:rPr>
        <w:t>要求血氧饱和度监测，抗运动干扰并适用于低灌注的病人，具有血氧的</w:t>
      </w:r>
      <w:r w:rsidRPr="00AC7FED">
        <w:rPr>
          <w:rFonts w:ascii="宋体" w:hAnsi="宋体"/>
        </w:rPr>
        <w:t>“</w:t>
      </w:r>
      <w:r w:rsidRPr="00AC7FED">
        <w:rPr>
          <w:rFonts w:ascii="宋体" w:hAnsi="宋体" w:hint="eastAsia"/>
        </w:rPr>
        <w:t>灌注指数值</w:t>
      </w:r>
      <w:r w:rsidRPr="00AC7FED">
        <w:rPr>
          <w:rFonts w:ascii="宋体" w:hAnsi="宋体"/>
        </w:rPr>
        <w:t>Perf”</w:t>
      </w:r>
      <w:r w:rsidRPr="00AC7FED">
        <w:rPr>
          <w:rFonts w:ascii="宋体" w:hAnsi="宋体" w:hint="eastAsia"/>
        </w:rPr>
        <w:t>和</w:t>
      </w:r>
      <w:r w:rsidRPr="00AC7FED">
        <w:rPr>
          <w:rFonts w:ascii="宋体" w:hAnsi="宋体"/>
        </w:rPr>
        <w:t>“</w:t>
      </w:r>
      <w:r w:rsidRPr="00AC7FED">
        <w:rPr>
          <w:rFonts w:ascii="宋体" w:hAnsi="宋体" w:hint="eastAsia"/>
        </w:rPr>
        <w:t>灌注变化指示器</w:t>
      </w:r>
      <w:r w:rsidRPr="00AC7FED">
        <w:rPr>
          <w:rFonts w:ascii="宋体" w:hAnsi="宋体"/>
        </w:rPr>
        <w:t>”</w:t>
      </w:r>
      <w:r w:rsidRPr="00AC7FED">
        <w:rPr>
          <w:rFonts w:ascii="宋体" w:hAnsi="宋体" w:hint="eastAsia"/>
        </w:rPr>
        <w:t>，自动提示病人灌注情况，能够早期发现病人休克倾向，以便医生及时处理</w:t>
      </w:r>
      <w:r w:rsidR="004D032F">
        <w:rPr>
          <w:rFonts w:ascii="宋体" w:hAnsi="宋体" w:hint="eastAsia"/>
        </w:rPr>
        <w:t>。</w:t>
      </w:r>
      <w:r w:rsidRPr="00AC7FED">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rPr>
        <w:t>13</w:t>
      </w:r>
      <w:r w:rsidR="0011621A">
        <w:rPr>
          <w:rFonts w:ascii="宋体" w:hAnsi="宋体" w:hint="eastAsia"/>
        </w:rPr>
        <w:t>.</w:t>
      </w:r>
      <w:r w:rsidRPr="00AC7FED">
        <w:rPr>
          <w:rFonts w:ascii="宋体" w:hAnsi="宋体" w:hint="eastAsia"/>
        </w:rPr>
        <w:t>无创血压具有听诊法和动脉内法双参考点校准功能，且具备自动、手动、序列等测量方式，序列的测量方式为四个相继运行的测量周期，可以为每个周期配置不同的测量数量和时间间隔，根据病人病情的发展灵活进行无创血压的自动测量</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rPr>
        <w:t>14</w:t>
      </w:r>
      <w:r w:rsidR="0011621A">
        <w:rPr>
          <w:rFonts w:ascii="宋体" w:hAnsi="宋体" w:hint="eastAsia"/>
        </w:rPr>
        <w:t>.</w:t>
      </w:r>
      <w:r w:rsidRPr="00AC7FED">
        <w:rPr>
          <w:rFonts w:ascii="宋体" w:hAnsi="宋体" w:hint="eastAsia"/>
        </w:rPr>
        <w:t>有创血压测量范围：- 40到360mmHg，可监测参数包括：动脉血压（ABP）、主动脉压（Ao）、中心静脉压（CVP）、颅内压（ICP）、左房压（LAP）、肺动脉压（PAP）、右房压（RAP）、脐动脉压（UAP）、脐静脉压（UVP）等，且仅用一路有创血压即可获得PPV，提供“脉搏压力变异”（PPV）实时显示，即是从心搏到心搏动脉压力值中计算每 32 秒钟计算一次脉压的平均变异</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lastRenderedPageBreak/>
        <w:t>1</w:t>
      </w:r>
      <w:r w:rsidRPr="00AC7FED">
        <w:rPr>
          <w:rFonts w:ascii="宋体" w:hAnsi="宋体"/>
        </w:rPr>
        <w:t>5</w:t>
      </w:r>
      <w:r w:rsidR="0011621A">
        <w:rPr>
          <w:rFonts w:ascii="宋体" w:hAnsi="宋体" w:hint="eastAsia"/>
        </w:rPr>
        <w:t>.</w:t>
      </w:r>
      <w:r w:rsidRPr="00AC7FED">
        <w:rPr>
          <w:rFonts w:ascii="宋体" w:hAnsi="宋体" w:hint="eastAsia"/>
        </w:rPr>
        <w:t>临床决策支持功能，可帮助医生直观分析病人病情发展趋势，以便更及时准确的开展治疗</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1</w:t>
      </w:r>
      <w:r w:rsidRPr="00AC7FED">
        <w:rPr>
          <w:rFonts w:ascii="宋体" w:hAnsi="宋体"/>
        </w:rPr>
        <w:t>6</w:t>
      </w:r>
      <w:r w:rsidR="0011621A">
        <w:rPr>
          <w:rFonts w:ascii="宋体" w:hAnsi="宋体" w:hint="eastAsia"/>
        </w:rPr>
        <w:t>.</w:t>
      </w:r>
      <w:r w:rsidRPr="00AC7FED">
        <w:rPr>
          <w:rFonts w:ascii="宋体" w:hAnsi="宋体" w:hint="eastAsia"/>
        </w:rPr>
        <w:t>具备直方图统计功能</w:t>
      </w:r>
    </w:p>
    <w:p w:rsidR="00AC7FED" w:rsidRPr="00AC7FED" w:rsidRDefault="00AC7FED" w:rsidP="00AC7FED">
      <w:pPr>
        <w:pStyle w:val="a1"/>
        <w:spacing w:line="240" w:lineRule="auto"/>
        <w:ind w:firstLine="420"/>
        <w:rPr>
          <w:rFonts w:ascii="宋体" w:hAnsi="宋体"/>
        </w:rPr>
      </w:pPr>
      <w:r w:rsidRPr="00AC7FED">
        <w:rPr>
          <w:rFonts w:ascii="宋体" w:hAnsi="宋体"/>
        </w:rPr>
        <w:t>16.1</w:t>
      </w:r>
      <w:r w:rsidRPr="00AC7FED">
        <w:rPr>
          <w:rFonts w:ascii="宋体" w:hAnsi="宋体" w:hint="eastAsia"/>
        </w:rPr>
        <w:t>直方图采样精度可达每秒1次，可统计24小时实时数据</w:t>
      </w:r>
      <w:r w:rsidR="004D032F">
        <w:rPr>
          <w:rFonts w:ascii="宋体" w:hAnsi="宋体" w:hint="eastAsia"/>
        </w:rPr>
        <w:t>。</w:t>
      </w:r>
    </w:p>
    <w:p w:rsidR="00AC7FED" w:rsidRPr="00AC7FED" w:rsidRDefault="00AC7FED" w:rsidP="00A5470F">
      <w:pPr>
        <w:pStyle w:val="a1"/>
        <w:spacing w:line="240" w:lineRule="auto"/>
        <w:ind w:firstLine="420"/>
        <w:rPr>
          <w:rFonts w:ascii="宋体" w:hAnsi="宋体"/>
        </w:rPr>
      </w:pPr>
      <w:r w:rsidRPr="00AC7FED">
        <w:rPr>
          <w:rFonts w:ascii="宋体" w:hAnsi="宋体" w:hint="eastAsia"/>
        </w:rPr>
        <w:t xml:space="preserve"> </w:t>
      </w:r>
      <w:r w:rsidR="0011621A" w:rsidRPr="00AC7FED">
        <w:rPr>
          <w:rFonts w:ascii="宋体" w:hAnsi="宋体" w:hint="eastAsia"/>
        </w:rPr>
        <w:t>▲</w:t>
      </w:r>
      <w:r w:rsidRPr="00AC7FED">
        <w:rPr>
          <w:rFonts w:ascii="宋体" w:hAnsi="宋体" w:hint="eastAsia"/>
        </w:rPr>
        <w:t>1</w:t>
      </w:r>
      <w:r w:rsidRPr="00AC7FED">
        <w:rPr>
          <w:rFonts w:ascii="宋体" w:hAnsi="宋体"/>
        </w:rPr>
        <w:t>6.2</w:t>
      </w:r>
      <w:r w:rsidRPr="00AC7FED">
        <w:rPr>
          <w:rFonts w:ascii="宋体" w:hAnsi="宋体" w:hint="eastAsia"/>
        </w:rPr>
        <w:t>可使用直方图统计各种生命体征参数如HR/SPO2/RR/ABP等</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1</w:t>
      </w:r>
      <w:r w:rsidRPr="00AC7FED">
        <w:rPr>
          <w:rFonts w:ascii="宋体" w:hAnsi="宋体"/>
        </w:rPr>
        <w:t>7</w:t>
      </w:r>
      <w:r w:rsidR="0011621A">
        <w:rPr>
          <w:rFonts w:ascii="宋体" w:hAnsi="宋体" w:hint="eastAsia"/>
        </w:rPr>
        <w:t>.</w:t>
      </w:r>
      <w:r w:rsidRPr="00AC7FED">
        <w:rPr>
          <w:rFonts w:ascii="宋体" w:hAnsi="宋体" w:hint="eastAsia"/>
        </w:rPr>
        <w:t>要求具备智能三级声光色报警，中文显示报警原因，全部报警均可回顾</w:t>
      </w:r>
      <w:r w:rsidR="004D032F">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1</w:t>
      </w:r>
      <w:r w:rsidRPr="00AC7FED">
        <w:rPr>
          <w:rFonts w:ascii="宋体" w:hAnsi="宋体"/>
        </w:rPr>
        <w:t>8</w:t>
      </w:r>
      <w:r w:rsidR="0011621A">
        <w:rPr>
          <w:rFonts w:ascii="宋体" w:hAnsi="宋体" w:hint="eastAsia"/>
        </w:rPr>
        <w:t>.</w:t>
      </w:r>
      <w:r w:rsidRPr="00AC7FED">
        <w:rPr>
          <w:rFonts w:ascii="宋体" w:hAnsi="宋体" w:hint="eastAsia"/>
        </w:rPr>
        <w:t>具备表格及图形趋势回顾，回顾时间：≥</w:t>
      </w:r>
      <w:r w:rsidRPr="00AC7FED">
        <w:rPr>
          <w:rFonts w:ascii="宋体" w:hAnsi="宋体"/>
        </w:rPr>
        <w:t>48</w:t>
      </w:r>
      <w:r w:rsidRPr="00AC7FED">
        <w:rPr>
          <w:rFonts w:ascii="宋体" w:hAnsi="宋体" w:hint="eastAsia"/>
        </w:rPr>
        <w:t>小时</w:t>
      </w:r>
      <w:r w:rsidR="004D032F">
        <w:rPr>
          <w:rFonts w:ascii="宋体" w:hAnsi="宋体" w:hint="eastAsia"/>
        </w:rPr>
        <w:t>。</w:t>
      </w:r>
    </w:p>
    <w:p w:rsidR="00AC7FED" w:rsidRPr="00AC7FED" w:rsidRDefault="0011621A" w:rsidP="00AC7FED">
      <w:pPr>
        <w:pStyle w:val="a1"/>
        <w:spacing w:line="240" w:lineRule="auto"/>
        <w:ind w:firstLine="420"/>
        <w:rPr>
          <w:rFonts w:asciiTheme="minorEastAsia" w:eastAsiaTheme="minorEastAsia" w:hAnsiTheme="minorEastAsia"/>
        </w:rPr>
      </w:pPr>
      <w:r w:rsidRPr="00AC7FED">
        <w:rPr>
          <w:rFonts w:ascii="宋体" w:hAnsi="宋体" w:hint="eastAsia"/>
        </w:rPr>
        <w:t>▲</w:t>
      </w:r>
      <w:r w:rsidR="00AC7FED" w:rsidRPr="00AC7FED">
        <w:rPr>
          <w:rFonts w:ascii="宋体" w:hAnsi="宋体" w:hint="eastAsia"/>
        </w:rPr>
        <w:t>1</w:t>
      </w:r>
      <w:r w:rsidR="00AC7FED" w:rsidRPr="00AC7FED">
        <w:rPr>
          <w:rFonts w:ascii="宋体" w:hAnsi="宋体"/>
        </w:rPr>
        <w:t>9</w:t>
      </w:r>
      <w:r>
        <w:rPr>
          <w:rFonts w:ascii="宋体" w:hAnsi="宋体" w:hint="eastAsia"/>
        </w:rPr>
        <w:t>.</w:t>
      </w:r>
      <w:r w:rsidR="00AC7FED" w:rsidRPr="00AC7FED">
        <w:rPr>
          <w:rFonts w:ascii="宋体" w:hAnsi="宋体" w:hint="eastAsia"/>
        </w:rPr>
        <w:t>能够与本科室现有中央监护仪系统无缝连接，数据传输，报警调节</w:t>
      </w:r>
      <w:r w:rsidR="004D032F">
        <w:rPr>
          <w:rFonts w:ascii="宋体" w:hAnsi="宋体" w:hint="eastAsia"/>
        </w:rPr>
        <w:t>。</w:t>
      </w:r>
    </w:p>
    <w:p w:rsidR="00AC7FED" w:rsidRPr="00E13F1A" w:rsidRDefault="00AC7FED" w:rsidP="00AC7FED">
      <w:pPr>
        <w:pStyle w:val="a1"/>
        <w:spacing w:line="240" w:lineRule="auto"/>
        <w:ind w:firstLineChars="0" w:firstLine="0"/>
        <w:rPr>
          <w:rFonts w:asciiTheme="minorEastAsia" w:eastAsiaTheme="minorEastAsia" w:hAnsiTheme="minorEastAsia"/>
        </w:rPr>
      </w:pPr>
      <w:r w:rsidRPr="00FA5658">
        <w:rPr>
          <w:rFonts w:ascii="宋体" w:hAnsi="宋体" w:hint="eastAsia"/>
          <w:b/>
          <w:szCs w:val="21"/>
        </w:rPr>
        <w:t>【</w:t>
      </w:r>
      <w:r>
        <w:rPr>
          <w:rFonts w:ascii="宋体" w:hAnsi="宋体" w:hint="eastAsia"/>
          <w:b/>
          <w:szCs w:val="21"/>
        </w:rPr>
        <w:t>售后服务要求</w:t>
      </w:r>
      <w:r w:rsidRPr="00FA5658">
        <w:rPr>
          <w:rFonts w:ascii="宋体" w:hAnsi="宋体" w:hint="eastAsia"/>
          <w:b/>
          <w:szCs w:val="21"/>
        </w:rPr>
        <w:t>】</w:t>
      </w:r>
    </w:p>
    <w:p w:rsidR="00AC7FED" w:rsidRPr="00DC48E9" w:rsidRDefault="00AC7FED" w:rsidP="00AC7FED">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w:t>
      </w:r>
      <w:r w:rsidRPr="00DC48E9">
        <w:rPr>
          <w:rFonts w:asciiTheme="minorEastAsia" w:eastAsiaTheme="minorEastAsia" w:hAnsiTheme="minorEastAsia" w:hint="eastAsia"/>
        </w:rPr>
        <w:t>中标供应商必须免费对科室使用人员进行设备必要的操作培训，保证科室使用人员能够熟练掌握各种设备和软件等常规使用方法，以及小故障的判断与解决。</w:t>
      </w:r>
    </w:p>
    <w:p w:rsidR="00AC7FED" w:rsidRPr="00DC48E9" w:rsidRDefault="00AC7FED" w:rsidP="00AC7FED">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w:t>
      </w:r>
      <w:r w:rsidRPr="00DC48E9">
        <w:rPr>
          <w:rFonts w:asciiTheme="minorEastAsia" w:eastAsiaTheme="minorEastAsia" w:hAnsiTheme="minorEastAsia" w:hint="eastAsia"/>
        </w:rPr>
        <w:t>提供不少于3个月做一次机器维护服务。（服务期内协调安排巡检并出具巡检报告盖公司公章）。</w:t>
      </w:r>
    </w:p>
    <w:p w:rsidR="00AC7FED" w:rsidRPr="00DC48E9" w:rsidRDefault="00AC7FED" w:rsidP="00AC7FED">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w:t>
      </w:r>
      <w:r w:rsidRPr="00DC48E9">
        <w:rPr>
          <w:rFonts w:asciiTheme="minorEastAsia" w:eastAsiaTheme="minorEastAsia" w:hAnsiTheme="minorEastAsia" w:hint="eastAsia"/>
        </w:rPr>
        <w:t>终身免费提供用户系统软件升级，并免费提供升级所需的硬件。</w:t>
      </w:r>
    </w:p>
    <w:p w:rsidR="00AC7FED" w:rsidRPr="00B94533" w:rsidRDefault="00AC7FED" w:rsidP="00AC7FED">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4.</w:t>
      </w:r>
      <w:r w:rsidRPr="00B94533">
        <w:rPr>
          <w:rFonts w:asciiTheme="minorEastAsia" w:eastAsiaTheme="minorEastAsia" w:hAnsiTheme="minorEastAsia" w:hint="eastAsia"/>
        </w:rPr>
        <w:t>需更换零部件的故障24小时内维修完毕；48小时内不能完成维修的，需提供备用机。（并提供详细的解决方案说明）</w:t>
      </w:r>
    </w:p>
    <w:p w:rsidR="007A664D" w:rsidRDefault="00AC7FED" w:rsidP="003001C5">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w:t>
      </w:r>
      <w:r w:rsidRPr="00B94533">
        <w:rPr>
          <w:rFonts w:asciiTheme="minorEastAsia" w:eastAsiaTheme="minorEastAsia" w:hAnsiTheme="minorEastAsia" w:hint="eastAsia"/>
        </w:rPr>
        <w:t>保证更换的零配件是全新且由原厂提供；保证设备维护达到符合厂家标准及相应的国家质量标准要求，并保证设备正常使用。</w:t>
      </w:r>
    </w:p>
    <w:p w:rsidR="00FB76A9" w:rsidRPr="00B94533" w:rsidRDefault="00FB76A9" w:rsidP="003001C5">
      <w:pPr>
        <w:pStyle w:val="a1"/>
        <w:spacing w:line="240" w:lineRule="auto"/>
        <w:ind w:firstLine="420"/>
        <w:rPr>
          <w:rFonts w:asciiTheme="minorEastAsia" w:eastAsiaTheme="minorEastAsia" w:hAnsiTheme="minorEastAsia"/>
        </w:rPr>
      </w:pPr>
    </w:p>
    <w:p w:rsidR="00AC7FED" w:rsidRPr="00662499" w:rsidRDefault="00FB76A9" w:rsidP="00AC7FED">
      <w:pPr>
        <w:jc w:val="center"/>
        <w:rPr>
          <w:rFonts w:ascii="宋体" w:hAnsi="宋体"/>
          <w:color w:val="000000"/>
          <w:kern w:val="0"/>
          <w:sz w:val="28"/>
          <w:szCs w:val="28"/>
        </w:rPr>
      </w:pPr>
      <w:r>
        <w:rPr>
          <w:rFonts w:ascii="宋体" w:hAnsi="宋体" w:hint="eastAsia"/>
          <w:color w:val="000000"/>
          <w:kern w:val="0"/>
          <w:sz w:val="28"/>
          <w:szCs w:val="28"/>
        </w:rPr>
        <w:t>二</w:t>
      </w:r>
      <w:r w:rsidR="00AC7FED">
        <w:rPr>
          <w:rFonts w:ascii="宋体" w:hAnsi="宋体" w:hint="eastAsia"/>
          <w:color w:val="000000"/>
          <w:kern w:val="0"/>
          <w:sz w:val="28"/>
          <w:szCs w:val="28"/>
        </w:rPr>
        <w:t>、</w:t>
      </w:r>
      <w:r w:rsidR="00AC7FED" w:rsidRPr="00AC7FED">
        <w:rPr>
          <w:rFonts w:ascii="宋体" w:hAnsi="宋体" w:hint="eastAsia"/>
          <w:color w:val="000000"/>
          <w:kern w:val="0"/>
          <w:sz w:val="28"/>
          <w:szCs w:val="28"/>
        </w:rPr>
        <w:t>全自动化学发光酶免分析仪</w:t>
      </w:r>
    </w:p>
    <w:p w:rsidR="00AC7FED" w:rsidRPr="00FA5658" w:rsidRDefault="00AC7FED" w:rsidP="00AC7FED">
      <w:pPr>
        <w:rPr>
          <w:rFonts w:ascii="宋体" w:hAnsi="宋体"/>
          <w:b/>
          <w:color w:val="000000" w:themeColor="text1"/>
          <w:szCs w:val="21"/>
        </w:rPr>
      </w:pPr>
      <w:r w:rsidRPr="00FA5658">
        <w:rPr>
          <w:rFonts w:ascii="宋体" w:hAnsi="宋体" w:hint="eastAsia"/>
          <w:b/>
          <w:color w:val="000000" w:themeColor="text1"/>
          <w:szCs w:val="21"/>
        </w:rPr>
        <w:t>【配置清单】</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1.</w:t>
      </w:r>
      <w:r w:rsidR="00A5470F">
        <w:rPr>
          <w:rFonts w:ascii="宋体" w:hAnsi="宋体" w:hint="eastAsia"/>
        </w:rPr>
        <w:t>主机</w:t>
      </w:r>
      <w:r w:rsidRPr="00AC7FED">
        <w:rPr>
          <w:rFonts w:ascii="宋体" w:hAnsi="宋体" w:hint="eastAsia"/>
        </w:rPr>
        <w:t>1台</w:t>
      </w:r>
      <w:r>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 xml:space="preserve">2. </w:t>
      </w:r>
      <w:r w:rsidR="00A5470F">
        <w:rPr>
          <w:rFonts w:ascii="宋体" w:hAnsi="宋体" w:hint="eastAsia"/>
        </w:rPr>
        <w:t>合格证</w:t>
      </w:r>
      <w:r w:rsidRPr="00AC7FED">
        <w:rPr>
          <w:rFonts w:ascii="宋体" w:hAnsi="宋体" w:hint="eastAsia"/>
        </w:rPr>
        <w:t>1张</w:t>
      </w:r>
      <w:r>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 xml:space="preserve">3. </w:t>
      </w:r>
      <w:r w:rsidR="00A5470F">
        <w:rPr>
          <w:rFonts w:ascii="宋体" w:hAnsi="宋体" w:hint="eastAsia"/>
        </w:rPr>
        <w:t>废液桶</w:t>
      </w:r>
      <w:r w:rsidRPr="00AC7FED">
        <w:rPr>
          <w:rFonts w:ascii="宋体" w:hAnsi="宋体" w:hint="eastAsia"/>
        </w:rPr>
        <w:t>2个</w:t>
      </w:r>
      <w:r>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 xml:space="preserve">4. </w:t>
      </w:r>
      <w:r w:rsidR="00A5470F">
        <w:rPr>
          <w:rFonts w:ascii="宋体" w:hAnsi="宋体" w:hint="eastAsia"/>
        </w:rPr>
        <w:t>电源线</w:t>
      </w:r>
      <w:r w:rsidRPr="00AC7FED">
        <w:rPr>
          <w:rFonts w:ascii="宋体" w:hAnsi="宋体" w:hint="eastAsia"/>
        </w:rPr>
        <w:t>1条</w:t>
      </w:r>
      <w:r>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 xml:space="preserve">5. </w:t>
      </w:r>
      <w:r w:rsidR="00A5470F">
        <w:rPr>
          <w:rFonts w:ascii="宋体" w:hAnsi="宋体" w:hint="eastAsia"/>
        </w:rPr>
        <w:t>操作说明书</w:t>
      </w:r>
      <w:r w:rsidRPr="00AC7FED">
        <w:rPr>
          <w:rFonts w:ascii="宋体" w:hAnsi="宋体" w:hint="eastAsia"/>
        </w:rPr>
        <w:t>1本</w:t>
      </w:r>
      <w:r>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6.USB转RS232</w:t>
      </w:r>
      <w:r w:rsidR="00A5470F">
        <w:rPr>
          <w:rFonts w:ascii="宋体" w:hAnsi="宋体" w:hint="eastAsia"/>
        </w:rPr>
        <w:t>线缆</w:t>
      </w:r>
      <w:r w:rsidRPr="00AC7FED">
        <w:rPr>
          <w:rFonts w:ascii="宋体" w:hAnsi="宋体" w:hint="eastAsia"/>
        </w:rPr>
        <w:t>1根</w:t>
      </w:r>
      <w:r>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7.</w:t>
      </w:r>
      <w:r w:rsidR="00A5470F">
        <w:rPr>
          <w:rFonts w:ascii="宋体" w:hAnsi="宋体" w:hint="eastAsia"/>
        </w:rPr>
        <w:t>保修卡</w:t>
      </w:r>
      <w:r w:rsidRPr="00AC7FED">
        <w:rPr>
          <w:rFonts w:ascii="宋体" w:hAnsi="宋体" w:hint="eastAsia"/>
        </w:rPr>
        <w:t>1张</w:t>
      </w:r>
      <w:r>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8.</w:t>
      </w:r>
      <w:r w:rsidR="00A5470F">
        <w:rPr>
          <w:rFonts w:ascii="宋体" w:hAnsi="宋体" w:hint="eastAsia"/>
        </w:rPr>
        <w:t>简易操作卡</w:t>
      </w:r>
      <w:r w:rsidRPr="00AC7FED">
        <w:rPr>
          <w:rFonts w:ascii="宋体" w:hAnsi="宋体" w:hint="eastAsia"/>
        </w:rPr>
        <w:t>1张</w:t>
      </w:r>
      <w:r>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9.</w:t>
      </w:r>
      <w:r w:rsidR="00A5470F">
        <w:rPr>
          <w:rFonts w:ascii="宋体" w:hAnsi="宋体" w:hint="eastAsia"/>
        </w:rPr>
        <w:t>电脑支架</w:t>
      </w:r>
      <w:r w:rsidRPr="00AC7FED">
        <w:rPr>
          <w:rFonts w:ascii="宋体" w:hAnsi="宋体" w:hint="eastAsia"/>
        </w:rPr>
        <w:t>1个</w:t>
      </w:r>
      <w:r>
        <w:rPr>
          <w:rFonts w:ascii="宋体" w:hAnsi="宋体" w:hint="eastAsia"/>
        </w:rPr>
        <w:t>。</w:t>
      </w:r>
    </w:p>
    <w:p w:rsidR="00AC7FED" w:rsidRPr="00AC7FED" w:rsidRDefault="00AC7FED" w:rsidP="00AC7FED">
      <w:pPr>
        <w:pStyle w:val="a1"/>
        <w:spacing w:line="240" w:lineRule="auto"/>
        <w:ind w:firstLine="420"/>
        <w:rPr>
          <w:rFonts w:ascii="宋体" w:hAnsi="宋体"/>
        </w:rPr>
      </w:pPr>
      <w:r w:rsidRPr="00AC7FED">
        <w:rPr>
          <w:rFonts w:ascii="宋体" w:hAnsi="宋体" w:hint="eastAsia"/>
        </w:rPr>
        <w:t>10.</w:t>
      </w:r>
      <w:r w:rsidR="00A5470F">
        <w:rPr>
          <w:rFonts w:ascii="宋体" w:hAnsi="宋体" w:hint="eastAsia"/>
        </w:rPr>
        <w:t>装箱单</w:t>
      </w:r>
      <w:r w:rsidRPr="00AC7FED">
        <w:rPr>
          <w:rFonts w:ascii="宋体" w:hAnsi="宋体" w:hint="eastAsia"/>
        </w:rPr>
        <w:t>1张</w:t>
      </w:r>
      <w:r>
        <w:rPr>
          <w:rFonts w:ascii="宋体" w:hAnsi="宋体" w:hint="eastAsia"/>
        </w:rPr>
        <w:t>。</w:t>
      </w:r>
    </w:p>
    <w:p w:rsidR="00AC7FED" w:rsidRDefault="00AC7FED" w:rsidP="00AC7FED">
      <w:pPr>
        <w:pStyle w:val="a1"/>
        <w:spacing w:line="240" w:lineRule="auto"/>
        <w:ind w:firstLineChars="0" w:firstLine="0"/>
        <w:rPr>
          <w:rFonts w:ascii="宋体" w:hAnsi="宋体"/>
          <w:b/>
          <w:color w:val="000000" w:themeColor="text1"/>
          <w:szCs w:val="21"/>
        </w:rPr>
      </w:pPr>
      <w:r w:rsidRPr="00D0109B">
        <w:rPr>
          <w:rFonts w:ascii="宋体" w:hAnsi="宋体" w:hint="eastAsia"/>
          <w:b/>
          <w:color w:val="000000" w:themeColor="text1"/>
          <w:szCs w:val="21"/>
        </w:rPr>
        <w:t>【功能要求】</w:t>
      </w:r>
    </w:p>
    <w:p w:rsidR="00905675" w:rsidRPr="00905675" w:rsidRDefault="00905675" w:rsidP="00AC7FED">
      <w:pPr>
        <w:pStyle w:val="a1"/>
        <w:spacing w:line="240" w:lineRule="auto"/>
        <w:ind w:firstLineChars="0" w:firstLine="0"/>
        <w:rPr>
          <w:rFonts w:ascii="宋体" w:hAnsi="宋体"/>
          <w:bCs/>
          <w:szCs w:val="24"/>
        </w:rPr>
      </w:pPr>
      <w:r>
        <w:rPr>
          <w:rFonts w:ascii="宋体" w:hAnsi="宋体" w:hint="eastAsia"/>
          <w:b/>
          <w:color w:val="000000" w:themeColor="text1"/>
          <w:szCs w:val="21"/>
        </w:rPr>
        <w:t xml:space="preserve">    </w:t>
      </w:r>
      <w:r>
        <w:rPr>
          <w:rFonts w:ascii="宋体" w:hAnsi="宋体" w:hint="eastAsia"/>
          <w:bCs/>
          <w:szCs w:val="24"/>
        </w:rPr>
        <w:t>1.用于化学发光免疫项目的检测，主要包括高危人群的肝癌早期筛查，提高肝癌早期检出率，可以检测AFP-L3%和PIVKAII；动脉粥样硬化性心血管病早期危险性评估，可以检测Lp-PLA2；机体免疫状态的评估，可以对促炎因子和抗炎因子进行检测。</w:t>
      </w:r>
    </w:p>
    <w:p w:rsidR="00AC7FED" w:rsidRDefault="00905675" w:rsidP="00AC7FED">
      <w:pPr>
        <w:pStyle w:val="a1"/>
        <w:spacing w:line="240" w:lineRule="auto"/>
        <w:ind w:firstLine="420"/>
        <w:rPr>
          <w:rFonts w:ascii="宋体" w:hAnsi="宋体"/>
          <w:bCs/>
          <w:szCs w:val="24"/>
        </w:rPr>
      </w:pPr>
      <w:r>
        <w:rPr>
          <w:rFonts w:ascii="宋体" w:hAnsi="宋体" w:hint="eastAsia"/>
          <w:bCs/>
          <w:szCs w:val="24"/>
        </w:rPr>
        <w:t>2.</w:t>
      </w:r>
      <w:r w:rsidR="00AC7FED">
        <w:rPr>
          <w:rFonts w:ascii="宋体" w:hAnsi="宋体" w:hint="eastAsia"/>
          <w:bCs/>
          <w:szCs w:val="24"/>
        </w:rPr>
        <w:t>化学发光免疫检测方法，全自动化检测，检测速度100测试/小时以上，具有急诊插入功能，检测项目60种以上，主要包括高危人群的肝癌早期筛查项目AFP、AFP-L3%及比率和PIVKAII；动脉粥样硬化性心血管病早期危险性评估指标Lp-PLA2；机体免疫状态的评估指标细胞因子进行检测。</w:t>
      </w:r>
    </w:p>
    <w:p w:rsidR="00AC7FED" w:rsidRPr="00712B34" w:rsidRDefault="00AC7FED" w:rsidP="00AC7FED">
      <w:pPr>
        <w:pStyle w:val="a1"/>
        <w:spacing w:line="240" w:lineRule="auto"/>
        <w:ind w:firstLineChars="0" w:firstLine="0"/>
        <w:rPr>
          <w:rFonts w:asciiTheme="minorEastAsia" w:eastAsiaTheme="minorEastAsia" w:hAnsiTheme="minorEastAsia"/>
        </w:rPr>
      </w:pPr>
      <w:r w:rsidRPr="00FA5658">
        <w:rPr>
          <w:rFonts w:ascii="宋体" w:hAnsi="宋体" w:hint="eastAsia"/>
          <w:b/>
          <w:szCs w:val="21"/>
        </w:rPr>
        <w:t>【技术参数】</w:t>
      </w:r>
    </w:p>
    <w:p w:rsidR="00AC7FED" w:rsidRPr="00AC7FED" w:rsidRDefault="00AC7FED" w:rsidP="00AC7FED">
      <w:pPr>
        <w:pStyle w:val="a1"/>
        <w:spacing w:line="240" w:lineRule="auto"/>
        <w:ind w:firstLine="420"/>
        <w:rPr>
          <w:rFonts w:asciiTheme="minorEastAsia" w:eastAsiaTheme="minorEastAsia" w:hAnsiTheme="minorEastAsia"/>
        </w:rPr>
      </w:pPr>
      <w:r w:rsidRPr="00AC7FED">
        <w:rPr>
          <w:rFonts w:asciiTheme="minorEastAsia" w:eastAsiaTheme="minorEastAsia" w:hAnsiTheme="minorEastAsia" w:hint="eastAsia"/>
        </w:rPr>
        <w:t>1</w:t>
      </w:r>
      <w:r w:rsidR="00562C7F">
        <w:rPr>
          <w:rFonts w:asciiTheme="minorEastAsia" w:eastAsiaTheme="minorEastAsia" w:hAnsiTheme="minorEastAsia" w:hint="eastAsia"/>
        </w:rPr>
        <w:t>.</w:t>
      </w:r>
      <w:r w:rsidRPr="00AC7FED">
        <w:rPr>
          <w:rFonts w:asciiTheme="minorEastAsia" w:eastAsiaTheme="minorEastAsia" w:hAnsiTheme="minorEastAsia" w:hint="eastAsia"/>
        </w:rPr>
        <w:t>自动化程度：全自动无人值守操作</w:t>
      </w:r>
      <w:r w:rsidR="004D032F">
        <w:rPr>
          <w:rFonts w:asciiTheme="minorEastAsia" w:eastAsiaTheme="minorEastAsia" w:hAnsiTheme="minorEastAsia" w:hint="eastAsia"/>
        </w:rPr>
        <w:t>。</w:t>
      </w:r>
    </w:p>
    <w:p w:rsidR="00AC7FED" w:rsidRPr="00AC7FED" w:rsidRDefault="00AC7FED" w:rsidP="00AC7FED">
      <w:pPr>
        <w:pStyle w:val="a1"/>
        <w:spacing w:line="240" w:lineRule="auto"/>
        <w:ind w:firstLine="420"/>
        <w:rPr>
          <w:rFonts w:asciiTheme="minorEastAsia" w:eastAsiaTheme="minorEastAsia" w:hAnsiTheme="minorEastAsia"/>
        </w:rPr>
      </w:pPr>
      <w:r w:rsidRPr="00AC7FED">
        <w:rPr>
          <w:rFonts w:asciiTheme="minorEastAsia" w:eastAsiaTheme="minorEastAsia" w:hAnsiTheme="minorEastAsia" w:hint="eastAsia"/>
        </w:rPr>
        <w:t>▲2</w:t>
      </w:r>
      <w:r w:rsidR="00562C7F">
        <w:rPr>
          <w:rFonts w:asciiTheme="minorEastAsia" w:eastAsiaTheme="minorEastAsia" w:hAnsiTheme="minorEastAsia" w:hint="eastAsia"/>
        </w:rPr>
        <w:t>.</w:t>
      </w:r>
      <w:r w:rsidRPr="00AC7FED">
        <w:rPr>
          <w:rFonts w:asciiTheme="minorEastAsia" w:eastAsiaTheme="minorEastAsia" w:hAnsiTheme="minorEastAsia" w:hint="eastAsia"/>
        </w:rPr>
        <w:t xml:space="preserve"> 方法学：磁微粒化学发光免疫分析法</w:t>
      </w:r>
      <w:r w:rsidR="004D032F">
        <w:rPr>
          <w:rFonts w:asciiTheme="minorEastAsia" w:eastAsiaTheme="minorEastAsia" w:hAnsiTheme="minorEastAsia" w:hint="eastAsia"/>
        </w:rPr>
        <w:t>。</w:t>
      </w:r>
    </w:p>
    <w:p w:rsidR="00AC7FED" w:rsidRPr="00AC7FED" w:rsidRDefault="00562C7F" w:rsidP="00AC7FED">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w:t>
      </w:r>
      <w:r w:rsidR="00AC7FED" w:rsidRPr="00AC7FED">
        <w:rPr>
          <w:rFonts w:asciiTheme="minorEastAsia" w:eastAsiaTheme="minorEastAsia" w:hAnsiTheme="minorEastAsia" w:hint="eastAsia"/>
        </w:rPr>
        <w:t>可检测样本类型：血清、血浆</w:t>
      </w:r>
      <w:r w:rsidR="004D032F">
        <w:rPr>
          <w:rFonts w:asciiTheme="minorEastAsia" w:eastAsiaTheme="minorEastAsia" w:hAnsiTheme="minorEastAsia" w:hint="eastAsia"/>
        </w:rPr>
        <w:t>。</w:t>
      </w:r>
    </w:p>
    <w:p w:rsidR="00AC7FED" w:rsidRPr="00AC7FED" w:rsidRDefault="00562C7F" w:rsidP="00AC7FED">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4.</w:t>
      </w:r>
      <w:r w:rsidR="00AC7FED" w:rsidRPr="00AC7FED">
        <w:rPr>
          <w:rFonts w:asciiTheme="minorEastAsia" w:eastAsiaTheme="minorEastAsia" w:hAnsiTheme="minorEastAsia" w:hint="eastAsia"/>
        </w:rPr>
        <w:t>第一个结果出来所用时间：≤20分钟</w:t>
      </w:r>
      <w:r w:rsidR="004D032F">
        <w:rPr>
          <w:rFonts w:asciiTheme="minorEastAsia" w:eastAsiaTheme="minorEastAsia" w:hAnsiTheme="minorEastAsia" w:hint="eastAsia"/>
        </w:rPr>
        <w:t>。</w:t>
      </w:r>
    </w:p>
    <w:p w:rsidR="00AC7FED" w:rsidRPr="00AC7FED" w:rsidRDefault="00562C7F" w:rsidP="00AC7FED">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w:t>
      </w:r>
      <w:r w:rsidR="00AC7FED" w:rsidRPr="00AC7FED">
        <w:rPr>
          <w:rFonts w:asciiTheme="minorEastAsia" w:eastAsiaTheme="minorEastAsia" w:hAnsiTheme="minorEastAsia" w:hint="eastAsia"/>
        </w:rPr>
        <w:t>样本位：≥55个，可连续进样</w:t>
      </w:r>
      <w:r w:rsidR="004D032F">
        <w:rPr>
          <w:rFonts w:asciiTheme="minorEastAsia" w:eastAsiaTheme="minorEastAsia" w:hAnsiTheme="minorEastAsia" w:hint="eastAsia"/>
        </w:rPr>
        <w:t>。</w:t>
      </w:r>
    </w:p>
    <w:p w:rsidR="00AC7FED" w:rsidRPr="00AC7FED" w:rsidRDefault="00AC7FED" w:rsidP="00AC7FED">
      <w:pPr>
        <w:pStyle w:val="a1"/>
        <w:spacing w:line="240" w:lineRule="auto"/>
        <w:ind w:firstLine="420"/>
        <w:rPr>
          <w:rFonts w:asciiTheme="minorEastAsia" w:eastAsiaTheme="minorEastAsia" w:hAnsiTheme="minorEastAsia"/>
        </w:rPr>
      </w:pPr>
      <w:r w:rsidRPr="00AC7FED">
        <w:rPr>
          <w:rFonts w:asciiTheme="minorEastAsia" w:eastAsiaTheme="minorEastAsia" w:hAnsiTheme="minorEastAsia" w:hint="eastAsia"/>
        </w:rPr>
        <w:t>6</w:t>
      </w:r>
      <w:r w:rsidR="00562C7F">
        <w:rPr>
          <w:rFonts w:asciiTheme="minorEastAsia" w:eastAsiaTheme="minorEastAsia" w:hAnsiTheme="minorEastAsia" w:hint="eastAsia"/>
        </w:rPr>
        <w:t>.</w:t>
      </w:r>
      <w:r w:rsidRPr="00AC7FED">
        <w:rPr>
          <w:rFonts w:asciiTheme="minorEastAsia" w:eastAsiaTheme="minorEastAsia" w:hAnsiTheme="minorEastAsia" w:hint="eastAsia"/>
        </w:rPr>
        <w:t>单机检测速度：≥100测试/每小时</w:t>
      </w:r>
      <w:r w:rsidR="004D032F">
        <w:rPr>
          <w:rFonts w:asciiTheme="minorEastAsia" w:eastAsiaTheme="minorEastAsia" w:hAnsiTheme="minorEastAsia" w:hint="eastAsia"/>
        </w:rPr>
        <w:t>。</w:t>
      </w:r>
    </w:p>
    <w:p w:rsidR="00AC7FED" w:rsidRPr="00AC7FED" w:rsidRDefault="00AC7FED" w:rsidP="00AC7FED">
      <w:pPr>
        <w:pStyle w:val="a1"/>
        <w:spacing w:line="240" w:lineRule="auto"/>
        <w:ind w:firstLine="420"/>
        <w:rPr>
          <w:rFonts w:asciiTheme="minorEastAsia" w:eastAsiaTheme="minorEastAsia" w:hAnsiTheme="minorEastAsia"/>
        </w:rPr>
      </w:pPr>
      <w:r w:rsidRPr="00AC7FED">
        <w:rPr>
          <w:rFonts w:asciiTheme="minorEastAsia" w:eastAsiaTheme="minorEastAsia" w:hAnsiTheme="minorEastAsia" w:hint="eastAsia"/>
        </w:rPr>
        <w:t>7</w:t>
      </w:r>
      <w:r w:rsidR="00562C7F">
        <w:rPr>
          <w:rFonts w:asciiTheme="minorEastAsia" w:eastAsiaTheme="minorEastAsia" w:hAnsiTheme="minorEastAsia" w:hint="eastAsia"/>
        </w:rPr>
        <w:t>.</w:t>
      </w:r>
      <w:r w:rsidRPr="00AC7FED">
        <w:rPr>
          <w:rFonts w:asciiTheme="minorEastAsia" w:eastAsiaTheme="minorEastAsia" w:hAnsiTheme="minorEastAsia" w:hint="eastAsia"/>
        </w:rPr>
        <w:t xml:space="preserve"> 样本处理模式：随机，急诊，批量处理</w:t>
      </w:r>
      <w:r w:rsidR="004D032F">
        <w:rPr>
          <w:rFonts w:asciiTheme="minorEastAsia" w:eastAsiaTheme="minorEastAsia" w:hAnsiTheme="minorEastAsia" w:hint="eastAsia"/>
        </w:rPr>
        <w:t>。</w:t>
      </w:r>
    </w:p>
    <w:p w:rsidR="00AC7FED" w:rsidRPr="00AC7FED" w:rsidRDefault="00AC7FED" w:rsidP="00AC7FED">
      <w:pPr>
        <w:pStyle w:val="a1"/>
        <w:spacing w:line="240" w:lineRule="auto"/>
        <w:ind w:firstLine="420"/>
        <w:rPr>
          <w:rFonts w:asciiTheme="minorEastAsia" w:eastAsiaTheme="minorEastAsia" w:hAnsiTheme="minorEastAsia"/>
        </w:rPr>
      </w:pPr>
      <w:r w:rsidRPr="00AC7FED">
        <w:rPr>
          <w:rFonts w:asciiTheme="minorEastAsia" w:eastAsiaTheme="minorEastAsia" w:hAnsiTheme="minorEastAsia" w:hint="eastAsia"/>
        </w:rPr>
        <w:t>▲8</w:t>
      </w:r>
      <w:r w:rsidR="00562C7F">
        <w:rPr>
          <w:rFonts w:asciiTheme="minorEastAsia" w:eastAsiaTheme="minorEastAsia" w:hAnsiTheme="minorEastAsia" w:hint="eastAsia"/>
        </w:rPr>
        <w:t>.</w:t>
      </w:r>
      <w:r w:rsidRPr="00AC7FED">
        <w:rPr>
          <w:rFonts w:asciiTheme="minorEastAsia" w:eastAsiaTheme="minorEastAsia" w:hAnsiTheme="minorEastAsia" w:hint="eastAsia"/>
        </w:rPr>
        <w:t>试剂种类：≥</w:t>
      </w:r>
      <w:r w:rsidRPr="00AC7FED">
        <w:rPr>
          <w:rFonts w:asciiTheme="minorEastAsia" w:eastAsiaTheme="minorEastAsia" w:hAnsiTheme="minorEastAsia"/>
        </w:rPr>
        <w:t>6</w:t>
      </w:r>
      <w:r w:rsidRPr="00AC7FED">
        <w:rPr>
          <w:rFonts w:asciiTheme="minorEastAsia" w:eastAsiaTheme="minorEastAsia" w:hAnsiTheme="minorEastAsia" w:hint="eastAsia"/>
        </w:rPr>
        <w:t>0种项目，包含甲胎蛋白异质体比率，异常凝血酶原进行检测，检</w:t>
      </w:r>
      <w:r w:rsidRPr="00AC7FED">
        <w:rPr>
          <w:rFonts w:asciiTheme="minorEastAsia" w:eastAsiaTheme="minorEastAsia" w:hAnsiTheme="minorEastAsia" w:hint="eastAsia"/>
        </w:rPr>
        <w:lastRenderedPageBreak/>
        <w:t>测试剂盒具有医疗器械注册证</w:t>
      </w:r>
      <w:r w:rsidR="004D032F">
        <w:rPr>
          <w:rFonts w:asciiTheme="minorEastAsia" w:eastAsiaTheme="minorEastAsia" w:hAnsiTheme="minorEastAsia" w:hint="eastAsia"/>
        </w:rPr>
        <w:t>。</w:t>
      </w:r>
    </w:p>
    <w:p w:rsidR="00AC7FED" w:rsidRPr="00AC7FED" w:rsidRDefault="00AC7FED" w:rsidP="00AC7FED">
      <w:pPr>
        <w:pStyle w:val="a1"/>
        <w:spacing w:line="240" w:lineRule="auto"/>
        <w:ind w:firstLine="420"/>
        <w:rPr>
          <w:rFonts w:asciiTheme="minorEastAsia" w:eastAsiaTheme="minorEastAsia" w:hAnsiTheme="minorEastAsia"/>
        </w:rPr>
      </w:pPr>
      <w:r w:rsidRPr="00AC7FED">
        <w:rPr>
          <w:rFonts w:asciiTheme="minorEastAsia" w:eastAsiaTheme="minorEastAsia" w:hAnsiTheme="minorEastAsia" w:hint="eastAsia"/>
        </w:rPr>
        <w:t>▲9</w:t>
      </w:r>
      <w:r w:rsidR="00562C7F">
        <w:rPr>
          <w:rFonts w:asciiTheme="minorEastAsia" w:eastAsiaTheme="minorEastAsia" w:hAnsiTheme="minorEastAsia" w:hint="eastAsia"/>
        </w:rPr>
        <w:t>.</w:t>
      </w:r>
      <w:r w:rsidRPr="00AC7FED">
        <w:rPr>
          <w:rFonts w:asciiTheme="minorEastAsia" w:eastAsiaTheme="minorEastAsia" w:hAnsiTheme="minorEastAsia" w:hint="eastAsia"/>
        </w:rPr>
        <w:t>细胞因子≥11项检测，包括白介素6（IL-6），肿瘤坏死因子测定(TNF)和干扰素IFN等三项，检测试剂盒具有医疗器械注册证</w:t>
      </w:r>
      <w:r w:rsidR="004D032F">
        <w:rPr>
          <w:rFonts w:asciiTheme="minorEastAsia" w:eastAsiaTheme="minorEastAsia" w:hAnsiTheme="minorEastAsia" w:hint="eastAsia"/>
        </w:rPr>
        <w:t>。</w:t>
      </w:r>
    </w:p>
    <w:p w:rsidR="00AC7FED" w:rsidRPr="00AC7FED" w:rsidRDefault="00AC7FED" w:rsidP="00AC7FED">
      <w:pPr>
        <w:pStyle w:val="a1"/>
        <w:spacing w:line="240" w:lineRule="auto"/>
        <w:ind w:firstLine="420"/>
        <w:rPr>
          <w:rFonts w:asciiTheme="minorEastAsia" w:eastAsiaTheme="minorEastAsia" w:hAnsiTheme="minorEastAsia"/>
        </w:rPr>
      </w:pPr>
      <w:r w:rsidRPr="00AC7FED">
        <w:rPr>
          <w:rFonts w:asciiTheme="minorEastAsia" w:eastAsiaTheme="minorEastAsia" w:hAnsiTheme="minorEastAsia" w:hint="eastAsia"/>
        </w:rPr>
        <w:t>▲10</w:t>
      </w:r>
      <w:r w:rsidR="00562C7F">
        <w:rPr>
          <w:rFonts w:asciiTheme="minorEastAsia" w:eastAsiaTheme="minorEastAsia" w:hAnsiTheme="minorEastAsia" w:hint="eastAsia"/>
        </w:rPr>
        <w:t>.</w:t>
      </w:r>
      <w:r w:rsidRPr="00AC7FED">
        <w:rPr>
          <w:rFonts w:asciiTheme="minorEastAsia" w:eastAsiaTheme="minorEastAsia" w:hAnsiTheme="minorEastAsia" w:hint="eastAsia"/>
        </w:rPr>
        <w:t>可对动脉粥样硬化性心血管疾病独立预测指标脂蛋白磷脂酶A2(Lp-PLA2)检测，检测试剂盒具有医疗器械注册证</w:t>
      </w:r>
      <w:r w:rsidR="004D032F">
        <w:rPr>
          <w:rFonts w:asciiTheme="minorEastAsia" w:eastAsiaTheme="minorEastAsia" w:hAnsiTheme="minorEastAsia" w:hint="eastAsia"/>
        </w:rPr>
        <w:t>。</w:t>
      </w:r>
    </w:p>
    <w:p w:rsidR="00AC7FED" w:rsidRPr="00AC7FED" w:rsidRDefault="00AC7FED" w:rsidP="00AC7FED">
      <w:pPr>
        <w:pStyle w:val="a1"/>
        <w:spacing w:line="240" w:lineRule="auto"/>
        <w:ind w:firstLine="420"/>
        <w:rPr>
          <w:rFonts w:asciiTheme="minorEastAsia" w:eastAsiaTheme="minorEastAsia" w:hAnsiTheme="minorEastAsia"/>
        </w:rPr>
      </w:pPr>
      <w:r w:rsidRPr="00AC7FED">
        <w:rPr>
          <w:rFonts w:asciiTheme="minorEastAsia" w:eastAsiaTheme="minorEastAsia" w:hAnsiTheme="minorEastAsia" w:hint="eastAsia"/>
        </w:rPr>
        <w:t>11</w:t>
      </w:r>
      <w:r w:rsidR="00562C7F">
        <w:rPr>
          <w:rFonts w:asciiTheme="minorEastAsia" w:eastAsiaTheme="minorEastAsia" w:hAnsiTheme="minorEastAsia" w:hint="eastAsia"/>
        </w:rPr>
        <w:t>.</w:t>
      </w:r>
      <w:r w:rsidRPr="00AC7FED">
        <w:rPr>
          <w:rFonts w:asciiTheme="minorEastAsia" w:eastAsiaTheme="minorEastAsia" w:hAnsiTheme="minorEastAsia" w:hint="eastAsia"/>
        </w:rPr>
        <w:t>试剂位：≥15个</w:t>
      </w:r>
      <w:r w:rsidR="004D032F">
        <w:rPr>
          <w:rFonts w:asciiTheme="minorEastAsia" w:eastAsiaTheme="minorEastAsia" w:hAnsiTheme="minorEastAsia" w:hint="eastAsia"/>
        </w:rPr>
        <w:t>。</w:t>
      </w:r>
    </w:p>
    <w:p w:rsidR="00AC7FED" w:rsidRPr="00AC7FED" w:rsidRDefault="00AC7FED" w:rsidP="00AC7FED">
      <w:pPr>
        <w:pStyle w:val="a1"/>
        <w:spacing w:line="240" w:lineRule="auto"/>
        <w:ind w:firstLine="420"/>
        <w:rPr>
          <w:rFonts w:asciiTheme="minorEastAsia" w:eastAsiaTheme="minorEastAsia" w:hAnsiTheme="minorEastAsia"/>
        </w:rPr>
      </w:pPr>
      <w:r w:rsidRPr="00AC7FED">
        <w:rPr>
          <w:rFonts w:asciiTheme="minorEastAsia" w:eastAsiaTheme="minorEastAsia" w:hAnsiTheme="minorEastAsia" w:hint="eastAsia"/>
        </w:rPr>
        <w:t>12</w:t>
      </w:r>
      <w:r w:rsidR="00562C7F">
        <w:rPr>
          <w:rFonts w:asciiTheme="minorEastAsia" w:eastAsiaTheme="minorEastAsia" w:hAnsiTheme="minorEastAsia" w:hint="eastAsia"/>
        </w:rPr>
        <w:t>.</w:t>
      </w:r>
      <w:r w:rsidRPr="00AC7FED">
        <w:rPr>
          <w:rFonts w:asciiTheme="minorEastAsia" w:eastAsiaTheme="minorEastAsia" w:hAnsiTheme="minorEastAsia" w:hint="eastAsia"/>
        </w:rPr>
        <w:t>进样方式：采用一次性取样头</w:t>
      </w:r>
      <w:r w:rsidR="004D032F">
        <w:rPr>
          <w:rFonts w:asciiTheme="minorEastAsia" w:eastAsiaTheme="minorEastAsia" w:hAnsiTheme="minorEastAsia" w:hint="eastAsia"/>
        </w:rPr>
        <w:t>。</w:t>
      </w:r>
    </w:p>
    <w:p w:rsidR="00AC7FED" w:rsidRPr="00AC7FED" w:rsidRDefault="00AC7FED" w:rsidP="00AC7FED">
      <w:pPr>
        <w:pStyle w:val="a1"/>
        <w:spacing w:line="240" w:lineRule="auto"/>
        <w:ind w:firstLine="420"/>
        <w:rPr>
          <w:rFonts w:asciiTheme="minorEastAsia" w:eastAsiaTheme="minorEastAsia" w:hAnsiTheme="minorEastAsia"/>
        </w:rPr>
      </w:pPr>
      <w:r w:rsidRPr="00AC7FED">
        <w:rPr>
          <w:rFonts w:asciiTheme="minorEastAsia" w:eastAsiaTheme="minorEastAsia" w:hAnsiTheme="minorEastAsia" w:hint="eastAsia"/>
        </w:rPr>
        <w:t>13</w:t>
      </w:r>
      <w:r w:rsidR="00562C7F">
        <w:rPr>
          <w:rFonts w:asciiTheme="minorEastAsia" w:eastAsiaTheme="minorEastAsia" w:hAnsiTheme="minorEastAsia" w:hint="eastAsia"/>
        </w:rPr>
        <w:t>.</w:t>
      </w:r>
      <w:r w:rsidRPr="00AC7FED">
        <w:rPr>
          <w:rFonts w:asciiTheme="minorEastAsia" w:eastAsiaTheme="minorEastAsia" w:hAnsiTheme="minorEastAsia" w:hint="eastAsia"/>
        </w:rPr>
        <w:t>开机时间：≤30分钟</w:t>
      </w:r>
      <w:r w:rsidR="004D032F">
        <w:rPr>
          <w:rFonts w:asciiTheme="minorEastAsia" w:eastAsiaTheme="minorEastAsia" w:hAnsiTheme="minorEastAsia" w:hint="eastAsia"/>
        </w:rPr>
        <w:t>。</w:t>
      </w:r>
    </w:p>
    <w:p w:rsidR="00AC7FED" w:rsidRPr="00AC7FED" w:rsidRDefault="00AC7FED" w:rsidP="00AC7FED">
      <w:pPr>
        <w:pStyle w:val="a1"/>
        <w:spacing w:line="240" w:lineRule="auto"/>
        <w:ind w:firstLine="420"/>
        <w:rPr>
          <w:rFonts w:asciiTheme="minorEastAsia" w:eastAsiaTheme="minorEastAsia" w:hAnsiTheme="minorEastAsia"/>
        </w:rPr>
      </w:pPr>
      <w:r w:rsidRPr="00AC7FED">
        <w:rPr>
          <w:rFonts w:asciiTheme="minorEastAsia" w:eastAsiaTheme="minorEastAsia" w:hAnsiTheme="minorEastAsia" w:hint="eastAsia"/>
        </w:rPr>
        <w:t>14</w:t>
      </w:r>
      <w:r w:rsidR="00562C7F">
        <w:rPr>
          <w:rFonts w:asciiTheme="minorEastAsia" w:eastAsiaTheme="minorEastAsia" w:hAnsiTheme="minorEastAsia" w:hint="eastAsia"/>
        </w:rPr>
        <w:t>.</w:t>
      </w:r>
      <w:r w:rsidRPr="00AC7FED">
        <w:rPr>
          <w:rFonts w:asciiTheme="minorEastAsia" w:eastAsiaTheme="minorEastAsia" w:hAnsiTheme="minorEastAsia" w:hint="eastAsia"/>
        </w:rPr>
        <w:t>进样量：≤100ul</w:t>
      </w:r>
      <w:r w:rsidR="004D032F">
        <w:rPr>
          <w:rFonts w:asciiTheme="minorEastAsia" w:eastAsiaTheme="minorEastAsia" w:hAnsiTheme="minorEastAsia" w:hint="eastAsia"/>
        </w:rPr>
        <w:t>。</w:t>
      </w:r>
    </w:p>
    <w:p w:rsidR="00AC7FED" w:rsidRPr="00AC7FED" w:rsidRDefault="00AC7FED" w:rsidP="00AC7FED">
      <w:pPr>
        <w:pStyle w:val="a1"/>
        <w:spacing w:line="240" w:lineRule="auto"/>
        <w:ind w:firstLine="420"/>
        <w:rPr>
          <w:rFonts w:asciiTheme="minorEastAsia" w:eastAsiaTheme="minorEastAsia" w:hAnsiTheme="minorEastAsia"/>
        </w:rPr>
      </w:pPr>
      <w:r w:rsidRPr="00AC7FED">
        <w:rPr>
          <w:rFonts w:asciiTheme="minorEastAsia" w:eastAsiaTheme="minorEastAsia" w:hAnsiTheme="minorEastAsia" w:hint="eastAsia"/>
        </w:rPr>
        <w:t>15</w:t>
      </w:r>
      <w:r w:rsidR="00562C7F">
        <w:rPr>
          <w:rFonts w:asciiTheme="minorEastAsia" w:eastAsiaTheme="minorEastAsia" w:hAnsiTheme="minorEastAsia" w:hint="eastAsia"/>
        </w:rPr>
        <w:t>.</w:t>
      </w:r>
      <w:r w:rsidRPr="00AC7FED">
        <w:rPr>
          <w:rFonts w:asciiTheme="minorEastAsia" w:eastAsiaTheme="minorEastAsia" w:hAnsiTheme="minorEastAsia" w:hint="eastAsia"/>
        </w:rPr>
        <w:t>批内测量重复性：CV≤8%</w:t>
      </w:r>
      <w:r w:rsidR="004D032F">
        <w:rPr>
          <w:rFonts w:asciiTheme="minorEastAsia" w:eastAsiaTheme="minorEastAsia" w:hAnsiTheme="minorEastAsia" w:hint="eastAsia"/>
        </w:rPr>
        <w:t>。</w:t>
      </w:r>
    </w:p>
    <w:p w:rsidR="00AC7FED" w:rsidRPr="00AC7FED" w:rsidRDefault="00AC7FED" w:rsidP="00AC7FED">
      <w:pPr>
        <w:pStyle w:val="a1"/>
        <w:spacing w:line="240" w:lineRule="auto"/>
        <w:ind w:firstLine="420"/>
        <w:rPr>
          <w:rFonts w:asciiTheme="minorEastAsia" w:eastAsiaTheme="minorEastAsia" w:hAnsiTheme="minorEastAsia"/>
        </w:rPr>
      </w:pPr>
      <w:r w:rsidRPr="00AC7FED">
        <w:rPr>
          <w:rFonts w:asciiTheme="minorEastAsia" w:eastAsiaTheme="minorEastAsia" w:hAnsiTheme="minorEastAsia" w:hint="eastAsia"/>
        </w:rPr>
        <w:t>▲16</w:t>
      </w:r>
      <w:r w:rsidR="00562C7F">
        <w:rPr>
          <w:rFonts w:asciiTheme="minorEastAsia" w:eastAsiaTheme="minorEastAsia" w:hAnsiTheme="minorEastAsia" w:hint="eastAsia"/>
        </w:rPr>
        <w:t>.</w:t>
      </w:r>
      <w:r w:rsidRPr="00AC7FED">
        <w:rPr>
          <w:rFonts w:asciiTheme="minorEastAsia" w:eastAsiaTheme="minorEastAsia" w:hAnsiTheme="minorEastAsia" w:hint="eastAsia"/>
        </w:rPr>
        <w:t>支持避光保护功能，气压检查功能，凝块检测功能，在线稀释功能，自动维护功能</w:t>
      </w:r>
      <w:r w:rsidR="004D032F">
        <w:rPr>
          <w:rFonts w:asciiTheme="minorEastAsia" w:eastAsiaTheme="minorEastAsia" w:hAnsiTheme="minorEastAsia" w:hint="eastAsia"/>
        </w:rPr>
        <w:t>。</w:t>
      </w:r>
    </w:p>
    <w:p w:rsidR="00AC7FED" w:rsidRPr="00AC7FED" w:rsidRDefault="00562C7F" w:rsidP="00AC7FED">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17.</w:t>
      </w:r>
      <w:r w:rsidR="00AC7FED" w:rsidRPr="00AC7FED">
        <w:rPr>
          <w:rFonts w:asciiTheme="minorEastAsia" w:eastAsiaTheme="minorEastAsia" w:hAnsiTheme="minorEastAsia" w:hint="eastAsia"/>
        </w:rPr>
        <w:t>定标方式：两点定标修正主曲线</w:t>
      </w:r>
      <w:r w:rsidR="004D032F">
        <w:rPr>
          <w:rFonts w:asciiTheme="minorEastAsia" w:eastAsiaTheme="minorEastAsia" w:hAnsiTheme="minorEastAsia" w:hint="eastAsia"/>
        </w:rPr>
        <w:t>。</w:t>
      </w:r>
    </w:p>
    <w:p w:rsidR="00AC7FED" w:rsidRPr="00AC7FED" w:rsidRDefault="00AC7FED" w:rsidP="00AC7FED">
      <w:pPr>
        <w:pStyle w:val="a1"/>
        <w:spacing w:line="240" w:lineRule="auto"/>
        <w:ind w:firstLine="420"/>
        <w:rPr>
          <w:rFonts w:asciiTheme="minorEastAsia" w:eastAsiaTheme="minorEastAsia" w:hAnsiTheme="minorEastAsia"/>
        </w:rPr>
      </w:pPr>
      <w:r w:rsidRPr="00AC7FED">
        <w:rPr>
          <w:rFonts w:asciiTheme="minorEastAsia" w:eastAsiaTheme="minorEastAsia" w:hAnsiTheme="minorEastAsia" w:hint="eastAsia"/>
        </w:rPr>
        <w:t>18</w:t>
      </w:r>
      <w:r w:rsidR="00562C7F">
        <w:rPr>
          <w:rFonts w:asciiTheme="minorEastAsia" w:eastAsiaTheme="minorEastAsia" w:hAnsiTheme="minorEastAsia" w:hint="eastAsia"/>
        </w:rPr>
        <w:t>.</w:t>
      </w:r>
      <w:r w:rsidRPr="00AC7FED">
        <w:rPr>
          <w:rFonts w:asciiTheme="minorEastAsia" w:eastAsiaTheme="minorEastAsia" w:hAnsiTheme="minorEastAsia" w:hint="eastAsia"/>
        </w:rPr>
        <w:t>联接LIS功能：可以连接LIS系统实现双向通讯功能</w:t>
      </w:r>
      <w:r w:rsidR="004D032F">
        <w:rPr>
          <w:rFonts w:asciiTheme="minorEastAsia" w:eastAsiaTheme="minorEastAsia" w:hAnsiTheme="minorEastAsia" w:hint="eastAsia"/>
        </w:rPr>
        <w:t>。</w:t>
      </w:r>
    </w:p>
    <w:p w:rsidR="00AC7FED" w:rsidRPr="00E13F1A" w:rsidRDefault="00AC7FED" w:rsidP="00AC7FED">
      <w:pPr>
        <w:pStyle w:val="a1"/>
        <w:spacing w:line="240" w:lineRule="auto"/>
        <w:ind w:firstLineChars="0" w:firstLine="0"/>
        <w:rPr>
          <w:rFonts w:asciiTheme="minorEastAsia" w:eastAsiaTheme="minorEastAsia" w:hAnsiTheme="minorEastAsia"/>
        </w:rPr>
      </w:pPr>
      <w:r w:rsidRPr="00FA5658">
        <w:rPr>
          <w:rFonts w:ascii="宋体" w:hAnsi="宋体" w:hint="eastAsia"/>
          <w:b/>
          <w:szCs w:val="21"/>
        </w:rPr>
        <w:t>【</w:t>
      </w:r>
      <w:r>
        <w:rPr>
          <w:rFonts w:ascii="宋体" w:hAnsi="宋体" w:hint="eastAsia"/>
          <w:b/>
          <w:szCs w:val="21"/>
        </w:rPr>
        <w:t>售后服务要求</w:t>
      </w:r>
      <w:r w:rsidRPr="00FA5658">
        <w:rPr>
          <w:rFonts w:ascii="宋体" w:hAnsi="宋体" w:hint="eastAsia"/>
          <w:b/>
          <w:szCs w:val="21"/>
        </w:rPr>
        <w:t>】</w:t>
      </w:r>
    </w:p>
    <w:p w:rsidR="00AC7FED" w:rsidRPr="00DC48E9" w:rsidRDefault="00AC7FED" w:rsidP="00AC7FED">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w:t>
      </w:r>
      <w:r w:rsidRPr="00DC48E9">
        <w:rPr>
          <w:rFonts w:asciiTheme="minorEastAsia" w:eastAsiaTheme="minorEastAsia" w:hAnsiTheme="minorEastAsia" w:hint="eastAsia"/>
        </w:rPr>
        <w:t>中标供应商必须免费对科室使用人员进行设备必要的操作培训，保证科室使用人员能够熟练掌握各种设备和软件等常规使用方法，以及小故障的判断与解决。</w:t>
      </w:r>
    </w:p>
    <w:p w:rsidR="00AC7FED" w:rsidRPr="00DC48E9" w:rsidRDefault="00AC7FED" w:rsidP="00AC7FED">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w:t>
      </w:r>
      <w:r w:rsidRPr="00DC48E9">
        <w:rPr>
          <w:rFonts w:asciiTheme="minorEastAsia" w:eastAsiaTheme="minorEastAsia" w:hAnsiTheme="minorEastAsia" w:hint="eastAsia"/>
        </w:rPr>
        <w:t>提供不少于3个月做一次机器维护服务。（服务期内协调安排巡检并出具巡检报告盖公司公章）。</w:t>
      </w:r>
    </w:p>
    <w:p w:rsidR="00AC7FED" w:rsidRPr="00DC48E9" w:rsidRDefault="00AC7FED" w:rsidP="00AC7FED">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w:t>
      </w:r>
      <w:r w:rsidRPr="00DC48E9">
        <w:rPr>
          <w:rFonts w:asciiTheme="minorEastAsia" w:eastAsiaTheme="minorEastAsia" w:hAnsiTheme="minorEastAsia" w:hint="eastAsia"/>
        </w:rPr>
        <w:t>终身免费提供用户系统软件升级，并免费提供升级所需的硬件。</w:t>
      </w:r>
    </w:p>
    <w:p w:rsidR="00AC7FED" w:rsidRPr="00B94533" w:rsidRDefault="00AC7FED" w:rsidP="00AC7FED">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4.</w:t>
      </w:r>
      <w:r w:rsidRPr="00B94533">
        <w:rPr>
          <w:rFonts w:asciiTheme="minorEastAsia" w:eastAsiaTheme="minorEastAsia" w:hAnsiTheme="minorEastAsia" w:hint="eastAsia"/>
        </w:rPr>
        <w:t>需更换零部件的故障24小时内维修完毕；48小时内不能完成维修的，需提供备用机。（并提供详细的解决方案说明）</w:t>
      </w:r>
    </w:p>
    <w:p w:rsidR="003001C5" w:rsidRPr="00B94533" w:rsidRDefault="00AC7FED" w:rsidP="003001C5">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w:t>
      </w:r>
      <w:r w:rsidRPr="00B94533">
        <w:rPr>
          <w:rFonts w:asciiTheme="minorEastAsia" w:eastAsiaTheme="minorEastAsia" w:hAnsiTheme="minorEastAsia" w:hint="eastAsia"/>
        </w:rPr>
        <w:t>保证更换的零配件是全新且由原厂提供；保证设备维护达到符合厂家标准及相应的国家质量标准要求，并保证设备正常使用。</w:t>
      </w:r>
    </w:p>
    <w:p w:rsidR="003001C5" w:rsidRPr="003001C5" w:rsidRDefault="003001C5" w:rsidP="003001C5">
      <w:pPr>
        <w:pStyle w:val="a1"/>
        <w:spacing w:line="240" w:lineRule="auto"/>
        <w:ind w:firstLineChars="0" w:firstLine="0"/>
        <w:rPr>
          <w:rFonts w:asciiTheme="minorEastAsia" w:eastAsiaTheme="minorEastAsia" w:hAnsiTheme="minorEastAsia"/>
        </w:rPr>
      </w:pPr>
    </w:p>
    <w:p w:rsidR="007A664D" w:rsidRPr="009A0DFE" w:rsidRDefault="00361F70" w:rsidP="00B25734">
      <w:pPr>
        <w:pStyle w:val="a1"/>
        <w:ind w:firstLineChars="0" w:firstLine="0"/>
        <w:rPr>
          <w:rFonts w:ascii="宋体" w:hAnsi="宋体" w:cs="宋体"/>
          <w:b/>
          <w:bCs/>
          <w:color w:val="FF0000"/>
          <w:szCs w:val="21"/>
        </w:rPr>
      </w:pPr>
      <w:r w:rsidRPr="00750759">
        <w:rPr>
          <w:rFonts w:ascii="宋体" w:hAnsi="宋体" w:cs="宋体" w:hint="eastAsia"/>
          <w:b/>
          <w:bCs/>
          <w:color w:val="FF0000"/>
          <w:szCs w:val="21"/>
        </w:rPr>
        <w:t>备注：</w:t>
      </w:r>
      <w:r>
        <w:rPr>
          <w:rFonts w:ascii="宋体" w:hAnsi="宋体" w:cs="宋体" w:hint="eastAsia"/>
          <w:b/>
          <w:bCs/>
          <w:color w:val="FF0000"/>
          <w:szCs w:val="21"/>
        </w:rPr>
        <w:t>以上项目</w:t>
      </w:r>
      <w:r w:rsidRPr="00750759">
        <w:rPr>
          <w:rFonts w:ascii="宋体" w:hAnsi="宋体" w:cs="宋体" w:hint="eastAsia"/>
          <w:b/>
          <w:bCs/>
          <w:color w:val="FF0000"/>
          <w:szCs w:val="21"/>
        </w:rPr>
        <w:t>带“★”项为不可负偏离</w:t>
      </w:r>
      <w:r>
        <w:rPr>
          <w:rFonts w:ascii="宋体" w:hAnsi="宋体" w:cs="宋体" w:hint="eastAsia"/>
          <w:b/>
          <w:bCs/>
          <w:color w:val="FF0000"/>
          <w:szCs w:val="21"/>
        </w:rPr>
        <w:t>条款</w:t>
      </w:r>
      <w:r w:rsidRPr="00750759">
        <w:rPr>
          <w:rFonts w:ascii="宋体" w:hAnsi="宋体" w:cs="宋体" w:hint="eastAsia"/>
          <w:b/>
          <w:bCs/>
          <w:color w:val="FF0000"/>
          <w:szCs w:val="21"/>
        </w:rPr>
        <w:t>，有一项负偏离即导致废标。</w:t>
      </w:r>
    </w:p>
    <w:p w:rsidR="003001C5" w:rsidRDefault="003001C5" w:rsidP="00B25734">
      <w:pPr>
        <w:pStyle w:val="a1"/>
        <w:ind w:firstLineChars="0" w:firstLine="0"/>
        <w:rPr>
          <w:rFonts w:ascii="宋体" w:hAnsi="宋体" w:cs="Arial"/>
          <w:b/>
          <w:color w:val="000000"/>
          <w:sz w:val="32"/>
          <w:szCs w:val="32"/>
        </w:rPr>
      </w:pPr>
    </w:p>
    <w:p w:rsidR="003001C5" w:rsidRDefault="003001C5" w:rsidP="00B25734">
      <w:pPr>
        <w:pStyle w:val="a1"/>
        <w:ind w:firstLineChars="0" w:firstLine="0"/>
        <w:rPr>
          <w:rFonts w:ascii="宋体" w:hAnsi="宋体" w:cs="Arial"/>
          <w:b/>
          <w:color w:val="000000"/>
          <w:sz w:val="32"/>
          <w:szCs w:val="32"/>
        </w:rPr>
      </w:pPr>
    </w:p>
    <w:p w:rsidR="003001C5" w:rsidRDefault="003001C5" w:rsidP="00B25734">
      <w:pPr>
        <w:pStyle w:val="a1"/>
        <w:ind w:firstLineChars="0" w:firstLine="0"/>
        <w:rPr>
          <w:rFonts w:ascii="宋体" w:hAnsi="宋体" w:cs="Arial"/>
          <w:b/>
          <w:color w:val="000000"/>
          <w:sz w:val="32"/>
          <w:szCs w:val="32"/>
        </w:rPr>
      </w:pPr>
    </w:p>
    <w:p w:rsidR="003001C5" w:rsidRDefault="003001C5" w:rsidP="00B25734">
      <w:pPr>
        <w:pStyle w:val="a1"/>
        <w:ind w:firstLineChars="0" w:firstLine="0"/>
        <w:rPr>
          <w:rFonts w:ascii="宋体" w:hAnsi="宋体" w:cs="Arial"/>
          <w:b/>
          <w:color w:val="000000"/>
          <w:sz w:val="32"/>
          <w:szCs w:val="32"/>
        </w:rPr>
      </w:pPr>
    </w:p>
    <w:p w:rsidR="003001C5" w:rsidRDefault="003001C5" w:rsidP="00B25734">
      <w:pPr>
        <w:pStyle w:val="a1"/>
        <w:ind w:firstLineChars="0" w:firstLine="0"/>
        <w:rPr>
          <w:rFonts w:ascii="宋体" w:hAnsi="宋体" w:cs="Arial"/>
          <w:b/>
          <w:color w:val="000000"/>
          <w:sz w:val="32"/>
          <w:szCs w:val="32"/>
        </w:rPr>
      </w:pPr>
    </w:p>
    <w:p w:rsidR="003001C5" w:rsidRDefault="003001C5" w:rsidP="00B25734">
      <w:pPr>
        <w:pStyle w:val="a1"/>
        <w:ind w:firstLineChars="0" w:firstLine="0"/>
        <w:rPr>
          <w:rFonts w:ascii="宋体" w:hAnsi="宋体" w:cs="Arial"/>
          <w:b/>
          <w:color w:val="000000"/>
          <w:sz w:val="32"/>
          <w:szCs w:val="32"/>
        </w:rPr>
      </w:pPr>
    </w:p>
    <w:p w:rsidR="003001C5" w:rsidRDefault="003001C5" w:rsidP="00B25734">
      <w:pPr>
        <w:pStyle w:val="a1"/>
        <w:ind w:firstLineChars="0" w:firstLine="0"/>
        <w:rPr>
          <w:rFonts w:ascii="宋体" w:hAnsi="宋体" w:cs="Arial"/>
          <w:b/>
          <w:color w:val="000000"/>
          <w:sz w:val="32"/>
          <w:szCs w:val="32"/>
        </w:rPr>
      </w:pPr>
    </w:p>
    <w:p w:rsidR="003001C5" w:rsidRDefault="003001C5" w:rsidP="00B25734">
      <w:pPr>
        <w:pStyle w:val="a1"/>
        <w:ind w:firstLineChars="0" w:firstLine="0"/>
        <w:rPr>
          <w:rFonts w:ascii="宋体" w:hAnsi="宋体" w:cs="Arial"/>
          <w:b/>
          <w:color w:val="000000"/>
          <w:sz w:val="32"/>
          <w:szCs w:val="32"/>
        </w:rPr>
      </w:pPr>
    </w:p>
    <w:p w:rsidR="003001C5" w:rsidRDefault="003001C5" w:rsidP="00B25734">
      <w:pPr>
        <w:pStyle w:val="a1"/>
        <w:ind w:firstLineChars="0" w:firstLine="0"/>
        <w:rPr>
          <w:rFonts w:ascii="宋体" w:hAnsi="宋体" w:cs="Arial"/>
          <w:b/>
          <w:color w:val="000000"/>
          <w:sz w:val="32"/>
          <w:szCs w:val="32"/>
        </w:rPr>
      </w:pPr>
    </w:p>
    <w:p w:rsidR="003001C5" w:rsidRDefault="003001C5" w:rsidP="00B25734">
      <w:pPr>
        <w:pStyle w:val="a1"/>
        <w:ind w:firstLineChars="0" w:firstLine="0"/>
        <w:rPr>
          <w:rFonts w:ascii="宋体" w:hAnsi="宋体" w:cs="Arial"/>
          <w:b/>
          <w:color w:val="000000"/>
          <w:sz w:val="32"/>
          <w:szCs w:val="32"/>
        </w:rPr>
      </w:pPr>
    </w:p>
    <w:p w:rsidR="00F408F1" w:rsidRDefault="00F408F1" w:rsidP="00B25734">
      <w:pPr>
        <w:pStyle w:val="a1"/>
        <w:ind w:firstLineChars="0" w:firstLine="0"/>
        <w:rPr>
          <w:rFonts w:ascii="宋体" w:hAnsi="宋体" w:cs="Arial"/>
          <w:b/>
          <w:color w:val="000000"/>
          <w:sz w:val="32"/>
          <w:szCs w:val="32"/>
        </w:rPr>
      </w:pPr>
    </w:p>
    <w:p w:rsidR="00225CAF" w:rsidRDefault="003472F0" w:rsidP="00B25734">
      <w:pPr>
        <w:pStyle w:val="a1"/>
        <w:ind w:firstLineChars="0" w:firstLine="0"/>
        <w:rPr>
          <w:rFonts w:ascii="宋体" w:hAnsi="宋体" w:cs="Arial"/>
          <w:b/>
          <w:color w:val="000000"/>
          <w:sz w:val="32"/>
          <w:szCs w:val="32"/>
        </w:rPr>
      </w:pPr>
      <w:r w:rsidRPr="003472F0">
        <w:rPr>
          <w:rFonts w:ascii="宋体" w:hAnsi="宋体"/>
          <w:b/>
          <w:bCs/>
          <w:color w:val="003368"/>
          <w:sz w:val="24"/>
        </w:rPr>
        <w:lastRenderedPageBreak/>
        <w:pict>
          <v:shapetype id="_x0000_t202" coordsize="21600,21600" o:spt="202" path="m,l,21600r21600,l21600,xe">
            <v:stroke joinstyle="miter"/>
            <v:path gradientshapeok="t" o:connecttype="rect"/>
          </v:shapetype>
          <v:shape id="_x0000_s1040" type="#_x0000_t202" style="position:absolute;left:0;text-align:left;margin-left:392.25pt;margin-top:4.5pt;width:51.1pt;height:23.4pt;z-index:251658240">
            <v:textbox style="mso-next-textbox:#_x0000_s1040">
              <w:txbxContent>
                <w:p w:rsidR="00B65279" w:rsidRDefault="00B65279">
                  <w:pPr>
                    <w:jc w:val="center"/>
                    <w:rPr>
                      <w:rFonts w:ascii="宋体" w:hAnsi="宋体"/>
                      <w:b/>
                      <w:sz w:val="24"/>
                    </w:rPr>
                  </w:pPr>
                  <w:r>
                    <w:rPr>
                      <w:rFonts w:ascii="宋体" w:hAnsi="宋体" w:hint="eastAsia"/>
                      <w:b/>
                      <w:sz w:val="24"/>
                    </w:rPr>
                    <w:t>正本</w:t>
                  </w:r>
                </w:p>
              </w:txbxContent>
            </v:textbox>
          </v:shape>
        </w:pict>
      </w:r>
      <w:r w:rsidR="00F94F28">
        <w:rPr>
          <w:rFonts w:ascii="宋体" w:hAnsi="宋体" w:cs="Arial" w:hint="eastAsia"/>
          <w:b/>
          <w:color w:val="000000"/>
          <w:sz w:val="32"/>
          <w:szCs w:val="32"/>
        </w:rPr>
        <w:t>附：投标书模板</w:t>
      </w:r>
    </w:p>
    <w:p w:rsidR="00225CAF" w:rsidRDefault="00225CAF">
      <w:pPr>
        <w:widowControl/>
        <w:jc w:val="left"/>
        <w:rPr>
          <w:rFonts w:ascii="宋体" w:hAnsi="宋体"/>
          <w:szCs w:val="21"/>
        </w:rPr>
      </w:pPr>
    </w:p>
    <w:p w:rsidR="00225CAF" w:rsidRDefault="00F94F28">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深圳市宝安人民医院（集团）</w:t>
      </w:r>
      <w:r w:rsidR="00424BFF">
        <w:rPr>
          <w:rFonts w:ascii="宋体" w:hAnsi="宋体" w:hint="eastAsia"/>
          <w:b/>
          <w:bCs/>
          <w:color w:val="000000"/>
          <w:sz w:val="24"/>
        </w:rPr>
        <w:t>2022</w:t>
      </w:r>
      <w:r>
        <w:rPr>
          <w:rFonts w:ascii="宋体" w:hAnsi="宋体" w:hint="eastAsia"/>
          <w:b/>
          <w:bCs/>
          <w:color w:val="000000"/>
          <w:sz w:val="24"/>
        </w:rPr>
        <w:t>年第</w:t>
      </w:r>
      <w:r w:rsidR="00A914EE">
        <w:rPr>
          <w:rFonts w:ascii="宋体" w:hAnsi="宋体" w:hint="eastAsia"/>
          <w:b/>
          <w:bCs/>
          <w:color w:val="000000"/>
          <w:sz w:val="24"/>
        </w:rPr>
        <w:t>5</w:t>
      </w:r>
      <w:r w:rsidR="00B65279">
        <w:rPr>
          <w:rFonts w:ascii="宋体" w:hAnsi="宋体" w:hint="eastAsia"/>
          <w:b/>
          <w:bCs/>
          <w:color w:val="000000"/>
          <w:sz w:val="24"/>
        </w:rPr>
        <w:t>8</w:t>
      </w:r>
      <w:r>
        <w:rPr>
          <w:rFonts w:ascii="宋体" w:hAnsi="宋体" w:hint="eastAsia"/>
          <w:b/>
          <w:bCs/>
          <w:color w:val="000000"/>
          <w:sz w:val="24"/>
        </w:rPr>
        <w:t>期</w:t>
      </w:r>
    </w:p>
    <w:p w:rsidR="00225CAF" w:rsidRDefault="00225CAF">
      <w:pPr>
        <w:spacing w:after="60"/>
        <w:rPr>
          <w:rFonts w:ascii="宋体" w:hAnsi="宋体"/>
          <w:b/>
          <w:bCs/>
          <w:color w:val="003368"/>
          <w:sz w:val="24"/>
        </w:rPr>
      </w:pPr>
    </w:p>
    <w:p w:rsidR="00225CAF" w:rsidRDefault="00F94F28">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225CAF" w:rsidRDefault="00F94F28">
      <w:pPr>
        <w:widowControl/>
        <w:ind w:left="1"/>
        <w:jc w:val="center"/>
        <w:rPr>
          <w:rFonts w:ascii="宋体" w:hAnsi="宋体"/>
          <w:b/>
          <w:bCs/>
          <w:color w:val="000000"/>
        </w:rPr>
      </w:pPr>
      <w:r>
        <w:rPr>
          <w:rFonts w:ascii="宋体" w:hAnsi="宋体" w:hint="eastAsia"/>
          <w:b/>
          <w:bCs/>
          <w:color w:val="000000"/>
          <w:sz w:val="28"/>
          <w:szCs w:val="28"/>
        </w:rPr>
        <w:t>项目编号：BYZBCG</w:t>
      </w:r>
      <w:r w:rsidR="00424BFF">
        <w:rPr>
          <w:rFonts w:ascii="宋体" w:hAnsi="宋体" w:hint="eastAsia"/>
          <w:b/>
          <w:bCs/>
          <w:color w:val="000000"/>
          <w:sz w:val="28"/>
          <w:szCs w:val="28"/>
        </w:rPr>
        <w:t>2022</w:t>
      </w:r>
      <w:r>
        <w:rPr>
          <w:rFonts w:ascii="宋体" w:hAnsi="宋体" w:hint="eastAsia"/>
          <w:b/>
          <w:bCs/>
          <w:color w:val="000000"/>
          <w:sz w:val="28"/>
          <w:szCs w:val="28"/>
        </w:rPr>
        <w:t>-</w:t>
      </w:r>
      <w:r w:rsidR="00A914EE">
        <w:rPr>
          <w:rFonts w:ascii="宋体" w:hAnsi="宋体" w:hint="eastAsia"/>
          <w:b/>
          <w:bCs/>
          <w:color w:val="000000"/>
          <w:sz w:val="28"/>
          <w:szCs w:val="28"/>
        </w:rPr>
        <w:t>5</w:t>
      </w:r>
      <w:r w:rsidR="00B65279">
        <w:rPr>
          <w:rFonts w:ascii="宋体" w:hAnsi="宋体" w:hint="eastAsia"/>
          <w:b/>
          <w:bCs/>
          <w:color w:val="000000"/>
          <w:sz w:val="28"/>
          <w:szCs w:val="28"/>
        </w:rPr>
        <w:t>8</w:t>
      </w:r>
    </w:p>
    <w:p w:rsidR="00225CAF" w:rsidRDefault="00225CAF">
      <w:pPr>
        <w:widowControl/>
        <w:spacing w:line="360" w:lineRule="atLeast"/>
        <w:ind w:firstLineChars="345" w:firstLine="970"/>
        <w:rPr>
          <w:rStyle w:val="1Char"/>
          <w:color w:val="000000"/>
          <w:szCs w:val="28"/>
        </w:rPr>
      </w:pPr>
    </w:p>
    <w:p w:rsidR="00225CAF" w:rsidRDefault="00225CAF">
      <w:pPr>
        <w:widowControl/>
        <w:spacing w:line="360" w:lineRule="atLeast"/>
        <w:ind w:firstLineChars="345" w:firstLine="970"/>
        <w:rPr>
          <w:rStyle w:val="1Char"/>
          <w:color w:val="000000"/>
          <w:szCs w:val="28"/>
        </w:rPr>
      </w:pPr>
    </w:p>
    <w:p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日期：</w:t>
      </w:r>
      <w:r w:rsidR="00424BFF">
        <w:rPr>
          <w:rStyle w:val="1Char"/>
          <w:color w:val="000000"/>
          <w:szCs w:val="28"/>
        </w:rPr>
        <w:t>2022</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225CAF" w:rsidRDefault="00F94F28">
      <w:pPr>
        <w:widowControl/>
        <w:spacing w:line="360" w:lineRule="atLeast"/>
        <w:rPr>
          <w:rStyle w:val="1Char"/>
          <w:color w:val="FF0000"/>
          <w:szCs w:val="28"/>
        </w:rPr>
      </w:pPr>
      <w:r>
        <w:rPr>
          <w:rStyle w:val="1Char"/>
          <w:rFonts w:hint="eastAsia"/>
          <w:color w:val="000000"/>
          <w:szCs w:val="28"/>
        </w:rPr>
        <w:t>备注：</w:t>
      </w:r>
      <w:r>
        <w:rPr>
          <w:rStyle w:val="1Char"/>
          <w:rFonts w:hint="eastAsia"/>
          <w:color w:val="000000"/>
          <w:szCs w:val="28"/>
        </w:rPr>
        <w:t>1</w:t>
      </w:r>
      <w:r>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份（胶装）及相应</w:t>
      </w:r>
      <w:r>
        <w:rPr>
          <w:rStyle w:val="1Char"/>
          <w:color w:val="000000"/>
          <w:szCs w:val="28"/>
        </w:rPr>
        <w:t>word</w:t>
      </w:r>
      <w:r>
        <w:rPr>
          <w:rStyle w:val="1Char"/>
          <w:color w:val="000000"/>
          <w:szCs w:val="28"/>
        </w:rPr>
        <w:t>格式电子版文件</w:t>
      </w:r>
      <w:r>
        <w:rPr>
          <w:rStyle w:val="1Char"/>
          <w:color w:val="FF0000"/>
          <w:szCs w:val="28"/>
        </w:rPr>
        <w:t>（</w:t>
      </w:r>
      <w:r>
        <w:rPr>
          <w:rStyle w:val="1Char"/>
          <w:color w:val="FF0000"/>
          <w:szCs w:val="28"/>
        </w:rPr>
        <w:t>1</w:t>
      </w:r>
      <w:r>
        <w:rPr>
          <w:rStyle w:val="1Char"/>
          <w:color w:val="FF0000"/>
          <w:szCs w:val="28"/>
        </w:rPr>
        <w:t>、纸质正本扫描件</w:t>
      </w:r>
      <w:r>
        <w:rPr>
          <w:rStyle w:val="1Char"/>
          <w:color w:val="FF0000"/>
          <w:szCs w:val="28"/>
        </w:rPr>
        <w:t>PDF</w:t>
      </w:r>
      <w:r>
        <w:rPr>
          <w:rStyle w:val="1Char"/>
          <w:color w:val="FF0000"/>
          <w:szCs w:val="28"/>
        </w:rPr>
        <w:t>格式；</w:t>
      </w:r>
      <w:r>
        <w:rPr>
          <w:rStyle w:val="1Char"/>
          <w:color w:val="FF0000"/>
          <w:szCs w:val="28"/>
        </w:rPr>
        <w:t>2</w:t>
      </w:r>
      <w:r>
        <w:rPr>
          <w:rStyle w:val="1Char"/>
          <w:rFonts w:hint="eastAsia"/>
          <w:color w:val="FF0000"/>
          <w:szCs w:val="28"/>
        </w:rPr>
        <w:t>、封面、</w:t>
      </w:r>
      <w:r w:rsidR="00F274A0">
        <w:rPr>
          <w:rStyle w:val="1Char"/>
          <w:rFonts w:hint="eastAsia"/>
          <w:color w:val="FF0000"/>
          <w:szCs w:val="28"/>
        </w:rPr>
        <w:t>报价单（</w:t>
      </w:r>
      <w:r>
        <w:rPr>
          <w:rStyle w:val="1Char"/>
          <w:rFonts w:hint="eastAsia"/>
          <w:color w:val="FF0000"/>
          <w:szCs w:val="28"/>
        </w:rPr>
        <w:t>价格一栏为空白</w:t>
      </w:r>
      <w:r w:rsidR="00F274A0">
        <w:rPr>
          <w:rStyle w:val="1Char"/>
          <w:rFonts w:hint="eastAsia"/>
          <w:color w:val="FF0000"/>
          <w:szCs w:val="28"/>
        </w:rPr>
        <w:t>）</w:t>
      </w:r>
      <w:r>
        <w:rPr>
          <w:rStyle w:val="1Char"/>
          <w:rFonts w:hint="eastAsia"/>
          <w:color w:val="FF0000"/>
          <w:szCs w:val="28"/>
        </w:rPr>
        <w:t>word</w:t>
      </w:r>
      <w:r>
        <w:rPr>
          <w:rStyle w:val="1Char"/>
          <w:rFonts w:hint="eastAsia"/>
          <w:color w:val="FF0000"/>
          <w:szCs w:val="28"/>
        </w:rPr>
        <w:t>格式；</w:t>
      </w:r>
      <w:r>
        <w:rPr>
          <w:rStyle w:val="1Char"/>
          <w:rFonts w:hint="eastAsia"/>
          <w:color w:val="FF0000"/>
          <w:szCs w:val="28"/>
        </w:rPr>
        <w:t>3</w:t>
      </w:r>
      <w:r>
        <w:rPr>
          <w:rStyle w:val="1Char"/>
          <w:rFonts w:hint="eastAsia"/>
          <w:color w:val="FF0000"/>
          <w:szCs w:val="28"/>
        </w:rPr>
        <w:t>、</w:t>
      </w:r>
      <w:r>
        <w:rPr>
          <w:rStyle w:val="1Char"/>
          <w:color w:val="FF0000"/>
          <w:szCs w:val="28"/>
        </w:rPr>
        <w:t>文件夹请命名为</w:t>
      </w:r>
      <w:r>
        <w:rPr>
          <w:rStyle w:val="1Char"/>
          <w:color w:val="FF0000"/>
          <w:szCs w:val="28"/>
        </w:rPr>
        <w:t>“</w:t>
      </w:r>
      <w:r>
        <w:rPr>
          <w:rStyle w:val="1Char"/>
          <w:color w:val="FF0000"/>
          <w:szCs w:val="28"/>
        </w:rPr>
        <w:t>项目名称</w:t>
      </w:r>
      <w:r>
        <w:rPr>
          <w:rStyle w:val="1Char"/>
          <w:color w:val="FF0000"/>
          <w:szCs w:val="28"/>
        </w:rPr>
        <w:t>-</w:t>
      </w:r>
      <w:r>
        <w:rPr>
          <w:rStyle w:val="1Char"/>
          <w:color w:val="FF0000"/>
          <w:szCs w:val="28"/>
        </w:rPr>
        <w:t>公司名称</w:t>
      </w:r>
      <w:r>
        <w:rPr>
          <w:rStyle w:val="1Char"/>
          <w:color w:val="FF0000"/>
          <w:szCs w:val="28"/>
        </w:rPr>
        <w:t>”</w:t>
      </w:r>
      <w:r>
        <w:rPr>
          <w:rStyle w:val="1Char"/>
          <w:rFonts w:hint="eastAsia"/>
          <w:color w:val="000000"/>
          <w:szCs w:val="28"/>
        </w:rPr>
        <w:t>）</w:t>
      </w:r>
      <w:r>
        <w:rPr>
          <w:rStyle w:val="1Char"/>
          <w:rFonts w:hint="eastAsia"/>
          <w:szCs w:val="28"/>
        </w:rPr>
        <w:t>交至</w:t>
      </w:r>
      <w:r>
        <w:rPr>
          <w:rStyle w:val="1Char"/>
          <w:rFonts w:hint="eastAsia"/>
          <w:color w:val="000000"/>
          <w:szCs w:val="28"/>
        </w:rPr>
        <w:t>宝安中学宿舍楼</w:t>
      </w:r>
      <w:r>
        <w:rPr>
          <w:rStyle w:val="1Char"/>
          <w:rFonts w:hint="eastAsia"/>
          <w:color w:val="000000"/>
          <w:szCs w:val="28"/>
        </w:rPr>
        <w:t>A</w:t>
      </w:r>
      <w:r>
        <w:rPr>
          <w:rStyle w:val="1Char"/>
          <w:rFonts w:hint="eastAsia"/>
          <w:color w:val="000000"/>
          <w:szCs w:val="28"/>
        </w:rPr>
        <w:t>栋</w:t>
      </w:r>
      <w:r>
        <w:rPr>
          <w:rStyle w:val="1Char"/>
          <w:rFonts w:hint="eastAsia"/>
          <w:color w:val="000000"/>
          <w:szCs w:val="28"/>
        </w:rPr>
        <w:t>201</w:t>
      </w:r>
      <w:r>
        <w:rPr>
          <w:rStyle w:val="1Char"/>
          <w:rFonts w:hint="eastAsia"/>
          <w:color w:val="000000"/>
          <w:szCs w:val="28"/>
        </w:rPr>
        <w:t>室招标采购管理中心</w:t>
      </w:r>
      <w:r>
        <w:rPr>
          <w:rStyle w:val="1Char"/>
          <w:rFonts w:hint="eastAsia"/>
          <w:szCs w:val="28"/>
        </w:rPr>
        <w:t>预审，投标书不用密封，</w:t>
      </w:r>
      <w:r>
        <w:rPr>
          <w:rStyle w:val="1Char"/>
          <w:b w:val="0"/>
          <w:szCs w:val="28"/>
        </w:rPr>
        <w:t>逾期送达或</w:t>
      </w:r>
      <w:r>
        <w:rPr>
          <w:rStyle w:val="1Char"/>
          <w:rFonts w:hint="eastAsia"/>
          <w:b w:val="0"/>
          <w:szCs w:val="28"/>
        </w:rPr>
        <w:t>资料缺项者</w:t>
      </w:r>
      <w:r>
        <w:rPr>
          <w:rStyle w:val="1Char"/>
          <w:b w:val="0"/>
          <w:szCs w:val="28"/>
        </w:rPr>
        <w:t>恕不接受</w:t>
      </w:r>
      <w:r>
        <w:rPr>
          <w:rStyle w:val="1Char"/>
          <w:rFonts w:hint="eastAsia"/>
          <w:color w:val="000000"/>
          <w:szCs w:val="28"/>
        </w:rPr>
        <w:t>。</w:t>
      </w:r>
      <w:r>
        <w:rPr>
          <w:rStyle w:val="1Char"/>
          <w:rFonts w:hint="eastAsia"/>
          <w:color w:val="000000"/>
          <w:szCs w:val="28"/>
        </w:rPr>
        <w:t>2</w:t>
      </w:r>
      <w:r>
        <w:rPr>
          <w:rStyle w:val="1Char"/>
          <w:rFonts w:hint="eastAsia"/>
          <w:color w:val="000000"/>
          <w:szCs w:val="28"/>
        </w:rPr>
        <w:t>、谈判现场，提交副本</w:t>
      </w:r>
      <w:r>
        <w:rPr>
          <w:rStyle w:val="1Char"/>
          <w:rFonts w:hint="eastAsia"/>
          <w:color w:val="000000"/>
          <w:szCs w:val="28"/>
        </w:rPr>
        <w:t>(</w:t>
      </w:r>
      <w:r>
        <w:rPr>
          <w:rStyle w:val="1Char"/>
          <w:rFonts w:hint="eastAsia"/>
          <w:color w:val="000000"/>
          <w:szCs w:val="28"/>
        </w:rPr>
        <w:t>胶装形式</w:t>
      </w:r>
      <w:r>
        <w:rPr>
          <w:rStyle w:val="1Char"/>
          <w:rFonts w:hint="eastAsia"/>
          <w:color w:val="000000"/>
          <w:szCs w:val="28"/>
        </w:rPr>
        <w:t>4</w:t>
      </w:r>
      <w:r>
        <w:rPr>
          <w:rStyle w:val="1Char"/>
          <w:rFonts w:hint="eastAsia"/>
          <w:color w:val="000000"/>
          <w:szCs w:val="28"/>
        </w:rPr>
        <w:t>份</w:t>
      </w:r>
      <w:r>
        <w:rPr>
          <w:rStyle w:val="1Char"/>
          <w:rFonts w:hint="eastAsia"/>
          <w:color w:val="000000"/>
          <w:szCs w:val="28"/>
        </w:rPr>
        <w:t>)</w:t>
      </w:r>
      <w:r>
        <w:rPr>
          <w:rStyle w:val="1Char"/>
          <w:rFonts w:hint="eastAsia"/>
          <w:color w:val="000000"/>
          <w:szCs w:val="28"/>
        </w:rPr>
        <w:t>。</w:t>
      </w:r>
      <w:r>
        <w:rPr>
          <w:rStyle w:val="1Char"/>
          <w:rFonts w:hint="eastAsia"/>
          <w:color w:val="FF0000"/>
          <w:szCs w:val="28"/>
        </w:rPr>
        <w:t>3</w:t>
      </w:r>
      <w:r>
        <w:rPr>
          <w:rStyle w:val="1Char"/>
          <w:rFonts w:hint="eastAsia"/>
          <w:color w:val="FF0000"/>
          <w:szCs w:val="28"/>
        </w:rPr>
        <w:t>、</w:t>
      </w:r>
      <w:r>
        <w:rPr>
          <w:rStyle w:val="1Char"/>
          <w:color w:val="FF0000"/>
          <w:szCs w:val="28"/>
        </w:rPr>
        <w:t>节约纸张，请双面打印使用</w:t>
      </w:r>
    </w:p>
    <w:p w:rsidR="00225CAF" w:rsidRDefault="00225CAF">
      <w:pPr>
        <w:widowControl/>
        <w:spacing w:line="360" w:lineRule="atLeast"/>
        <w:jc w:val="center"/>
        <w:rPr>
          <w:rStyle w:val="1Char"/>
          <w:color w:val="000080"/>
          <w:sz w:val="36"/>
          <w:szCs w:val="36"/>
        </w:rPr>
      </w:pPr>
    </w:p>
    <w:p w:rsidR="00225CAF" w:rsidRDefault="00225CAF">
      <w:pPr>
        <w:widowControl/>
        <w:spacing w:line="360" w:lineRule="atLeast"/>
        <w:jc w:val="center"/>
        <w:rPr>
          <w:rStyle w:val="1Char"/>
          <w:color w:val="000080"/>
          <w:sz w:val="36"/>
          <w:szCs w:val="36"/>
        </w:rPr>
      </w:pPr>
    </w:p>
    <w:p w:rsidR="00F94F28" w:rsidRDefault="00F94F28" w:rsidP="00F94F2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1、技术规格偏离表</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2、谈判响应书</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9、医疗器械经营企业许可证扫描件（制造商）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12、产品质量承诺书</w:t>
      </w:r>
    </w:p>
    <w:p w:rsidR="00F94F28" w:rsidRDefault="00F94F28" w:rsidP="00F94F28">
      <w:pPr>
        <w:spacing w:after="60"/>
        <w:ind w:firstLineChars="200" w:firstLine="420"/>
        <w:rPr>
          <w:rFonts w:ascii="宋体" w:hAnsi="宋体"/>
          <w:szCs w:val="21"/>
        </w:rPr>
      </w:pPr>
      <w:r>
        <w:rPr>
          <w:rFonts w:ascii="宋体" w:hAnsi="宋体" w:hint="eastAsia"/>
          <w:szCs w:val="21"/>
        </w:rPr>
        <w:t>13、制造商情况简介</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14、同类项目成功案例一览表（合同关键页或验收报告原件和扫描件）</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15、项目管理主要技术和售后服务人员情况表</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16、售后服务计划</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17、投标人诚信承诺函</w:t>
      </w:r>
    </w:p>
    <w:p w:rsidR="00F94F28" w:rsidRDefault="00F94F28" w:rsidP="00F94F28">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8</w:t>
      </w:r>
      <w:r w:rsidRPr="00AC7523">
        <w:rPr>
          <w:rFonts w:ascii="宋体" w:hAnsi="宋体" w:hint="eastAsia"/>
          <w:szCs w:val="21"/>
        </w:rPr>
        <w:t>、提供通过“信用中国”网（</w:t>
      </w:r>
      <w:hyperlink r:id="rId9" w:history="1">
        <w:r w:rsidRPr="009D6F48">
          <w:rPr>
            <w:rStyle w:val="af5"/>
            <w:rFonts w:ascii="宋体" w:hAnsi="宋体" w:hint="eastAsia"/>
            <w:szCs w:val="21"/>
          </w:rPr>
          <w:t>www.creditchina.gov.cn）、中国政府采购网</w:t>
        </w:r>
      </w:hyperlink>
      <w:r>
        <w:rPr>
          <w:rFonts w:ascii="宋体" w:hAnsi="宋体" w:hint="eastAsia"/>
          <w:szCs w:val="21"/>
        </w:rPr>
        <w:t xml:space="preserve"> </w:t>
      </w:r>
      <w:r w:rsidRPr="00AC7523">
        <w:rPr>
          <w:rFonts w:ascii="宋体" w:hAnsi="宋体" w:hint="eastAsia"/>
          <w:szCs w:val="21"/>
        </w:rPr>
        <w:t>（www.ccgp.gov.cn）等2个官网的信用信息查询记录网络截图件</w:t>
      </w:r>
    </w:p>
    <w:p w:rsidR="00F94F28" w:rsidRDefault="0003508F" w:rsidP="00F94F28">
      <w:pPr>
        <w:spacing w:after="60"/>
        <w:ind w:leftChars="200" w:left="840" w:hangingChars="200" w:hanging="420"/>
        <w:rPr>
          <w:rFonts w:ascii="宋体" w:hAnsi="宋体"/>
          <w:szCs w:val="21"/>
        </w:rPr>
      </w:pPr>
      <w:r>
        <w:rPr>
          <w:rFonts w:ascii="宋体" w:hAnsi="宋体" w:hint="eastAsia"/>
          <w:szCs w:val="21"/>
        </w:rPr>
        <w:t>19</w:t>
      </w:r>
      <w:r w:rsidR="00F94F28">
        <w:rPr>
          <w:rFonts w:ascii="宋体" w:hAnsi="宋体" w:hint="eastAsia"/>
          <w:szCs w:val="21"/>
        </w:rPr>
        <w:t>、项目详细实施/设计方案（如有）</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0</w:t>
      </w:r>
      <w:r>
        <w:rPr>
          <w:rFonts w:ascii="宋体" w:hAnsi="宋体" w:hint="eastAsia"/>
          <w:szCs w:val="21"/>
        </w:rPr>
        <w:t>、通过认证的证书(原件备验交扫描件)</w:t>
      </w:r>
    </w:p>
    <w:p w:rsidR="00883474" w:rsidRDefault="00F94F28" w:rsidP="00F94F28">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1</w:t>
      </w:r>
      <w:r>
        <w:rPr>
          <w:rFonts w:ascii="宋体" w:hAnsi="宋体" w:hint="eastAsia"/>
          <w:szCs w:val="21"/>
        </w:rPr>
        <w:t>、满足招标功能使用的全配置清单</w:t>
      </w:r>
    </w:p>
    <w:p w:rsidR="00F94F28" w:rsidRDefault="00F94F28" w:rsidP="00883474">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2</w:t>
      </w:r>
      <w:r>
        <w:rPr>
          <w:rFonts w:ascii="宋体" w:hAnsi="宋体" w:hint="eastAsia"/>
          <w:szCs w:val="21"/>
        </w:rPr>
        <w:t>、其他：投标资格证明文件，投标服务符合“招标文件”规定的证明文件，及投标人认为必要提供的其他内容。</w:t>
      </w:r>
    </w:p>
    <w:p w:rsidR="00F94F28" w:rsidRDefault="00F94F28" w:rsidP="00F94F28">
      <w:pPr>
        <w:spacing w:after="60"/>
        <w:ind w:left="420"/>
        <w:rPr>
          <w:rFonts w:ascii="宋体" w:hAnsi="宋体"/>
          <w:szCs w:val="21"/>
        </w:rPr>
      </w:pPr>
      <w:r>
        <w:rPr>
          <w:rFonts w:ascii="宋体" w:hAnsi="宋体" w:hint="eastAsia"/>
          <w:szCs w:val="21"/>
        </w:rPr>
        <w:t>2</w:t>
      </w:r>
      <w:r w:rsidR="0003508F">
        <w:rPr>
          <w:rFonts w:ascii="宋体" w:hAnsi="宋体" w:hint="eastAsia"/>
          <w:szCs w:val="21"/>
        </w:rPr>
        <w:t>3</w:t>
      </w:r>
      <w:r>
        <w:rPr>
          <w:rFonts w:ascii="宋体" w:hAnsi="宋体" w:hint="eastAsia"/>
          <w:szCs w:val="21"/>
        </w:rPr>
        <w:t>、产品说明书（</w:t>
      </w:r>
      <w:r>
        <w:rPr>
          <w:rFonts w:ascii="宋体" w:hAnsi="宋体" w:cs="宋体-18030" w:hint="eastAsia"/>
          <w:bCs/>
          <w:kern w:val="0"/>
          <w:szCs w:val="21"/>
        </w:rPr>
        <w:t>能证明具备所要求的参数</w:t>
      </w:r>
      <w:r>
        <w:rPr>
          <w:rFonts w:ascii="宋体" w:hAnsi="宋体" w:hint="eastAsia"/>
          <w:szCs w:val="21"/>
        </w:rPr>
        <w:t>）</w:t>
      </w:r>
    </w:p>
    <w:p w:rsidR="00F94F28" w:rsidRDefault="00F94F28" w:rsidP="00F94F28">
      <w:pPr>
        <w:spacing w:after="60"/>
        <w:ind w:left="420"/>
        <w:rPr>
          <w:rFonts w:ascii="宋体" w:hAnsi="宋体"/>
          <w:szCs w:val="21"/>
        </w:rPr>
      </w:pPr>
      <w:r>
        <w:rPr>
          <w:rFonts w:ascii="宋体" w:hAnsi="宋体" w:hint="eastAsia"/>
          <w:szCs w:val="21"/>
        </w:rPr>
        <w:t>2</w:t>
      </w:r>
      <w:r w:rsidR="0003508F">
        <w:rPr>
          <w:rFonts w:ascii="宋体" w:hAnsi="宋体" w:hint="eastAsia"/>
          <w:szCs w:val="21"/>
        </w:rPr>
        <w:t>4</w:t>
      </w:r>
      <w:r>
        <w:rPr>
          <w:rFonts w:ascii="宋体" w:hAnsi="宋体" w:hint="eastAsia"/>
          <w:szCs w:val="21"/>
        </w:rPr>
        <w:t>、产品彩页（</w:t>
      </w:r>
      <w:r w:rsidRPr="00776CD4">
        <w:rPr>
          <w:rFonts w:ascii="宋体" w:hAnsi="宋体" w:cs="宋体-18030" w:hint="eastAsia"/>
          <w:bCs/>
          <w:color w:val="FF0000"/>
          <w:kern w:val="0"/>
          <w:szCs w:val="21"/>
        </w:rPr>
        <w:t>能证明具备所要求的参数的彩色原件</w:t>
      </w:r>
      <w:r>
        <w:rPr>
          <w:rFonts w:ascii="宋体" w:hAnsi="宋体" w:hint="eastAsia"/>
          <w:szCs w:val="21"/>
        </w:rPr>
        <w:t>）</w:t>
      </w:r>
    </w:p>
    <w:p w:rsidR="0003508F" w:rsidRDefault="0003508F" w:rsidP="0003508F">
      <w:pPr>
        <w:spacing w:after="60"/>
        <w:ind w:leftChars="200" w:left="840" w:hangingChars="200" w:hanging="420"/>
        <w:rPr>
          <w:rFonts w:ascii="宋体" w:hAnsi="宋体"/>
          <w:color w:val="008000"/>
          <w:szCs w:val="21"/>
        </w:rPr>
      </w:pPr>
      <w:r>
        <w:rPr>
          <w:rFonts w:ascii="宋体" w:hAnsi="宋体" w:hint="eastAsia"/>
          <w:szCs w:val="21"/>
        </w:rPr>
        <w:t>25、报价表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rsidR="00F94F28" w:rsidRDefault="00F94F28" w:rsidP="00F94F28">
      <w:pPr>
        <w:spacing w:after="60"/>
        <w:ind w:left="420"/>
        <w:rPr>
          <w:rFonts w:ascii="宋体" w:hAnsi="宋体"/>
          <w:szCs w:val="21"/>
        </w:rPr>
      </w:pPr>
    </w:p>
    <w:p w:rsidR="00F94F28" w:rsidRPr="005E79F0" w:rsidRDefault="00F94F28" w:rsidP="00F94F28">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F94F28" w:rsidRDefault="00F94F28" w:rsidP="00F94F28">
      <w:pPr>
        <w:spacing w:after="60"/>
        <w:ind w:left="420"/>
        <w:rPr>
          <w:rFonts w:ascii="宋体" w:hAnsi="宋体"/>
          <w:szCs w:val="21"/>
        </w:rPr>
      </w:pPr>
    </w:p>
    <w:p w:rsidR="00F94F28" w:rsidRDefault="00F94F28" w:rsidP="00F94F28">
      <w:pPr>
        <w:spacing w:after="60"/>
        <w:ind w:left="420"/>
        <w:rPr>
          <w:rFonts w:ascii="宋体" w:hAnsi="宋体"/>
          <w:sz w:val="18"/>
          <w:szCs w:val="18"/>
        </w:rPr>
      </w:pPr>
      <w:r>
        <w:rPr>
          <w:rFonts w:ascii="宋体" w:hAnsi="宋体" w:hint="eastAsia"/>
          <w:sz w:val="18"/>
          <w:szCs w:val="18"/>
        </w:rPr>
        <w:t>注：纸质投标文件请按以上《目录》顺序装订成册。</w:t>
      </w:r>
    </w:p>
    <w:p w:rsidR="00F94F28" w:rsidRDefault="00F94F28" w:rsidP="004F5BC3">
      <w:pPr>
        <w:spacing w:afterLines="25" w:line="300" w:lineRule="auto"/>
        <w:ind w:left="420"/>
        <w:jc w:val="center"/>
        <w:rPr>
          <w:rFonts w:ascii="宋体" w:hAnsi="宋体" w:cs="Arial"/>
          <w:b/>
          <w:color w:val="000000"/>
          <w:sz w:val="28"/>
          <w:szCs w:val="28"/>
        </w:rPr>
      </w:pPr>
    </w:p>
    <w:p w:rsidR="00F94F28" w:rsidRDefault="00F94F28" w:rsidP="00D21686">
      <w:pPr>
        <w:pStyle w:val="a1"/>
        <w:ind w:firstLineChars="0" w:firstLine="0"/>
      </w:pPr>
    </w:p>
    <w:p w:rsidR="00F94F28" w:rsidRDefault="00F94F28" w:rsidP="00F94F28">
      <w:pPr>
        <w:pStyle w:val="a1"/>
        <w:ind w:firstLine="420"/>
      </w:pPr>
    </w:p>
    <w:p w:rsidR="008B35F2" w:rsidRDefault="008B35F2" w:rsidP="00F94F28">
      <w:pPr>
        <w:pStyle w:val="a1"/>
        <w:ind w:firstLine="420"/>
      </w:pPr>
    </w:p>
    <w:p w:rsidR="008B35F2" w:rsidRDefault="008B35F2" w:rsidP="00F94F28">
      <w:pPr>
        <w:pStyle w:val="a1"/>
        <w:ind w:firstLine="420"/>
      </w:pPr>
    </w:p>
    <w:p w:rsidR="00F94F28" w:rsidRPr="00F94F28" w:rsidRDefault="00F94F28" w:rsidP="00F94F28">
      <w:pPr>
        <w:pStyle w:val="a1"/>
        <w:ind w:firstLine="420"/>
      </w:pPr>
    </w:p>
    <w:p w:rsidR="00F94F28" w:rsidRDefault="00F94F28" w:rsidP="004F5BC3">
      <w:pPr>
        <w:spacing w:afterLines="25" w:line="300" w:lineRule="auto"/>
        <w:ind w:left="420"/>
        <w:jc w:val="center"/>
        <w:rPr>
          <w:rFonts w:ascii="宋体" w:hAnsi="宋体" w:cs="Arial"/>
          <w:b/>
          <w:color w:val="000000"/>
          <w:sz w:val="28"/>
          <w:szCs w:val="28"/>
        </w:rPr>
      </w:pP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F94F28" w:rsidRDefault="00F94F28" w:rsidP="00F94F28">
      <w:pPr>
        <w:pStyle w:val="a9"/>
        <w:rPr>
          <w:rFonts w:ascii="Times New Roman" w:hAnsi="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F94F28" w:rsidTr="00AE2ABE">
        <w:trPr>
          <w:jc w:val="center"/>
        </w:trPr>
        <w:tc>
          <w:tcPr>
            <w:tcW w:w="691" w:type="dxa"/>
          </w:tcPr>
          <w:p w:rsidR="00F94F28" w:rsidRDefault="00F94F28" w:rsidP="00AE2ABE">
            <w:pPr>
              <w:jc w:val="center"/>
              <w:rPr>
                <w:b/>
                <w:color w:val="000000"/>
              </w:rPr>
            </w:pPr>
            <w:r>
              <w:rPr>
                <w:rFonts w:hint="eastAsia"/>
                <w:b/>
                <w:color w:val="000000"/>
              </w:rPr>
              <w:t>序号</w:t>
            </w:r>
          </w:p>
        </w:tc>
        <w:tc>
          <w:tcPr>
            <w:tcW w:w="1716" w:type="dxa"/>
          </w:tcPr>
          <w:p w:rsidR="00F94F28" w:rsidRDefault="00F94F28" w:rsidP="00AE2ABE">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F94F28" w:rsidRDefault="00F94F28" w:rsidP="00AE2ABE">
            <w:pPr>
              <w:jc w:val="center"/>
              <w:rPr>
                <w:b/>
                <w:color w:val="000000"/>
              </w:rPr>
            </w:pPr>
            <w:r>
              <w:rPr>
                <w:rFonts w:hint="eastAsia"/>
                <w:b/>
                <w:color w:val="000000"/>
              </w:rPr>
              <w:t>投标实际参数</w:t>
            </w:r>
          </w:p>
          <w:p w:rsidR="00F94F28" w:rsidRDefault="00F94F28" w:rsidP="00AE2ABE">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F94F28" w:rsidRDefault="00F94F28" w:rsidP="00AE2ABE">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F94F28" w:rsidRDefault="00F94F28" w:rsidP="00AE2ABE">
            <w:pPr>
              <w:jc w:val="center"/>
              <w:rPr>
                <w:b/>
                <w:color w:val="000000"/>
              </w:rPr>
            </w:pPr>
            <w:r>
              <w:rPr>
                <w:rFonts w:hint="eastAsia"/>
                <w:b/>
                <w:color w:val="000000"/>
              </w:rPr>
              <w:t>偏离简述</w:t>
            </w:r>
          </w:p>
        </w:tc>
      </w:tr>
      <w:tr w:rsidR="00F94F28" w:rsidTr="00AE2ABE">
        <w:trPr>
          <w:jc w:val="center"/>
        </w:trPr>
        <w:tc>
          <w:tcPr>
            <w:tcW w:w="691" w:type="dxa"/>
          </w:tcPr>
          <w:p w:rsidR="00F94F28" w:rsidRDefault="00F94F28" w:rsidP="00AE2ABE">
            <w:pPr>
              <w:jc w:val="center"/>
              <w:rPr>
                <w:color w:val="000000"/>
              </w:rPr>
            </w:pPr>
            <w:r>
              <w:rPr>
                <w:rFonts w:hint="eastAsia"/>
                <w:color w:val="000000"/>
              </w:rPr>
              <w:t>1</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2</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3</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4</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5</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6</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7</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8</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color w:val="000000"/>
              </w:rPr>
              <w:t>…</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bl>
    <w:p w:rsidR="00F94F28" w:rsidRDefault="00F94F28" w:rsidP="00F94F28">
      <w:pPr>
        <w:spacing w:after="60"/>
        <w:ind w:firstLineChars="100" w:firstLine="210"/>
        <w:rPr>
          <w:color w:val="000000"/>
        </w:rPr>
      </w:pPr>
      <w:r>
        <w:rPr>
          <w:rFonts w:hint="eastAsia"/>
          <w:color w:val="000000"/>
        </w:rPr>
        <w:t>此表可延长</w:t>
      </w:r>
    </w:p>
    <w:p w:rsidR="00F94F28" w:rsidRDefault="00F94F28" w:rsidP="00F94F28">
      <w:pPr>
        <w:rPr>
          <w:color w:val="000000"/>
        </w:rPr>
      </w:pPr>
    </w:p>
    <w:p w:rsidR="00F94F28" w:rsidRDefault="00F94F28" w:rsidP="00F94F28">
      <w:pPr>
        <w:rPr>
          <w:color w:val="000000"/>
        </w:rPr>
      </w:pPr>
    </w:p>
    <w:p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F94F28" w:rsidRDefault="00F94F28" w:rsidP="00F94F28">
      <w:pPr>
        <w:outlineLvl w:val="0"/>
        <w:rPr>
          <w:color w:val="000000"/>
        </w:rPr>
      </w:pPr>
      <w:r>
        <w:rPr>
          <w:rFonts w:hint="eastAsia"/>
          <w:color w:val="000000"/>
        </w:rPr>
        <w:t xml:space="preserve">                                                </w:t>
      </w:r>
      <w:r>
        <w:rPr>
          <w:rFonts w:hint="eastAsia"/>
          <w:color w:val="000000"/>
        </w:rPr>
        <w:t>职务：</w:t>
      </w: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Pr="00086BD4" w:rsidRDefault="00F94F28" w:rsidP="00F94F28">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F94F28" w:rsidRPr="00086BD4" w:rsidRDefault="00F94F28" w:rsidP="00F94F28">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F94F28" w:rsidRPr="00086BD4" w:rsidRDefault="00F94F28" w:rsidP="00F94F28">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F94F28" w:rsidRPr="00CB168F" w:rsidRDefault="00F94F28" w:rsidP="00F94F28">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F94F28" w:rsidRPr="00086BD4" w:rsidRDefault="00F94F28" w:rsidP="00F94F28">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F94F28" w:rsidRPr="00086BD4" w:rsidRDefault="00F94F28" w:rsidP="00F94F28">
      <w:pPr>
        <w:widowControl/>
        <w:spacing w:line="360" w:lineRule="atLeast"/>
        <w:ind w:firstLine="420"/>
        <w:jc w:val="left"/>
        <w:rPr>
          <w:rFonts w:ascii="宋体" w:hAnsi="宋体" w:cs="Arial"/>
          <w:color w:val="002060"/>
          <w:kern w:val="0"/>
          <w:szCs w:val="21"/>
        </w:rPr>
      </w:pPr>
    </w:p>
    <w:p w:rsidR="00F94F28" w:rsidRPr="00086BD4" w:rsidRDefault="00F94F28" w:rsidP="00F94F28">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F94F28" w:rsidRPr="00086BD4" w:rsidRDefault="00F94F28" w:rsidP="00F94F28">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F94F28" w:rsidRPr="00086BD4" w:rsidRDefault="00F94F28" w:rsidP="00F94F28">
      <w:pPr>
        <w:widowControl/>
        <w:spacing w:line="360" w:lineRule="atLeast"/>
        <w:ind w:firstLine="420"/>
        <w:jc w:val="left"/>
        <w:rPr>
          <w:color w:val="002060"/>
          <w:kern w:val="0"/>
        </w:rPr>
      </w:pPr>
      <w:r w:rsidRPr="00086BD4">
        <w:rPr>
          <w:rFonts w:hint="eastAsia"/>
          <w:color w:val="002060"/>
          <w:kern w:val="0"/>
        </w:rPr>
        <w:t xml:space="preserve">                        </w:t>
      </w:r>
    </w:p>
    <w:p w:rsidR="00F94F28" w:rsidRPr="00086BD4" w:rsidRDefault="00F94F28" w:rsidP="00F94F28">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F94F28" w:rsidRDefault="00F94F28" w:rsidP="00F94F28">
      <w:pPr>
        <w:widowControl/>
        <w:spacing w:line="360" w:lineRule="atLeast"/>
        <w:ind w:firstLine="420"/>
        <w:jc w:val="left"/>
        <w:rPr>
          <w:rFonts w:ascii="宋体" w:hAnsi="宋体" w:cs="Arial"/>
          <w:color w:val="002060"/>
          <w:kern w:val="0"/>
          <w:szCs w:val="21"/>
        </w:rPr>
      </w:pPr>
    </w:p>
    <w:p w:rsidR="00F94F28" w:rsidRDefault="00F94F28" w:rsidP="00F94F28">
      <w:pPr>
        <w:widowControl/>
        <w:spacing w:line="360" w:lineRule="atLeast"/>
        <w:ind w:firstLine="420"/>
        <w:jc w:val="left"/>
        <w:rPr>
          <w:rFonts w:ascii="宋体" w:hAnsi="宋体" w:cs="Arial"/>
          <w:color w:val="002060"/>
          <w:kern w:val="0"/>
          <w:szCs w:val="21"/>
        </w:rPr>
      </w:pPr>
    </w:p>
    <w:p w:rsidR="00F94F28" w:rsidRPr="00086BD4" w:rsidRDefault="00F94F28" w:rsidP="00F94F28">
      <w:pPr>
        <w:widowControl/>
        <w:spacing w:line="360" w:lineRule="atLeast"/>
        <w:ind w:firstLine="420"/>
        <w:jc w:val="left"/>
        <w:rPr>
          <w:rFonts w:ascii="宋体" w:hAnsi="宋体" w:cs="Arial"/>
          <w:color w:val="002060"/>
          <w:kern w:val="0"/>
          <w:szCs w:val="21"/>
        </w:rPr>
      </w:pPr>
    </w:p>
    <w:p w:rsidR="00F94F28" w:rsidRPr="00365F0D" w:rsidRDefault="00F94F28" w:rsidP="00F94F28">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spacing w:after="60"/>
        <w:rPr>
          <w:rFonts w:cs="Arial"/>
          <w:b/>
          <w:color w:val="000000"/>
          <w:sz w:val="28"/>
          <w:szCs w:val="28"/>
        </w:rPr>
      </w:pPr>
    </w:p>
    <w:p w:rsidR="00F94F28" w:rsidRDefault="00F94F28" w:rsidP="00F94F28">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F94F28" w:rsidRDefault="00F94F28" w:rsidP="00F94F28">
      <w:pPr>
        <w:pStyle w:val="a5"/>
        <w:spacing w:after="60" w:line="480" w:lineRule="atLeast"/>
        <w:ind w:firstLine="480"/>
        <w:rPr>
          <w:rFonts w:eastAsia="仿宋_GB2312"/>
          <w:color w:val="000000"/>
          <w:sz w:val="24"/>
        </w:rPr>
      </w:pPr>
      <w:r>
        <w:rPr>
          <w:rFonts w:eastAsia="仿宋_GB2312"/>
          <w:color w:val="000000"/>
          <w:sz w:val="24"/>
        </w:rPr>
        <w:t xml:space="preserve">  </w:t>
      </w:r>
    </w:p>
    <w:p w:rsidR="00F94F28" w:rsidRDefault="00F94F28" w:rsidP="00F94F28">
      <w:pPr>
        <w:spacing w:after="60"/>
        <w:rPr>
          <w:color w:val="000000"/>
          <w:szCs w:val="21"/>
          <w:u w:val="single"/>
        </w:rPr>
      </w:pPr>
      <w:r>
        <w:rPr>
          <w:rFonts w:hint="eastAsia"/>
          <w:color w:val="000000"/>
          <w:szCs w:val="21"/>
        </w:rPr>
        <w:t>单位名称：</w:t>
      </w:r>
      <w:r>
        <w:rPr>
          <w:color w:val="000000"/>
          <w:szCs w:val="21"/>
          <w:u w:val="single"/>
        </w:rPr>
        <w:t xml:space="preserve">                                           </w:t>
      </w:r>
    </w:p>
    <w:p w:rsidR="00F94F28" w:rsidRDefault="00F94F28" w:rsidP="00F94F28">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F94F28" w:rsidRDefault="00F94F28" w:rsidP="00F94F28">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F94F28" w:rsidRDefault="00F94F28" w:rsidP="00F94F28">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F94F28" w:rsidRDefault="00F94F28" w:rsidP="00F94F28">
      <w:pPr>
        <w:spacing w:after="60"/>
        <w:rPr>
          <w:color w:val="000000"/>
          <w:szCs w:val="21"/>
        </w:rPr>
      </w:pPr>
      <w:r>
        <w:rPr>
          <w:rFonts w:hint="eastAsia"/>
          <w:color w:val="000000"/>
          <w:szCs w:val="21"/>
        </w:rPr>
        <w:t>特此证明</w:t>
      </w:r>
    </w:p>
    <w:p w:rsidR="00F94F28" w:rsidRDefault="00F94F28" w:rsidP="00F94F28">
      <w:pPr>
        <w:spacing w:after="60"/>
        <w:rPr>
          <w:color w:val="000000"/>
          <w:szCs w:val="21"/>
        </w:rPr>
      </w:pPr>
    </w:p>
    <w:p w:rsidR="00F94F28" w:rsidRDefault="00F94F28" w:rsidP="00F94F28">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F94F28" w:rsidRDefault="00F94F28" w:rsidP="00F94F28">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F94F28" w:rsidRDefault="00F94F28" w:rsidP="00F94F28">
      <w:pPr>
        <w:spacing w:after="60"/>
        <w:rPr>
          <w:color w:val="000000"/>
          <w:szCs w:val="21"/>
        </w:rPr>
      </w:pPr>
    </w:p>
    <w:p w:rsidR="00F94F28" w:rsidRDefault="00F94F28" w:rsidP="00F94F28">
      <w:pPr>
        <w:spacing w:after="60"/>
        <w:rPr>
          <w:color w:val="000000"/>
          <w:szCs w:val="21"/>
        </w:rPr>
      </w:pPr>
    </w:p>
    <w:p w:rsidR="00F94F28" w:rsidRDefault="00F94F28" w:rsidP="00F94F28">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rPr>
          <w:rFonts w:cs="Arial"/>
          <w:b/>
          <w:color w:val="000000"/>
          <w:sz w:val="28"/>
          <w:szCs w:val="28"/>
        </w:rPr>
      </w:pPr>
    </w:p>
    <w:p w:rsidR="005111DB" w:rsidRPr="005111DB" w:rsidRDefault="005111DB" w:rsidP="005111DB">
      <w:pPr>
        <w:spacing w:after="60"/>
        <w:ind w:left="140"/>
        <w:jc w:val="center"/>
        <w:rPr>
          <w:rFonts w:cs="Arial"/>
          <w:b/>
          <w:color w:val="000000"/>
          <w:sz w:val="28"/>
          <w:szCs w:val="28"/>
        </w:rPr>
      </w:pPr>
      <w:r w:rsidRPr="005111DB">
        <w:rPr>
          <w:rFonts w:cs="Arial" w:hint="eastAsia"/>
          <w:b/>
          <w:color w:val="000000"/>
          <w:sz w:val="28"/>
          <w:szCs w:val="28"/>
        </w:rPr>
        <w:lastRenderedPageBreak/>
        <w:t>4</w:t>
      </w:r>
      <w:r w:rsidRPr="005111DB">
        <w:rPr>
          <w:rFonts w:cs="Arial" w:hint="eastAsia"/>
          <w:b/>
          <w:color w:val="000000"/>
          <w:sz w:val="28"/>
          <w:szCs w:val="28"/>
        </w:rPr>
        <w:t>、法定代表人授权书</w:t>
      </w:r>
      <w:r w:rsidRPr="00AC7523">
        <w:rPr>
          <w:rFonts w:cs="Arial" w:hint="eastAsia"/>
          <w:b/>
          <w:color w:val="000000"/>
          <w:sz w:val="28"/>
          <w:szCs w:val="28"/>
        </w:rPr>
        <w:t>（附身份证扫描件）</w:t>
      </w:r>
    </w:p>
    <w:p w:rsidR="005111DB" w:rsidRPr="00074C3E" w:rsidRDefault="005111DB" w:rsidP="005111DB">
      <w:pPr>
        <w:spacing w:line="360" w:lineRule="auto"/>
        <w:ind w:firstLineChars="200" w:firstLine="420"/>
        <w:rPr>
          <w:rFonts w:ascii="Arial" w:hAnsi="Arial"/>
          <w:szCs w:val="21"/>
        </w:rPr>
      </w:pPr>
    </w:p>
    <w:p w:rsidR="005111DB" w:rsidRPr="00074C3E" w:rsidRDefault="005111DB" w:rsidP="005111DB">
      <w:pPr>
        <w:spacing w:line="360" w:lineRule="auto"/>
        <w:ind w:firstLineChars="200" w:firstLine="420"/>
        <w:rPr>
          <w:rFonts w:ascii="Arial" w:hAnsi="Arial"/>
          <w:szCs w:val="21"/>
        </w:rPr>
      </w:pPr>
      <w:r w:rsidRPr="00074C3E">
        <w:rPr>
          <w:rFonts w:ascii="Arial" w:hAnsi="Arial" w:hint="eastAsia"/>
          <w:szCs w:val="21"/>
        </w:rPr>
        <w:t>本授权委托书声明：我</w:t>
      </w:r>
      <w:r w:rsidRPr="00074C3E">
        <w:rPr>
          <w:rFonts w:ascii="Arial" w:hAnsi="Arial"/>
          <w:szCs w:val="21"/>
          <w:u w:val="single"/>
        </w:rPr>
        <w:t xml:space="preserve">           </w:t>
      </w:r>
      <w:r w:rsidRPr="00074C3E">
        <w:rPr>
          <w:rFonts w:ascii="Arial" w:hAnsi="Arial" w:hint="eastAsia"/>
          <w:szCs w:val="21"/>
        </w:rPr>
        <w:t>（姓名）系</w:t>
      </w:r>
      <w:r w:rsidRPr="00074C3E">
        <w:rPr>
          <w:rFonts w:ascii="Arial" w:hAnsi="Arial"/>
          <w:szCs w:val="21"/>
          <w:u w:val="single"/>
        </w:rPr>
        <w:t xml:space="preserve">             </w:t>
      </w:r>
      <w:r w:rsidRPr="00074C3E">
        <w:rPr>
          <w:rFonts w:ascii="Arial" w:hAnsi="Arial" w:hint="eastAsia"/>
          <w:szCs w:val="21"/>
        </w:rPr>
        <w:t>（投标人名称）的法定代表人，现授权委托我公司的</w:t>
      </w:r>
      <w:r w:rsidRPr="00074C3E">
        <w:rPr>
          <w:rFonts w:ascii="Arial" w:hAnsi="Arial"/>
          <w:szCs w:val="21"/>
          <w:u w:val="single"/>
        </w:rPr>
        <w:t xml:space="preserve">            </w:t>
      </w:r>
      <w:r w:rsidRPr="00074C3E">
        <w:rPr>
          <w:rFonts w:ascii="Arial" w:hAnsi="Arial" w:hint="eastAsia"/>
          <w:szCs w:val="21"/>
        </w:rPr>
        <w:t>（姓名）为我公司的投标代表，代表我公司签署本项目的投标文件、参与项目投标、澄清投标文件和处理与该项目有关的一切事务。在此过程中所签署的一切文件及处理与该项目有关的一切事务，我均予以承认。</w:t>
      </w:r>
    </w:p>
    <w:p w:rsidR="005111DB" w:rsidRPr="00074C3E" w:rsidRDefault="005111DB" w:rsidP="005111DB">
      <w:pPr>
        <w:spacing w:line="360" w:lineRule="auto"/>
        <w:ind w:firstLineChars="200" w:firstLine="420"/>
        <w:rPr>
          <w:rFonts w:ascii="Arial" w:hAnsi="Arial"/>
          <w:szCs w:val="21"/>
        </w:rPr>
      </w:pPr>
      <w:r w:rsidRPr="00074C3E">
        <w:rPr>
          <w:rFonts w:ascii="Arial" w:hAnsi="Arial" w:hint="eastAsia"/>
          <w:szCs w:val="21"/>
        </w:rPr>
        <w:t>授权书有效期内被授权人签署的所有文件不因授权的撤销而失效。被授权人无转委托权。</w:t>
      </w:r>
    </w:p>
    <w:p w:rsidR="005111DB" w:rsidRPr="00074C3E" w:rsidRDefault="005111DB" w:rsidP="005111DB">
      <w:pPr>
        <w:spacing w:line="300" w:lineRule="auto"/>
        <w:rPr>
          <w:rFonts w:ascii="Arial" w:hAnsi="Arial"/>
          <w:szCs w:val="21"/>
        </w:rPr>
      </w:pPr>
    </w:p>
    <w:p w:rsidR="005111DB" w:rsidRPr="00074C3E" w:rsidRDefault="005111DB" w:rsidP="005111DB">
      <w:pPr>
        <w:spacing w:line="360" w:lineRule="auto"/>
        <w:ind w:leftChars="1600" w:left="3360"/>
        <w:rPr>
          <w:rFonts w:ascii="Arial" w:hAnsi="Arial"/>
          <w:szCs w:val="21"/>
          <w:u w:val="single"/>
        </w:rPr>
      </w:pPr>
      <w:r w:rsidRPr="00074C3E">
        <w:rPr>
          <w:rFonts w:ascii="Arial" w:hAnsi="Arial" w:hint="eastAsia"/>
          <w:szCs w:val="21"/>
        </w:rPr>
        <w:t>投标人代表：</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rPr>
        <w:t>性别：</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p>
    <w:p w:rsidR="005111DB" w:rsidRPr="00074C3E" w:rsidRDefault="005111DB" w:rsidP="005111DB">
      <w:pPr>
        <w:spacing w:line="360" w:lineRule="auto"/>
        <w:ind w:leftChars="1600" w:left="3360"/>
        <w:rPr>
          <w:rFonts w:ascii="Arial" w:hAnsi="Arial"/>
          <w:szCs w:val="21"/>
        </w:rPr>
      </w:pPr>
      <w:r w:rsidRPr="00074C3E">
        <w:rPr>
          <w:rFonts w:ascii="Arial" w:hAnsi="Arial" w:hint="eastAsia"/>
          <w:szCs w:val="21"/>
        </w:rPr>
        <w:t>联系电话：</w:t>
      </w:r>
      <w:r w:rsidRPr="00074C3E">
        <w:rPr>
          <w:rFonts w:ascii="Arial" w:hAnsi="Arial"/>
          <w:szCs w:val="21"/>
          <w:u w:val="single"/>
        </w:rPr>
        <w:t xml:space="preserve">              </w:t>
      </w:r>
      <w:r w:rsidRPr="00074C3E">
        <w:rPr>
          <w:rFonts w:ascii="Arial" w:hAnsi="Arial" w:hint="eastAsia"/>
          <w:szCs w:val="21"/>
        </w:rPr>
        <w:t>手机：</w:t>
      </w:r>
      <w:r w:rsidRPr="00074C3E">
        <w:rPr>
          <w:rFonts w:ascii="Arial" w:hAnsi="Arial"/>
          <w:szCs w:val="21"/>
          <w:u w:val="single"/>
        </w:rPr>
        <w:t xml:space="preserve">                 </w:t>
      </w:r>
    </w:p>
    <w:p w:rsidR="005111DB" w:rsidRPr="00074C3E" w:rsidRDefault="005111DB" w:rsidP="005111DB">
      <w:pPr>
        <w:spacing w:line="360" w:lineRule="auto"/>
        <w:ind w:leftChars="1600" w:left="3360"/>
        <w:rPr>
          <w:rFonts w:ascii="Arial" w:hAnsi="Arial"/>
          <w:szCs w:val="21"/>
          <w:u w:val="single"/>
        </w:rPr>
      </w:pPr>
      <w:r w:rsidRPr="00074C3E">
        <w:rPr>
          <w:rFonts w:ascii="Arial" w:hAnsi="Arial" w:hint="eastAsia"/>
          <w:szCs w:val="21"/>
        </w:rPr>
        <w:t>身份证号码：</w:t>
      </w:r>
      <w:r w:rsidRPr="00074C3E">
        <w:rPr>
          <w:rFonts w:ascii="Arial" w:hAnsi="Arial"/>
          <w:szCs w:val="21"/>
          <w:u w:val="single"/>
        </w:rPr>
        <w:t xml:space="preserve">                       </w:t>
      </w:r>
      <w:r w:rsidRPr="00074C3E">
        <w:rPr>
          <w:rFonts w:ascii="Arial" w:hAnsi="Arial" w:hint="eastAsia"/>
          <w:szCs w:val="21"/>
        </w:rPr>
        <w:t>职务：</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p>
    <w:p w:rsidR="005111DB" w:rsidRPr="00074C3E" w:rsidRDefault="005111DB" w:rsidP="005111DB">
      <w:pPr>
        <w:spacing w:line="360" w:lineRule="auto"/>
        <w:ind w:leftChars="1600" w:left="3360"/>
        <w:rPr>
          <w:rFonts w:ascii="Arial" w:hAnsi="Arial"/>
          <w:szCs w:val="21"/>
        </w:rPr>
      </w:pPr>
      <w:r w:rsidRPr="00074C3E">
        <w:rPr>
          <w:rFonts w:ascii="Arial" w:hAnsi="Arial" w:hint="eastAsia"/>
          <w:szCs w:val="21"/>
        </w:rPr>
        <w:t>投标人（投标单位）：</w:t>
      </w:r>
      <w:r w:rsidRPr="00074C3E">
        <w:rPr>
          <w:rFonts w:ascii="Arial" w:hAnsi="Arial"/>
          <w:szCs w:val="21"/>
          <w:u w:val="single"/>
        </w:rPr>
        <w:t xml:space="preserve">                            </w:t>
      </w:r>
    </w:p>
    <w:p w:rsidR="005111DB" w:rsidRPr="00074C3E" w:rsidRDefault="005111DB" w:rsidP="005111DB">
      <w:pPr>
        <w:spacing w:line="360" w:lineRule="auto"/>
        <w:ind w:leftChars="1600" w:left="3360"/>
        <w:rPr>
          <w:rFonts w:ascii="Arial" w:hAnsi="Arial"/>
          <w:szCs w:val="21"/>
        </w:rPr>
      </w:pPr>
      <w:r w:rsidRPr="00074C3E">
        <w:rPr>
          <w:rFonts w:ascii="Arial" w:hAnsi="Arial" w:hint="eastAsia"/>
          <w:szCs w:val="21"/>
        </w:rPr>
        <w:t>法定代表人：</w:t>
      </w:r>
      <w:r w:rsidRPr="00074C3E">
        <w:rPr>
          <w:rFonts w:ascii="Arial" w:hAnsi="Arial"/>
          <w:szCs w:val="21"/>
          <w:u w:val="single"/>
        </w:rPr>
        <w:t xml:space="preserve">                                   </w:t>
      </w:r>
    </w:p>
    <w:p w:rsidR="005111DB" w:rsidRPr="00074C3E" w:rsidRDefault="005111DB" w:rsidP="005111DB">
      <w:pPr>
        <w:spacing w:line="360" w:lineRule="auto"/>
        <w:ind w:leftChars="1600" w:left="3360"/>
        <w:rPr>
          <w:rFonts w:ascii="Arial" w:hAnsi="Arial"/>
          <w:szCs w:val="21"/>
        </w:rPr>
      </w:pPr>
      <w:r w:rsidRPr="00074C3E">
        <w:rPr>
          <w:rFonts w:ascii="Arial" w:hAnsi="Arial" w:hint="eastAsia"/>
          <w:szCs w:val="21"/>
        </w:rPr>
        <w:t>授权委托日期：</w:t>
      </w:r>
      <w:r w:rsidRPr="00074C3E">
        <w:rPr>
          <w:rFonts w:ascii="Arial" w:hAnsi="Arial"/>
          <w:szCs w:val="21"/>
          <w:u w:val="single"/>
        </w:rPr>
        <w:t xml:space="preserve">         </w:t>
      </w:r>
      <w:r w:rsidRPr="00074C3E">
        <w:rPr>
          <w:rFonts w:ascii="Arial" w:hAnsi="Arial" w:hint="eastAsia"/>
          <w:szCs w:val="21"/>
        </w:rPr>
        <w:t>年</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rPr>
        <w:t>月</w:t>
      </w:r>
      <w:r w:rsidRPr="00074C3E">
        <w:rPr>
          <w:rFonts w:ascii="Arial" w:hAnsi="Arial"/>
          <w:szCs w:val="21"/>
        </w:rPr>
        <w:t xml:space="preserve"> </w:t>
      </w:r>
      <w:r w:rsidRPr="00074C3E">
        <w:rPr>
          <w:rFonts w:ascii="Arial" w:hAnsi="Arial"/>
          <w:szCs w:val="21"/>
          <w:u w:val="single"/>
        </w:rPr>
        <w:t xml:space="preserve">      </w:t>
      </w:r>
      <w:r w:rsidRPr="00074C3E">
        <w:rPr>
          <w:rFonts w:ascii="Arial" w:hAnsi="Arial" w:hint="eastAsia"/>
          <w:szCs w:val="21"/>
        </w:rPr>
        <w:t>日</w:t>
      </w:r>
    </w:p>
    <w:p w:rsidR="005111DB" w:rsidRPr="00074C3E" w:rsidRDefault="005111DB" w:rsidP="005111DB">
      <w:pPr>
        <w:spacing w:line="500" w:lineRule="exact"/>
        <w:ind w:firstLineChars="200" w:firstLine="420"/>
        <w:rPr>
          <w:rFonts w:ascii="Arial" w:hAnsi="Arial"/>
        </w:rPr>
      </w:pPr>
    </w:p>
    <w:p w:rsidR="005111DB" w:rsidRPr="00074C3E" w:rsidRDefault="005111DB" w:rsidP="004F5BC3">
      <w:pPr>
        <w:spacing w:afterLines="25" w:line="300" w:lineRule="auto"/>
        <w:rPr>
          <w:rFonts w:ascii="宋体" w:hAnsi="宋体"/>
          <w:b/>
          <w:color w:val="FF0000"/>
          <w:sz w:val="32"/>
          <w:szCs w:val="32"/>
        </w:rPr>
      </w:pPr>
      <w:r w:rsidRPr="00074C3E">
        <w:rPr>
          <w:rFonts w:ascii="宋体" w:hAnsi="宋体" w:hint="eastAsia"/>
          <w:b/>
          <w:color w:val="FF0000"/>
          <w:sz w:val="32"/>
          <w:szCs w:val="32"/>
        </w:rPr>
        <w:t>★必须提供投标人代表有效期内身份证的正反面扫描件（港澳台居民可提供往来通行证），非中国国籍管辖范围的，可提供公安部门认可的身份证明材料，否则将导致投标无效。</w:t>
      </w:r>
    </w:p>
    <w:p w:rsidR="005111DB" w:rsidRPr="00074C3E" w:rsidRDefault="005111DB" w:rsidP="004F5BC3">
      <w:pPr>
        <w:spacing w:afterLines="25" w:line="300" w:lineRule="auto"/>
        <w:rPr>
          <w:rFonts w:ascii="宋体" w:hAnsi="宋体"/>
          <w:b/>
          <w:color w:val="FF0000"/>
          <w:sz w:val="32"/>
          <w:szCs w:val="32"/>
        </w:rPr>
      </w:pPr>
    </w:p>
    <w:p w:rsidR="005111DB" w:rsidRPr="00074C3E" w:rsidRDefault="005111DB" w:rsidP="005111DB">
      <w:pPr>
        <w:tabs>
          <w:tab w:val="left" w:pos="651"/>
        </w:tabs>
        <w:snapToGrid w:val="0"/>
        <w:rPr>
          <w:rFonts w:ascii="宋体" w:hAnsi="宋体"/>
          <w:color w:val="FF0000"/>
          <w:sz w:val="28"/>
          <w:szCs w:val="28"/>
        </w:rPr>
      </w:pPr>
      <w:r w:rsidRPr="00074C3E">
        <w:rPr>
          <w:rFonts w:ascii="宋体" w:hAnsi="宋体" w:hint="eastAsia"/>
          <w:color w:val="FF0000"/>
          <w:sz w:val="28"/>
          <w:szCs w:val="28"/>
        </w:rPr>
        <w:t>备注：</w:t>
      </w:r>
    </w:p>
    <w:p w:rsidR="005111DB" w:rsidRPr="00074C3E" w:rsidRDefault="005111DB" w:rsidP="005111DB">
      <w:pPr>
        <w:tabs>
          <w:tab w:val="left" w:pos="651"/>
        </w:tabs>
        <w:snapToGrid w:val="0"/>
        <w:ind w:firstLineChars="200" w:firstLine="560"/>
        <w:rPr>
          <w:rFonts w:ascii="宋体" w:hAnsi="宋体"/>
          <w:color w:val="FF0000"/>
          <w:sz w:val="32"/>
          <w:szCs w:val="32"/>
        </w:rPr>
      </w:pPr>
      <w:r w:rsidRPr="00074C3E">
        <w:rPr>
          <w:rFonts w:ascii="宋体" w:hAnsi="宋体" w:hint="eastAsia"/>
          <w:color w:val="FF0000"/>
          <w:sz w:val="28"/>
          <w:szCs w:val="28"/>
        </w:rPr>
        <w:t>1、若投标人代表为法定代表人则不需提供《法定代表人授权书》，但需在《法定代表人证明书》中提供法定代表人联系方式。</w:t>
      </w:r>
    </w:p>
    <w:p w:rsidR="005111DB" w:rsidRPr="00074C3E" w:rsidRDefault="005111DB" w:rsidP="005111DB">
      <w:pPr>
        <w:tabs>
          <w:tab w:val="left" w:pos="651"/>
        </w:tabs>
        <w:snapToGrid w:val="0"/>
        <w:ind w:firstLineChars="200" w:firstLine="560"/>
        <w:rPr>
          <w:rFonts w:ascii="宋体" w:hAnsi="宋体"/>
          <w:color w:val="FF0000"/>
          <w:sz w:val="28"/>
          <w:szCs w:val="28"/>
        </w:rPr>
      </w:pPr>
      <w:r w:rsidRPr="00074C3E">
        <w:rPr>
          <w:rFonts w:ascii="宋体" w:hAnsi="宋体" w:hint="eastAsia"/>
          <w:color w:val="FF0000"/>
          <w:sz w:val="28"/>
          <w:szCs w:val="28"/>
        </w:rPr>
        <w:t>2、禁止不同投标人委托同一单位或者个人办理投标事宜。</w:t>
      </w:r>
    </w:p>
    <w:p w:rsidR="005111DB" w:rsidRPr="00074C3E" w:rsidRDefault="005111DB" w:rsidP="005111DB">
      <w:pPr>
        <w:tabs>
          <w:tab w:val="left" w:pos="651"/>
        </w:tabs>
        <w:snapToGrid w:val="0"/>
        <w:ind w:firstLineChars="200" w:firstLine="560"/>
        <w:rPr>
          <w:rFonts w:ascii="宋体" w:hAnsi="宋体"/>
          <w:color w:val="FF0000"/>
          <w:sz w:val="28"/>
          <w:szCs w:val="28"/>
        </w:rPr>
      </w:pPr>
      <w:r w:rsidRPr="00074C3E">
        <w:rPr>
          <w:rFonts w:ascii="宋体" w:hAnsi="宋体" w:hint="eastAsia"/>
          <w:color w:val="FF0000"/>
          <w:sz w:val="28"/>
          <w:szCs w:val="28"/>
        </w:rPr>
        <w:t>3.如法人代表出现转授权，则以最终参与评标现场会的被授权人</w:t>
      </w:r>
      <w:bookmarkStart w:id="4" w:name="_GoBack"/>
      <w:bookmarkEnd w:id="4"/>
      <w:r w:rsidRPr="00074C3E">
        <w:rPr>
          <w:rFonts w:ascii="宋体" w:hAnsi="宋体" w:hint="eastAsia"/>
          <w:color w:val="FF0000"/>
          <w:sz w:val="28"/>
          <w:szCs w:val="28"/>
        </w:rPr>
        <w:t>为准。</w:t>
      </w:r>
    </w:p>
    <w:p w:rsidR="005111DB" w:rsidRDefault="005111DB" w:rsidP="00F94F28">
      <w:pPr>
        <w:spacing w:after="60"/>
        <w:jc w:val="center"/>
        <w:rPr>
          <w:rFonts w:cs="Arial"/>
          <w:b/>
          <w:color w:val="000000"/>
          <w:sz w:val="28"/>
          <w:szCs w:val="28"/>
        </w:rPr>
      </w:pPr>
    </w:p>
    <w:p w:rsidR="005111DB" w:rsidRDefault="005111DB" w:rsidP="00F94F28">
      <w:pPr>
        <w:spacing w:after="60"/>
        <w:jc w:val="center"/>
        <w:rPr>
          <w:rFonts w:cs="Arial"/>
          <w:b/>
          <w:color w:val="000000"/>
          <w:sz w:val="28"/>
          <w:szCs w:val="28"/>
        </w:rPr>
      </w:pPr>
    </w:p>
    <w:p w:rsidR="005111DB" w:rsidRDefault="005111DB" w:rsidP="00F94F28">
      <w:pPr>
        <w:spacing w:after="60"/>
        <w:jc w:val="center"/>
        <w:rPr>
          <w:rFonts w:cs="Arial"/>
          <w:b/>
          <w:color w:val="000000"/>
          <w:sz w:val="28"/>
          <w:szCs w:val="28"/>
        </w:rPr>
      </w:pPr>
    </w:p>
    <w:p w:rsidR="005111DB" w:rsidRDefault="005111DB" w:rsidP="00F94F28">
      <w:pPr>
        <w:spacing w:after="60"/>
        <w:jc w:val="center"/>
        <w:rPr>
          <w:rFonts w:cs="Arial"/>
          <w:b/>
          <w:color w:val="000000"/>
          <w:sz w:val="28"/>
          <w:szCs w:val="28"/>
        </w:rPr>
      </w:pPr>
    </w:p>
    <w:p w:rsidR="005111DB" w:rsidRDefault="005111DB" w:rsidP="00F94F28">
      <w:pPr>
        <w:spacing w:after="60"/>
        <w:jc w:val="center"/>
        <w:rPr>
          <w:rFonts w:cs="Arial"/>
          <w:b/>
          <w:color w:val="000000"/>
          <w:sz w:val="28"/>
          <w:szCs w:val="28"/>
        </w:rPr>
      </w:pPr>
    </w:p>
    <w:p w:rsidR="00F94F28" w:rsidRPr="00FA59D7" w:rsidRDefault="00F94F28" w:rsidP="00F94F28">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F94F28">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p>
    <w:p w:rsidR="00F94F28" w:rsidRPr="00B62ED1" w:rsidRDefault="00F94F28" w:rsidP="00F94F28">
      <w:pPr>
        <w:spacing w:after="60"/>
        <w:jc w:val="center"/>
        <w:rPr>
          <w:rFonts w:cs="Arial"/>
          <w:b/>
          <w:color w:val="000000"/>
          <w:sz w:val="24"/>
        </w:rPr>
      </w:pPr>
      <w:r w:rsidRPr="00B62ED1">
        <w:rPr>
          <w:rFonts w:cs="Arial" w:hint="eastAsia"/>
          <w:b/>
          <w:color w:val="000000"/>
          <w:sz w:val="24"/>
        </w:rPr>
        <w:lastRenderedPageBreak/>
        <w:t>7</w:t>
      </w:r>
      <w:r w:rsidRPr="00B62ED1">
        <w:rPr>
          <w:rFonts w:cs="Arial" w:hint="eastAsia"/>
          <w:b/>
          <w:color w:val="000000"/>
          <w:sz w:val="24"/>
        </w:rPr>
        <w:t>、制造商或代理商对本项目唯一有效授权证明书</w:t>
      </w:r>
      <w:r w:rsidRPr="00B62ED1">
        <w:rPr>
          <w:rFonts w:cs="Arial" w:hint="eastAsia"/>
          <w:b/>
          <w:color w:val="000000"/>
          <w:sz w:val="24"/>
        </w:rPr>
        <w:t>(</w:t>
      </w:r>
      <w:r w:rsidRPr="00B62ED1">
        <w:rPr>
          <w:rFonts w:cs="Arial" w:hint="eastAsia"/>
          <w:b/>
          <w:color w:val="000000"/>
          <w:sz w:val="24"/>
        </w:rPr>
        <w:t>有效期大于三个月</w:t>
      </w:r>
      <w:r w:rsidRPr="00B62ED1">
        <w:rPr>
          <w:rFonts w:cs="Arial" w:hint="eastAsia"/>
          <w:b/>
          <w:color w:val="000000"/>
          <w:sz w:val="24"/>
        </w:rPr>
        <w:t>)</w:t>
      </w:r>
    </w:p>
    <w:p w:rsidR="00F94F28" w:rsidRDefault="00F94F28" w:rsidP="004F5BC3">
      <w:pPr>
        <w:spacing w:afterLines="25" w:line="300" w:lineRule="auto"/>
        <w:rPr>
          <w:color w:val="000000"/>
        </w:rPr>
      </w:pPr>
    </w:p>
    <w:p w:rsidR="00F94F28" w:rsidRDefault="00F94F28" w:rsidP="004F5BC3">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F94F28" w:rsidRDefault="00F94F28" w:rsidP="00F94F28">
      <w:pPr>
        <w:pStyle w:val="a5"/>
        <w:ind w:firstLine="0"/>
        <w:rPr>
          <w:color w:val="000000"/>
        </w:rPr>
      </w:pPr>
    </w:p>
    <w:p w:rsidR="00F94F28" w:rsidRDefault="00F94F28" w:rsidP="00F94F28">
      <w:pPr>
        <w:pStyle w:val="a5"/>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F94F28" w:rsidRDefault="00F94F28" w:rsidP="00F94F28">
      <w:pPr>
        <w:pStyle w:val="a5"/>
        <w:ind w:left="1260" w:hanging="840"/>
        <w:rPr>
          <w:color w:val="000000"/>
        </w:rPr>
      </w:pPr>
    </w:p>
    <w:p w:rsidR="00F94F28" w:rsidRDefault="00F94F28" w:rsidP="00F94F28">
      <w:pPr>
        <w:pStyle w:val="a5"/>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F94F28" w:rsidRDefault="00F94F28" w:rsidP="00F94F28">
      <w:pPr>
        <w:pStyle w:val="a5"/>
        <w:ind w:left="1260" w:hanging="840"/>
        <w:rPr>
          <w:color w:val="000000"/>
        </w:rPr>
      </w:pPr>
    </w:p>
    <w:p w:rsidR="00F94F28" w:rsidRDefault="00F94F28" w:rsidP="00F94F28">
      <w:pPr>
        <w:pStyle w:val="a5"/>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F94F28" w:rsidRDefault="00F94F28" w:rsidP="00F94F28">
      <w:pPr>
        <w:pStyle w:val="a5"/>
        <w:ind w:left="1260" w:hanging="840"/>
        <w:rPr>
          <w:color w:val="000000"/>
        </w:rPr>
      </w:pPr>
    </w:p>
    <w:p w:rsidR="00F94F28" w:rsidRDefault="00F94F28" w:rsidP="00F94F28">
      <w:pPr>
        <w:pStyle w:val="a5"/>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F94F28" w:rsidRDefault="00F94F28" w:rsidP="00F94F28">
      <w:pPr>
        <w:pStyle w:val="a5"/>
        <w:ind w:firstLine="0"/>
        <w:rPr>
          <w:color w:val="000000"/>
        </w:rPr>
      </w:pP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F94F28" w:rsidRDefault="00F94F28" w:rsidP="00F94F28">
      <w:pPr>
        <w:pStyle w:val="a5"/>
        <w:ind w:firstLine="0"/>
        <w:rPr>
          <w:color w:val="000000"/>
        </w:rPr>
      </w:pPr>
    </w:p>
    <w:p w:rsidR="00F94F28" w:rsidRDefault="00F94F28" w:rsidP="00F94F28">
      <w:pPr>
        <w:rPr>
          <w:color w:val="000000"/>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F94F28" w:rsidRDefault="00F94F28" w:rsidP="00F94F28">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F94F28" w:rsidRDefault="00F94F28" w:rsidP="004F5BC3">
      <w:pPr>
        <w:spacing w:afterLines="25" w:line="300" w:lineRule="auto"/>
        <w:rPr>
          <w:color w:val="000000"/>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Pr="00FA59D7" w:rsidRDefault="00F94F28" w:rsidP="00F94F28">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82648E" w:rsidRPr="0082648E" w:rsidRDefault="0082648E" w:rsidP="0082648E">
      <w:pPr>
        <w:pStyle w:val="a1"/>
        <w:ind w:firstLine="420"/>
      </w:pPr>
    </w:p>
    <w:p w:rsidR="00F94F28" w:rsidRDefault="00F94F28" w:rsidP="00F94F28">
      <w:pPr>
        <w:spacing w:after="60"/>
        <w:rPr>
          <w:rFonts w:ascii="宋体" w:hAnsi="宋体"/>
          <w:szCs w:val="21"/>
        </w:rPr>
      </w:pPr>
    </w:p>
    <w:p w:rsidR="00F94F28" w:rsidRPr="006153AF" w:rsidRDefault="00F94F28" w:rsidP="00F94F28">
      <w:pPr>
        <w:spacing w:after="60"/>
        <w:jc w:val="center"/>
        <w:rPr>
          <w:rFonts w:cs="Arial"/>
          <w:b/>
          <w:color w:val="000000"/>
          <w:sz w:val="28"/>
          <w:szCs w:val="28"/>
        </w:rPr>
      </w:pPr>
    </w:p>
    <w:p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9</w:t>
      </w:r>
      <w:r w:rsidRPr="006153AF">
        <w:rPr>
          <w:rFonts w:cs="Arial" w:hint="eastAsia"/>
          <w:b/>
          <w:color w:val="000000"/>
          <w:sz w:val="28"/>
          <w:szCs w:val="28"/>
        </w:rPr>
        <w:t>、医疗器械经营企业许可证扫描件（制造商）</w:t>
      </w: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rPr>
          <w:rFonts w:ascii="宋体" w:hAnsi="宋体"/>
          <w:szCs w:val="21"/>
        </w:rPr>
      </w:pPr>
    </w:p>
    <w:p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10</w:t>
      </w:r>
      <w:r w:rsidRPr="006153AF">
        <w:rPr>
          <w:rFonts w:cs="Arial" w:hint="eastAsia"/>
          <w:b/>
          <w:color w:val="000000"/>
          <w:sz w:val="28"/>
          <w:szCs w:val="28"/>
        </w:rPr>
        <w:t>、医疗器械生产企业许可证扫描件（制造商）</w:t>
      </w: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F94F28" w:rsidRDefault="00F94F28" w:rsidP="004F5BC3">
      <w:pPr>
        <w:spacing w:afterLines="25" w:line="300" w:lineRule="auto"/>
        <w:rPr>
          <w:color w:val="000000"/>
        </w:rPr>
      </w:pPr>
    </w:p>
    <w:p w:rsidR="00F94F28" w:rsidRDefault="00F94F28" w:rsidP="004F5BC3">
      <w:pPr>
        <w:spacing w:afterLines="25" w:line="300" w:lineRule="auto"/>
        <w:ind w:left="420"/>
        <w:rPr>
          <w:rFonts w:ascii="宋体" w:hAnsi="宋体" w:cs="Arial"/>
          <w:color w:val="000000"/>
          <w:szCs w:val="21"/>
        </w:rPr>
      </w:pPr>
    </w:p>
    <w:p w:rsidR="00F94F28" w:rsidRDefault="00F94F28" w:rsidP="004F5BC3">
      <w:pPr>
        <w:spacing w:afterLines="25" w:line="300" w:lineRule="auto"/>
        <w:ind w:left="420"/>
        <w:jc w:val="center"/>
        <w:rPr>
          <w:rFonts w:ascii="宋体" w:hAnsi="宋体" w:cs="Arial"/>
          <w:color w:val="000000"/>
          <w:szCs w:val="21"/>
        </w:rPr>
      </w:pPr>
      <w:r>
        <w:rPr>
          <w:rFonts w:ascii="宋体" w:hAnsi="宋体" w:cs="Arial"/>
          <w:color w:val="000000"/>
          <w:szCs w:val="21"/>
        </w:rPr>
        <w:br w:type="page"/>
      </w:r>
    </w:p>
    <w:p w:rsidR="00F94F28" w:rsidRDefault="00F94F28" w:rsidP="004F5BC3">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F94F28" w:rsidRDefault="00F94F28" w:rsidP="004F5BC3">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Default="00F94F28" w:rsidP="004F5BC3">
      <w:pPr>
        <w:spacing w:afterLines="25" w:line="300" w:lineRule="auto"/>
        <w:ind w:leftChars="200" w:left="420" w:firstLineChars="200" w:firstLine="420"/>
        <w:rPr>
          <w:rFonts w:ascii="宋体" w:hAnsi="宋体" w:cs="Arial"/>
          <w:color w:val="000000"/>
          <w:kern w:val="0"/>
          <w:szCs w:val="21"/>
        </w:rPr>
      </w:pPr>
    </w:p>
    <w:p w:rsidR="00F94F28" w:rsidRPr="00F659C4" w:rsidRDefault="00F94F28" w:rsidP="004F5BC3">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13</w:t>
      </w:r>
      <w:r>
        <w:rPr>
          <w:rFonts w:cs="Arial" w:hint="eastAsia"/>
          <w:b/>
          <w:color w:val="000000"/>
          <w:sz w:val="28"/>
          <w:szCs w:val="28"/>
        </w:rPr>
        <w:t>、制造商情况简介</w:t>
      </w:r>
    </w:p>
    <w:p w:rsidR="00F94F28" w:rsidRDefault="00F94F28" w:rsidP="004F5BC3">
      <w:pPr>
        <w:spacing w:afterLines="25" w:line="300" w:lineRule="auto"/>
        <w:ind w:left="420"/>
        <w:rPr>
          <w:rFonts w:cs="Arial"/>
          <w:color w:val="000000"/>
        </w:rPr>
      </w:pPr>
      <w:r>
        <w:rPr>
          <w:rFonts w:cs="Arial" w:hint="eastAsia"/>
          <w:color w:val="000000"/>
        </w:rPr>
        <w:t>一、公司简介</w:t>
      </w:r>
    </w:p>
    <w:p w:rsidR="00F94F28" w:rsidRDefault="00F94F28" w:rsidP="004F5BC3">
      <w:pPr>
        <w:spacing w:afterLines="25" w:line="300" w:lineRule="auto"/>
        <w:ind w:left="420"/>
        <w:rPr>
          <w:rFonts w:cs="Arial"/>
          <w:color w:val="000000"/>
        </w:rPr>
      </w:pPr>
      <w:r>
        <w:rPr>
          <w:rFonts w:cs="Arial" w:hint="eastAsia"/>
          <w:color w:val="000000"/>
        </w:rPr>
        <w:t>二、人员状况：</w:t>
      </w:r>
    </w:p>
    <w:p w:rsidR="00F94F28" w:rsidRDefault="00F94F28" w:rsidP="004F5BC3">
      <w:pPr>
        <w:spacing w:afterLines="25" w:line="300" w:lineRule="auto"/>
        <w:ind w:left="420"/>
        <w:rPr>
          <w:rFonts w:cs="Arial"/>
          <w:color w:val="000000"/>
        </w:rPr>
      </w:pPr>
      <w:r>
        <w:rPr>
          <w:rFonts w:cs="Arial" w:hint="eastAsia"/>
          <w:color w:val="000000"/>
        </w:rPr>
        <w:t>三、设备情况：</w:t>
      </w:r>
    </w:p>
    <w:p w:rsidR="00F94F28" w:rsidRDefault="00F94F28" w:rsidP="004F5BC3">
      <w:pPr>
        <w:spacing w:afterLines="25" w:line="300" w:lineRule="auto"/>
        <w:ind w:left="420"/>
        <w:rPr>
          <w:rFonts w:cs="Arial"/>
          <w:color w:val="000000"/>
        </w:rPr>
      </w:pPr>
      <w:r>
        <w:rPr>
          <w:rFonts w:cs="Arial" w:hint="eastAsia"/>
          <w:color w:val="000000"/>
        </w:rPr>
        <w:t>四、同类课题开发完成情况：</w:t>
      </w:r>
    </w:p>
    <w:p w:rsidR="00F94F28" w:rsidRDefault="00F94F28" w:rsidP="004F5BC3">
      <w:pPr>
        <w:spacing w:afterLines="25" w:line="300" w:lineRule="auto"/>
        <w:ind w:left="420"/>
        <w:rPr>
          <w:rFonts w:cs="Arial"/>
          <w:color w:val="000000"/>
        </w:rPr>
      </w:pPr>
      <w:r>
        <w:rPr>
          <w:rFonts w:cs="Arial" w:hint="eastAsia"/>
          <w:color w:val="000000"/>
        </w:rPr>
        <w:t>五、财务状况：</w:t>
      </w:r>
    </w:p>
    <w:p w:rsidR="00F94F28" w:rsidRDefault="00F94F28" w:rsidP="004F5BC3">
      <w:pPr>
        <w:spacing w:afterLines="25" w:line="300" w:lineRule="auto"/>
        <w:ind w:left="420"/>
        <w:rPr>
          <w:rFonts w:cs="Arial"/>
          <w:color w:val="000000"/>
        </w:rPr>
      </w:pPr>
    </w:p>
    <w:p w:rsidR="00F94F28" w:rsidRDefault="00F94F28" w:rsidP="004F5BC3">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F94F28" w:rsidRDefault="00F94F28" w:rsidP="004F5BC3">
      <w:pPr>
        <w:spacing w:afterLines="25" w:line="300" w:lineRule="auto"/>
        <w:ind w:left="420"/>
        <w:rPr>
          <w:rFonts w:cs="Arial"/>
          <w:color w:val="000000"/>
        </w:rPr>
      </w:pPr>
    </w:p>
    <w:p w:rsidR="00F94F28" w:rsidRPr="00F659C4" w:rsidRDefault="00F94F28" w:rsidP="004F5BC3">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F94F28" w:rsidRDefault="00F94F28" w:rsidP="00F94F28">
      <w:pPr>
        <w:widowControl/>
        <w:spacing w:line="360" w:lineRule="atLeast"/>
        <w:rPr>
          <w:rFonts w:ascii="宋体" w:hAnsi="宋体" w:cs="Arial"/>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r>
        <w:rPr>
          <w:rFonts w:hint="eastAsia"/>
          <w:b/>
          <w:color w:val="000000"/>
          <w:sz w:val="28"/>
          <w:szCs w:val="28"/>
        </w:rPr>
        <w:lastRenderedPageBreak/>
        <w:t>14</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F94F28" w:rsidRDefault="00F94F28" w:rsidP="00F94F28">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F94F28" w:rsidRDefault="00F94F28" w:rsidP="00F94F28">
      <w:pPr>
        <w:spacing w:after="60"/>
        <w:rPr>
          <w:rFonts w:ascii="宋体" w:hAnsi="宋体" w:cs="Arial"/>
          <w:color w:val="000000"/>
          <w:szCs w:val="21"/>
        </w:rPr>
      </w:pPr>
    </w:p>
    <w:p w:rsidR="00F94F28" w:rsidRDefault="00F94F28" w:rsidP="00F94F28">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F94F28" w:rsidTr="00AE2ABE">
        <w:trPr>
          <w:jc w:val="center"/>
        </w:trPr>
        <w:tc>
          <w:tcPr>
            <w:tcW w:w="659"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联系电话</w:t>
            </w: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bl>
    <w:p w:rsidR="00F94F28" w:rsidRDefault="00F94F28" w:rsidP="00F94F28">
      <w:pPr>
        <w:spacing w:after="60"/>
        <w:rPr>
          <w:color w:val="000000"/>
        </w:rPr>
      </w:pPr>
      <w:r>
        <w:rPr>
          <w:rFonts w:hint="eastAsia"/>
          <w:color w:val="000000"/>
        </w:rPr>
        <w:t>此表可延长</w:t>
      </w:r>
    </w:p>
    <w:p w:rsidR="00F94F28" w:rsidRDefault="00F94F28" w:rsidP="00F94F28">
      <w:pPr>
        <w:spacing w:after="60"/>
        <w:rPr>
          <w:rFonts w:cs="Arial"/>
          <w:color w:val="000000"/>
        </w:rPr>
      </w:pPr>
    </w:p>
    <w:p w:rsidR="00F94F28" w:rsidRDefault="00F94F28" w:rsidP="00F94F28">
      <w:pPr>
        <w:spacing w:after="60"/>
        <w:rPr>
          <w:rFonts w:cs="Arial"/>
          <w:color w:val="000000"/>
        </w:rPr>
      </w:pPr>
    </w:p>
    <w:p w:rsidR="00F94F28" w:rsidRDefault="00F94F28" w:rsidP="00F94F28">
      <w:pPr>
        <w:spacing w:after="60"/>
        <w:rPr>
          <w:rFonts w:cs="Arial"/>
          <w:color w:val="000000"/>
        </w:rPr>
      </w:pPr>
      <w:r>
        <w:rPr>
          <w:rFonts w:cs="Arial" w:hint="eastAsia"/>
          <w:color w:val="000000"/>
        </w:rPr>
        <w:t>投标人代表</w:t>
      </w:r>
      <w:r>
        <w:rPr>
          <w:rFonts w:cs="Arial" w:hint="eastAsia"/>
          <w:color w:val="000000"/>
        </w:rPr>
        <w:t>________________________</w:t>
      </w:r>
    </w:p>
    <w:p w:rsidR="00F94F28" w:rsidRDefault="00F94F28" w:rsidP="00F94F28">
      <w:pPr>
        <w:spacing w:after="60"/>
        <w:rPr>
          <w:rFonts w:cs="Arial"/>
          <w:color w:val="000000"/>
        </w:rPr>
      </w:pPr>
    </w:p>
    <w:p w:rsidR="00F94F28" w:rsidRDefault="00F94F28" w:rsidP="00F94F28">
      <w:pPr>
        <w:spacing w:after="60"/>
        <w:rPr>
          <w:rFonts w:cs="Arial"/>
          <w:color w:val="000000"/>
        </w:rPr>
      </w:pPr>
      <w:r>
        <w:rPr>
          <w:rFonts w:cs="Arial" w:hint="eastAsia"/>
          <w:color w:val="000000"/>
        </w:rPr>
        <w:t>投标单位</w:t>
      </w:r>
      <w:r>
        <w:rPr>
          <w:rFonts w:cs="Arial" w:hint="eastAsia"/>
          <w:color w:val="000000"/>
        </w:rPr>
        <w:t>________________________</w:t>
      </w:r>
    </w:p>
    <w:p w:rsidR="00F94F28" w:rsidRDefault="00F94F28" w:rsidP="00F94F28">
      <w:pPr>
        <w:spacing w:after="60"/>
        <w:ind w:firstLineChars="100" w:firstLine="210"/>
        <w:rPr>
          <w:rFonts w:cs="Arial"/>
          <w:color w:val="000000"/>
        </w:rPr>
      </w:pPr>
    </w:p>
    <w:p w:rsidR="00F94F28" w:rsidRDefault="00F94F28" w:rsidP="00F94F28">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F94F28" w:rsidRDefault="00F94F28" w:rsidP="00F94F28">
      <w:pPr>
        <w:spacing w:after="60"/>
        <w:ind w:firstLineChars="100" w:firstLine="210"/>
        <w:rPr>
          <w:rFonts w:cs="Arial"/>
          <w:color w:val="000000"/>
        </w:rPr>
      </w:pPr>
    </w:p>
    <w:p w:rsidR="00F94F28" w:rsidRDefault="00F94F28" w:rsidP="00F94F28">
      <w:pPr>
        <w:spacing w:after="60"/>
        <w:ind w:firstLineChars="100" w:firstLine="210"/>
        <w:rPr>
          <w:rFonts w:cs="Arial"/>
          <w:color w:val="000000"/>
        </w:rPr>
      </w:pPr>
    </w:p>
    <w:p w:rsidR="00F94F28" w:rsidRDefault="00F94F28" w:rsidP="00F94F28">
      <w:pPr>
        <w:spacing w:after="60"/>
        <w:rPr>
          <w:rFonts w:cs="Arial"/>
          <w:color w:val="000000"/>
        </w:rPr>
      </w:pPr>
      <w:r>
        <w:rPr>
          <w:rFonts w:cs="Arial" w:hint="eastAsia"/>
          <w:color w:val="000000"/>
        </w:rPr>
        <w:t>注：必须提供合同关键页复印件加盖公章，原件备查</w:t>
      </w: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15、项目管理主要技术和售后服务人员情况表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F94F28" w:rsidTr="00AE2ABE">
        <w:trPr>
          <w:jc w:val="center"/>
        </w:trPr>
        <w:tc>
          <w:tcPr>
            <w:tcW w:w="1655" w:type="dxa"/>
            <w:vAlign w:val="center"/>
          </w:tcPr>
          <w:p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cantSplit/>
          <w:jc w:val="center"/>
        </w:trPr>
        <w:tc>
          <w:tcPr>
            <w:tcW w:w="4715" w:type="dxa"/>
            <w:gridSpan w:val="3"/>
            <w:vAlign w:val="center"/>
          </w:tcPr>
          <w:p w:rsidR="00F94F28" w:rsidRDefault="00F94F28" w:rsidP="00AE2ABE">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F94F28" w:rsidRDefault="00F94F28" w:rsidP="00AE2ABE">
            <w:pPr>
              <w:spacing w:after="60"/>
              <w:jc w:val="center"/>
              <w:rPr>
                <w:rFonts w:ascii="宋体" w:hAnsi="宋体" w:cs="Arial"/>
                <w:color w:val="000000"/>
                <w:szCs w:val="21"/>
              </w:rPr>
            </w:pPr>
          </w:p>
        </w:tc>
      </w:tr>
    </w:tbl>
    <w:p w:rsidR="00F94F28" w:rsidRDefault="00F94F28" w:rsidP="00F94F28">
      <w:pPr>
        <w:spacing w:after="60"/>
        <w:rPr>
          <w:rFonts w:ascii="宋体" w:hAnsi="宋体" w:cs="Arial"/>
          <w:color w:val="000000"/>
          <w:szCs w:val="21"/>
        </w:rPr>
      </w:pPr>
    </w:p>
    <w:p w:rsidR="00F94F28" w:rsidRDefault="00F94F28" w:rsidP="00F94F28">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F94F28" w:rsidRDefault="00F94F28" w:rsidP="00F94F28">
      <w:pPr>
        <w:spacing w:after="60"/>
        <w:rPr>
          <w:rFonts w:cs="Arial"/>
          <w:color w:val="000000"/>
        </w:rPr>
      </w:pPr>
    </w:p>
    <w:p w:rsidR="00F94F28" w:rsidRDefault="00F94F28" w:rsidP="00F94F28">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F94F28" w:rsidRDefault="00F94F28" w:rsidP="00F94F28">
      <w:pPr>
        <w:spacing w:after="60"/>
        <w:rPr>
          <w:rFonts w:cs="Arial"/>
          <w:color w:val="000000"/>
        </w:rPr>
      </w:pPr>
    </w:p>
    <w:p w:rsidR="00F94F28" w:rsidRDefault="00F94F28" w:rsidP="00F94F28">
      <w:pPr>
        <w:spacing w:after="60"/>
        <w:rPr>
          <w:rFonts w:ascii="宋体" w:hAnsi="宋体" w:cs="Arial"/>
          <w:color w:val="000000"/>
          <w:szCs w:val="21"/>
        </w:rPr>
      </w:pPr>
    </w:p>
    <w:p w:rsidR="00F94F28" w:rsidRDefault="00F94F28" w:rsidP="00F94F28">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F94F28" w:rsidRDefault="00F94F28" w:rsidP="00F94F28">
      <w:pPr>
        <w:spacing w:after="60"/>
        <w:rPr>
          <w:rFonts w:cs="Arial"/>
          <w:color w:val="000000"/>
          <w:szCs w:val="21"/>
        </w:rPr>
      </w:pPr>
    </w:p>
    <w:p w:rsidR="00F94F28" w:rsidRDefault="00F94F28" w:rsidP="00F94F28">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6</w:t>
      </w:r>
      <w:r w:rsidRPr="00FA59D7">
        <w:rPr>
          <w:rFonts w:cs="Arial" w:hint="eastAsia"/>
          <w:b/>
          <w:color w:val="000000"/>
          <w:sz w:val="28"/>
          <w:szCs w:val="28"/>
        </w:rPr>
        <w:t>、</w:t>
      </w:r>
      <w:r>
        <w:rPr>
          <w:rFonts w:cs="Arial" w:hint="eastAsia"/>
          <w:b/>
          <w:color w:val="000000"/>
          <w:sz w:val="28"/>
          <w:szCs w:val="28"/>
        </w:rPr>
        <w:t>售后服务计划</w:t>
      </w:r>
    </w:p>
    <w:p w:rsidR="00F94F28" w:rsidRDefault="00F94F28" w:rsidP="00F94F28">
      <w:pPr>
        <w:spacing w:after="60"/>
        <w:ind w:firstLineChars="200" w:firstLine="420"/>
        <w:rPr>
          <w:rFonts w:cs="Arial"/>
          <w:color w:val="000000"/>
        </w:rPr>
      </w:pPr>
    </w:p>
    <w:p w:rsidR="00F94F28" w:rsidRDefault="00F94F28" w:rsidP="00F94F28">
      <w:pPr>
        <w:spacing w:after="60"/>
        <w:ind w:firstLineChars="150" w:firstLine="420"/>
        <w:rPr>
          <w:rFonts w:cs="Arial"/>
          <w:color w:val="000000"/>
          <w:sz w:val="28"/>
          <w:szCs w:val="28"/>
        </w:rPr>
      </w:pPr>
      <w:r>
        <w:rPr>
          <w:rFonts w:cs="Arial" w:hint="eastAsia"/>
          <w:color w:val="000000"/>
          <w:sz w:val="28"/>
          <w:szCs w:val="28"/>
        </w:rPr>
        <w:t>主要内容应包括：</w:t>
      </w:r>
    </w:p>
    <w:p w:rsidR="00F94F28" w:rsidRDefault="00F94F28" w:rsidP="00F94F28">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F94F28" w:rsidRDefault="00F94F28" w:rsidP="00F94F28">
      <w:pPr>
        <w:spacing w:after="60"/>
        <w:ind w:firstLineChars="200" w:firstLine="420"/>
        <w:rPr>
          <w:rFonts w:hAnsi="宋体"/>
          <w:bCs/>
          <w:color w:val="000000"/>
        </w:rPr>
      </w:pPr>
    </w:p>
    <w:p w:rsidR="00F94F28" w:rsidRDefault="00F94F28" w:rsidP="00F94F28">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F94F28" w:rsidRDefault="00F94F28" w:rsidP="00F94F28">
      <w:pPr>
        <w:spacing w:after="60"/>
        <w:ind w:firstLineChars="200" w:firstLine="420"/>
        <w:rPr>
          <w:rFonts w:hAnsi="宋体"/>
          <w:bCs/>
          <w:color w:val="000000"/>
        </w:rPr>
      </w:pPr>
    </w:p>
    <w:p w:rsidR="00F94F28" w:rsidRDefault="00F94F28" w:rsidP="00F94F28">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F94F28" w:rsidRDefault="00F94F28" w:rsidP="00F94F28">
      <w:pPr>
        <w:spacing w:after="60"/>
        <w:ind w:firstLineChars="200" w:firstLine="420"/>
        <w:rPr>
          <w:rFonts w:cs="Arial"/>
          <w:color w:val="000000"/>
        </w:rPr>
      </w:pPr>
    </w:p>
    <w:p w:rsidR="00F94F28" w:rsidRPr="00F659C4" w:rsidRDefault="00F94F28" w:rsidP="00F94F28">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F94F28" w:rsidRDefault="00F94F28" w:rsidP="00F94F28">
      <w:pPr>
        <w:spacing w:after="60"/>
        <w:rPr>
          <w:rFonts w:ascii="宋体" w:hAnsi="宋体" w:cs="Arial"/>
          <w:color w:val="000000"/>
          <w:szCs w:val="21"/>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spacing w:after="60"/>
        <w:ind w:firstLineChars="1000" w:firstLine="2811"/>
        <w:rPr>
          <w:rFonts w:cs="Arial"/>
          <w:b/>
          <w:sz w:val="28"/>
          <w:szCs w:val="28"/>
        </w:rPr>
      </w:pPr>
      <w:r>
        <w:rPr>
          <w:rFonts w:cs="Arial" w:hint="eastAsia"/>
          <w:b/>
          <w:sz w:val="28"/>
          <w:szCs w:val="28"/>
        </w:rPr>
        <w:lastRenderedPageBreak/>
        <w:t>17</w:t>
      </w:r>
      <w:r>
        <w:rPr>
          <w:rFonts w:cs="Arial" w:hint="eastAsia"/>
          <w:b/>
          <w:sz w:val="28"/>
          <w:szCs w:val="28"/>
        </w:rPr>
        <w:t>、投标人诚信承诺函</w:t>
      </w:r>
    </w:p>
    <w:p w:rsidR="00F94F28" w:rsidRDefault="00F94F28" w:rsidP="00F94F28">
      <w:pPr>
        <w:rPr>
          <w:sz w:val="24"/>
        </w:rPr>
      </w:pPr>
    </w:p>
    <w:p w:rsidR="00F94F28" w:rsidRDefault="00F94F28" w:rsidP="00F94F28">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rsidR="00F94F28" w:rsidRDefault="00F94F28" w:rsidP="00F94F28">
      <w:pPr>
        <w:rPr>
          <w:sz w:val="24"/>
        </w:rPr>
      </w:pPr>
    </w:p>
    <w:p w:rsidR="00F94F28" w:rsidRDefault="00F94F28" w:rsidP="00F94F28">
      <w:pPr>
        <w:ind w:firstLine="540"/>
        <w:rPr>
          <w:sz w:val="24"/>
        </w:rPr>
      </w:pPr>
      <w:r>
        <w:rPr>
          <w:rFonts w:hint="eastAsia"/>
          <w:sz w:val="24"/>
        </w:rPr>
        <w:t>我公司承诺，在政府采购中无下列行为：</w:t>
      </w:r>
    </w:p>
    <w:p w:rsidR="00F94F28" w:rsidRDefault="00F94F28" w:rsidP="00F94F28">
      <w:pPr>
        <w:ind w:firstLine="540"/>
        <w:rPr>
          <w:sz w:val="24"/>
        </w:rPr>
      </w:pPr>
      <w:r>
        <w:rPr>
          <w:rFonts w:hint="eastAsia"/>
          <w:sz w:val="24"/>
        </w:rPr>
        <w:t>（一）被纪检监察部门立案调查，违法违规事实成立的；</w:t>
      </w:r>
    </w:p>
    <w:p w:rsidR="00F94F28" w:rsidRDefault="00F94F28" w:rsidP="00F94F28">
      <w:pPr>
        <w:ind w:firstLine="540"/>
        <w:rPr>
          <w:sz w:val="24"/>
        </w:rPr>
      </w:pPr>
      <w:r>
        <w:rPr>
          <w:rFonts w:hint="eastAsia"/>
          <w:sz w:val="24"/>
        </w:rPr>
        <w:t>（二）未按规定签订、履行采购合同，造成严重后果的；</w:t>
      </w:r>
    </w:p>
    <w:p w:rsidR="00F94F28" w:rsidRDefault="00F94F28" w:rsidP="00F94F28">
      <w:pPr>
        <w:ind w:firstLine="540"/>
        <w:rPr>
          <w:sz w:val="24"/>
        </w:rPr>
      </w:pPr>
      <w:r>
        <w:rPr>
          <w:rFonts w:hint="eastAsia"/>
          <w:sz w:val="24"/>
        </w:rPr>
        <w:t>（三）隐瞒真实情况，提供虚假资料的；</w:t>
      </w:r>
    </w:p>
    <w:p w:rsidR="00F94F28" w:rsidRDefault="00F94F28" w:rsidP="00F94F28">
      <w:pPr>
        <w:ind w:firstLine="540"/>
        <w:rPr>
          <w:sz w:val="24"/>
        </w:rPr>
      </w:pPr>
      <w:r>
        <w:rPr>
          <w:rFonts w:hint="eastAsia"/>
          <w:sz w:val="24"/>
        </w:rPr>
        <w:t>（四）以非法手段排斥其他供应商参与竞争的；</w:t>
      </w:r>
    </w:p>
    <w:p w:rsidR="00F94F28" w:rsidRDefault="00F94F28" w:rsidP="00F94F28">
      <w:pPr>
        <w:ind w:firstLine="540"/>
        <w:rPr>
          <w:sz w:val="24"/>
        </w:rPr>
      </w:pPr>
      <w:r>
        <w:rPr>
          <w:rFonts w:hint="eastAsia"/>
          <w:sz w:val="24"/>
        </w:rPr>
        <w:t>（五）与其他采购参加人串通投标的；</w:t>
      </w:r>
    </w:p>
    <w:p w:rsidR="00F94F28" w:rsidRDefault="00F94F28" w:rsidP="00F94F28">
      <w:pPr>
        <w:ind w:firstLine="540"/>
        <w:rPr>
          <w:sz w:val="24"/>
        </w:rPr>
      </w:pPr>
      <w:r>
        <w:rPr>
          <w:rFonts w:hint="eastAsia"/>
          <w:sz w:val="24"/>
        </w:rPr>
        <w:t>（六）在采购活动中应当回避而未回避的；</w:t>
      </w:r>
    </w:p>
    <w:p w:rsidR="00F94F28" w:rsidRDefault="00F94F28" w:rsidP="00F94F28">
      <w:pPr>
        <w:ind w:firstLine="540"/>
        <w:rPr>
          <w:sz w:val="24"/>
        </w:rPr>
      </w:pPr>
      <w:r>
        <w:rPr>
          <w:rFonts w:hint="eastAsia"/>
          <w:sz w:val="24"/>
        </w:rPr>
        <w:t>（七）恶意投诉的；</w:t>
      </w:r>
    </w:p>
    <w:p w:rsidR="00F94F28" w:rsidRDefault="00F94F28" w:rsidP="00F94F28">
      <w:pPr>
        <w:ind w:firstLine="540"/>
        <w:rPr>
          <w:sz w:val="24"/>
        </w:rPr>
      </w:pPr>
      <w:r>
        <w:rPr>
          <w:rFonts w:hint="eastAsia"/>
          <w:sz w:val="24"/>
        </w:rPr>
        <w:t>（八）向采购项目相关人行贿或者提供其他不当利益的；</w:t>
      </w:r>
    </w:p>
    <w:p w:rsidR="00F94F28" w:rsidRDefault="00F94F28" w:rsidP="00F94F28">
      <w:pPr>
        <w:ind w:firstLine="540"/>
        <w:rPr>
          <w:sz w:val="24"/>
        </w:rPr>
      </w:pPr>
      <w:r>
        <w:rPr>
          <w:rFonts w:hint="eastAsia"/>
          <w:sz w:val="24"/>
        </w:rPr>
        <w:t>（九）阻碍、抗拒主管部门监督检查的；</w:t>
      </w:r>
    </w:p>
    <w:p w:rsidR="00F94F28" w:rsidRDefault="00F94F28" w:rsidP="00F94F28">
      <w:pPr>
        <w:ind w:firstLine="540"/>
        <w:rPr>
          <w:sz w:val="24"/>
        </w:rPr>
      </w:pPr>
      <w:r>
        <w:rPr>
          <w:rFonts w:hint="eastAsia"/>
          <w:sz w:val="24"/>
        </w:rPr>
        <w:t>（十）履约检查不及格或评价为差的；</w:t>
      </w:r>
    </w:p>
    <w:p w:rsidR="00F94F28" w:rsidRDefault="00F94F28" w:rsidP="00F94F28">
      <w:pPr>
        <w:ind w:firstLine="540"/>
        <w:rPr>
          <w:sz w:val="24"/>
        </w:rPr>
      </w:pPr>
      <w:r>
        <w:rPr>
          <w:rFonts w:hint="eastAsia"/>
          <w:sz w:val="24"/>
        </w:rPr>
        <w:t>（十一）主管部门认为的其他情形。</w:t>
      </w:r>
    </w:p>
    <w:p w:rsidR="00F94F28" w:rsidRDefault="00F94F28" w:rsidP="00F94F28">
      <w:pPr>
        <w:ind w:firstLine="645"/>
        <w:rPr>
          <w:sz w:val="24"/>
        </w:rPr>
      </w:pPr>
    </w:p>
    <w:p w:rsidR="00F94F28" w:rsidRDefault="00F94F28" w:rsidP="00F94F28">
      <w:pPr>
        <w:ind w:firstLine="645"/>
        <w:rPr>
          <w:sz w:val="24"/>
        </w:rPr>
      </w:pPr>
      <w:r>
        <w:rPr>
          <w:sz w:val="24"/>
        </w:rPr>
        <w:t xml:space="preserve">                                   </w:t>
      </w:r>
    </w:p>
    <w:p w:rsidR="00F94F28" w:rsidRDefault="00F94F28" w:rsidP="00F94F28">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F94F28" w:rsidRDefault="00F94F28" w:rsidP="00F94F28">
      <w:pPr>
        <w:ind w:firstLine="645"/>
        <w:rPr>
          <w:sz w:val="24"/>
        </w:rPr>
      </w:pPr>
    </w:p>
    <w:p w:rsidR="00F94F28" w:rsidRDefault="00F94F28" w:rsidP="00F94F28">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F94F28" w:rsidRDefault="00F94F28" w:rsidP="00F94F28">
      <w:pPr>
        <w:widowControl/>
        <w:rPr>
          <w:rFonts w:ascii="宋体" w:hAnsi="宋体" w:cs="宋体-18030"/>
          <w:bCs/>
          <w:color w:val="0070C0"/>
          <w:sz w:val="28"/>
          <w:szCs w:val="28"/>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4F5BC3">
      <w:pPr>
        <w:spacing w:afterLines="25" w:line="300" w:lineRule="auto"/>
        <w:ind w:left="420"/>
        <w:rPr>
          <w:rFonts w:cs="Arial"/>
          <w:b/>
          <w:color w:val="000000"/>
          <w:sz w:val="24"/>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Pr="006153AF" w:rsidRDefault="00F94F28" w:rsidP="004F5BC3">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8</w:t>
      </w:r>
      <w:r w:rsidRPr="006153AF">
        <w:rPr>
          <w:rFonts w:ascii="宋体" w:hAnsi="宋体" w:cs="Arial" w:hint="eastAsia"/>
          <w:b/>
          <w:color w:val="000000"/>
          <w:sz w:val="28"/>
          <w:szCs w:val="28"/>
        </w:rPr>
        <w:t>、2个指定网站的信用信息查询记录网络截图件</w:t>
      </w:r>
    </w:p>
    <w:p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8</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10"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F94F28" w:rsidRDefault="00F94F28" w:rsidP="00F94F28">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F94F28" w:rsidRPr="00B317B6" w:rsidTr="00AE2ABE">
        <w:trPr>
          <w:trHeight w:val="4815"/>
        </w:trPr>
        <w:tc>
          <w:tcPr>
            <w:tcW w:w="9266" w:type="dxa"/>
          </w:tcPr>
          <w:p w:rsidR="00F94F28" w:rsidRPr="00B317B6" w:rsidRDefault="00F94F28" w:rsidP="004F5BC3">
            <w:pPr>
              <w:spacing w:afterLines="25" w:line="300" w:lineRule="auto"/>
              <w:ind w:left="420"/>
              <w:jc w:val="center"/>
              <w:rPr>
                <w:b/>
                <w:color w:val="000000"/>
                <w:sz w:val="28"/>
                <w:szCs w:val="28"/>
              </w:rPr>
            </w:pPr>
          </w:p>
          <w:p w:rsidR="00F94F28" w:rsidRPr="00B317B6" w:rsidRDefault="00F94F28" w:rsidP="004F5BC3">
            <w:pPr>
              <w:spacing w:afterLines="25" w:line="300" w:lineRule="auto"/>
              <w:ind w:left="420"/>
              <w:jc w:val="center"/>
              <w:rPr>
                <w:b/>
                <w:color w:val="000000"/>
                <w:sz w:val="28"/>
                <w:szCs w:val="28"/>
              </w:rPr>
            </w:pPr>
          </w:p>
          <w:p w:rsidR="00F94F28" w:rsidRPr="00B317B6" w:rsidRDefault="00F94F28" w:rsidP="004F5BC3">
            <w:pPr>
              <w:spacing w:afterLines="25" w:line="300" w:lineRule="auto"/>
              <w:ind w:left="420"/>
              <w:jc w:val="center"/>
              <w:rPr>
                <w:b/>
                <w:color w:val="000000"/>
                <w:sz w:val="28"/>
                <w:szCs w:val="28"/>
              </w:rPr>
            </w:pPr>
          </w:p>
          <w:p w:rsidR="00F94F28" w:rsidRPr="00B317B6" w:rsidRDefault="00F94F28" w:rsidP="004F5BC3">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F94F28" w:rsidRPr="00B317B6" w:rsidRDefault="00F94F28" w:rsidP="004F5BC3">
            <w:pPr>
              <w:spacing w:afterLines="25" w:line="300" w:lineRule="auto"/>
              <w:rPr>
                <w:b/>
                <w:color w:val="000000"/>
                <w:sz w:val="28"/>
                <w:szCs w:val="28"/>
              </w:rPr>
            </w:pPr>
          </w:p>
        </w:tc>
      </w:tr>
    </w:tbl>
    <w:p w:rsidR="00F94F28" w:rsidRDefault="00F94F28" w:rsidP="004F5BC3">
      <w:pPr>
        <w:spacing w:afterLines="25" w:line="300" w:lineRule="auto"/>
        <w:rPr>
          <w:b/>
          <w:color w:val="000000"/>
          <w:sz w:val="28"/>
          <w:szCs w:val="28"/>
        </w:rPr>
      </w:pPr>
    </w:p>
    <w:p w:rsidR="00F94F28" w:rsidRDefault="00F94F28" w:rsidP="004F5BC3">
      <w:pPr>
        <w:spacing w:afterLines="25" w:line="300" w:lineRule="auto"/>
        <w:ind w:left="420"/>
        <w:rPr>
          <w:b/>
          <w:color w:val="000000"/>
          <w:sz w:val="28"/>
          <w:szCs w:val="28"/>
        </w:rPr>
      </w:pPr>
    </w:p>
    <w:p w:rsidR="00F94F28" w:rsidRDefault="00F94F28" w:rsidP="004F5BC3">
      <w:pPr>
        <w:spacing w:afterLines="25" w:line="300" w:lineRule="auto"/>
        <w:ind w:left="420"/>
        <w:rPr>
          <w:b/>
          <w:color w:val="000000"/>
          <w:sz w:val="28"/>
          <w:szCs w:val="28"/>
        </w:rPr>
      </w:pPr>
    </w:p>
    <w:p w:rsidR="00F94F28" w:rsidRDefault="00F94F28" w:rsidP="004F5BC3">
      <w:pPr>
        <w:spacing w:afterLines="25" w:line="300" w:lineRule="auto"/>
        <w:ind w:left="420"/>
        <w:rPr>
          <w:b/>
          <w:color w:val="000000"/>
          <w:sz w:val="28"/>
          <w:szCs w:val="28"/>
        </w:rPr>
      </w:pPr>
    </w:p>
    <w:p w:rsidR="00F94F28" w:rsidRDefault="00F94F28" w:rsidP="004F5BC3">
      <w:pPr>
        <w:spacing w:afterLines="25" w:line="300" w:lineRule="auto"/>
        <w:ind w:left="420"/>
        <w:rPr>
          <w:b/>
          <w:color w:val="000000"/>
          <w:sz w:val="28"/>
          <w:szCs w:val="28"/>
        </w:rPr>
      </w:pPr>
    </w:p>
    <w:p w:rsidR="00F94F28" w:rsidRDefault="00F94F28" w:rsidP="004F5BC3">
      <w:pPr>
        <w:spacing w:afterLines="25" w:line="300" w:lineRule="auto"/>
        <w:ind w:left="420"/>
        <w:rPr>
          <w:b/>
          <w:color w:val="000000"/>
          <w:sz w:val="28"/>
          <w:szCs w:val="28"/>
        </w:rPr>
      </w:pPr>
    </w:p>
    <w:p w:rsidR="00F94F28" w:rsidRDefault="00F94F28" w:rsidP="00F94F28">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F94F28" w:rsidRDefault="00F94F28" w:rsidP="00F94F28">
      <w:pPr>
        <w:adjustRightInd w:val="0"/>
        <w:snapToGrid w:val="0"/>
        <w:spacing w:line="360" w:lineRule="auto"/>
        <w:jc w:val="center"/>
        <w:rPr>
          <w:rFonts w:ascii="Arial" w:hAnsi="Arial" w:cs="Arial"/>
          <w:szCs w:val="21"/>
        </w:rPr>
      </w:pPr>
    </w:p>
    <w:p w:rsidR="00F94F28" w:rsidRDefault="00F94F28" w:rsidP="00F94F28">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Pr="001E5D37" w:rsidRDefault="00F94F28" w:rsidP="00F94F28">
      <w:pPr>
        <w:jc w:val="center"/>
        <w:rPr>
          <w:rFonts w:ascii="宋体" w:hAnsi="宋体"/>
          <w:b/>
          <w:szCs w:val="21"/>
        </w:rPr>
      </w:pPr>
      <w:r w:rsidRPr="000268AF">
        <w:rPr>
          <w:rFonts w:cs="Arial" w:hint="eastAsia"/>
          <w:b/>
          <w:color w:val="000000"/>
          <w:sz w:val="28"/>
          <w:szCs w:val="28"/>
        </w:rPr>
        <w:lastRenderedPageBreak/>
        <w:t>1</w:t>
      </w:r>
      <w:r>
        <w:rPr>
          <w:rFonts w:cs="Arial" w:hint="eastAsia"/>
          <w:b/>
          <w:color w:val="000000"/>
          <w:sz w:val="28"/>
          <w:szCs w:val="28"/>
        </w:rPr>
        <w:t>8</w:t>
      </w:r>
      <w:r w:rsidRPr="000268AF">
        <w:rPr>
          <w:rFonts w:cs="Arial" w:hint="eastAsia"/>
          <w:b/>
          <w:color w:val="000000"/>
          <w:sz w:val="28"/>
          <w:szCs w:val="28"/>
        </w:rPr>
        <w:t>.2</w:t>
      </w:r>
      <w:r w:rsidRPr="000268AF">
        <w:rPr>
          <w:rFonts w:cs="Arial" w:hint="eastAsia"/>
          <w:b/>
          <w:color w:val="000000"/>
          <w:sz w:val="28"/>
          <w:szCs w:val="28"/>
        </w:rPr>
        <w:t>、中国政府采购网信用信息查询记录网络截图件</w:t>
      </w:r>
      <w:r w:rsidRPr="000268AF">
        <w:rPr>
          <w:rFonts w:cs="Arial"/>
          <w:b/>
          <w:color w:val="000000"/>
          <w:sz w:val="28"/>
          <w:szCs w:val="28"/>
        </w:rPr>
        <w:br/>
      </w:r>
      <w:r w:rsidRPr="001E5D37">
        <w:rPr>
          <w:rFonts w:ascii="宋体" w:hAnsi="宋体" w:hint="eastAsia"/>
          <w:b/>
          <w:szCs w:val="21"/>
        </w:rPr>
        <w:t xml:space="preserve">中国政府采购网（www.ccgp.gov.cn）查询 </w:t>
      </w:r>
    </w:p>
    <w:p w:rsidR="00F94F28" w:rsidRDefault="00F94F28" w:rsidP="00F94F28">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F94F28" w:rsidRDefault="00F94F28" w:rsidP="004F5BC3">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F94F28" w:rsidRPr="00B317B6" w:rsidTr="00AE2ABE">
        <w:trPr>
          <w:trHeight w:val="5127"/>
        </w:trPr>
        <w:tc>
          <w:tcPr>
            <w:tcW w:w="9286" w:type="dxa"/>
          </w:tcPr>
          <w:p w:rsidR="00F94F28" w:rsidRPr="00B317B6" w:rsidRDefault="00F94F28" w:rsidP="004F5BC3">
            <w:pPr>
              <w:spacing w:afterLines="25" w:line="300" w:lineRule="auto"/>
              <w:ind w:left="420"/>
              <w:jc w:val="center"/>
              <w:rPr>
                <w:b/>
                <w:color w:val="000000"/>
                <w:sz w:val="28"/>
                <w:szCs w:val="28"/>
              </w:rPr>
            </w:pPr>
          </w:p>
          <w:p w:rsidR="00F94F28" w:rsidRPr="00B317B6" w:rsidRDefault="00F94F28" w:rsidP="004F5BC3">
            <w:pPr>
              <w:spacing w:afterLines="25" w:line="300" w:lineRule="auto"/>
              <w:ind w:left="420"/>
              <w:jc w:val="center"/>
              <w:rPr>
                <w:b/>
                <w:color w:val="000000"/>
                <w:sz w:val="28"/>
                <w:szCs w:val="28"/>
              </w:rPr>
            </w:pPr>
          </w:p>
          <w:p w:rsidR="00F94F28" w:rsidRPr="00B317B6" w:rsidRDefault="00F94F28" w:rsidP="004F5BC3">
            <w:pPr>
              <w:spacing w:afterLines="25" w:line="300" w:lineRule="auto"/>
              <w:ind w:left="420"/>
              <w:jc w:val="center"/>
              <w:rPr>
                <w:b/>
                <w:color w:val="000000"/>
                <w:sz w:val="28"/>
                <w:szCs w:val="28"/>
              </w:rPr>
            </w:pPr>
          </w:p>
          <w:p w:rsidR="00F94F28" w:rsidRPr="00B317B6" w:rsidRDefault="00F94F28" w:rsidP="004F5BC3">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F94F28" w:rsidRPr="00B317B6" w:rsidRDefault="00F94F28" w:rsidP="004F5BC3">
            <w:pPr>
              <w:spacing w:afterLines="25" w:line="300" w:lineRule="auto"/>
              <w:rPr>
                <w:b/>
                <w:color w:val="000000"/>
                <w:sz w:val="28"/>
                <w:szCs w:val="28"/>
              </w:rPr>
            </w:pPr>
          </w:p>
        </w:tc>
      </w:tr>
    </w:tbl>
    <w:p w:rsidR="00F94F28" w:rsidRDefault="00F94F28" w:rsidP="004F5BC3">
      <w:pPr>
        <w:spacing w:afterLines="25" w:line="300" w:lineRule="auto"/>
        <w:ind w:left="420"/>
        <w:rPr>
          <w:b/>
          <w:color w:val="000000"/>
          <w:sz w:val="28"/>
          <w:szCs w:val="28"/>
        </w:rPr>
      </w:pPr>
    </w:p>
    <w:p w:rsidR="00F94F28" w:rsidRDefault="00F94F28" w:rsidP="004F5BC3">
      <w:pPr>
        <w:spacing w:afterLines="25" w:line="300" w:lineRule="auto"/>
        <w:ind w:left="420"/>
        <w:rPr>
          <w:b/>
          <w:color w:val="000000"/>
          <w:sz w:val="28"/>
          <w:szCs w:val="28"/>
        </w:rPr>
      </w:pPr>
    </w:p>
    <w:p w:rsidR="00F94F28" w:rsidRDefault="00F94F28" w:rsidP="004F5BC3">
      <w:pPr>
        <w:spacing w:afterLines="25" w:line="300" w:lineRule="auto"/>
        <w:ind w:left="420"/>
        <w:rPr>
          <w:b/>
          <w:color w:val="000000"/>
          <w:sz w:val="28"/>
          <w:szCs w:val="28"/>
        </w:rPr>
      </w:pPr>
    </w:p>
    <w:p w:rsidR="00F94F28" w:rsidRDefault="00F94F28" w:rsidP="004F5BC3">
      <w:pPr>
        <w:spacing w:afterLines="25" w:line="300" w:lineRule="auto"/>
        <w:ind w:left="420"/>
        <w:rPr>
          <w:b/>
          <w:color w:val="000000"/>
          <w:sz w:val="28"/>
          <w:szCs w:val="28"/>
        </w:rPr>
      </w:pPr>
    </w:p>
    <w:p w:rsidR="00F94F28" w:rsidRDefault="00F94F28" w:rsidP="004F5BC3">
      <w:pPr>
        <w:spacing w:afterLines="25" w:line="300" w:lineRule="auto"/>
        <w:ind w:left="420"/>
        <w:rPr>
          <w:b/>
          <w:color w:val="000000"/>
          <w:sz w:val="28"/>
          <w:szCs w:val="28"/>
        </w:rPr>
      </w:pPr>
    </w:p>
    <w:p w:rsidR="00F94F28" w:rsidRDefault="00F94F28" w:rsidP="004F5BC3">
      <w:pPr>
        <w:spacing w:afterLines="25" w:line="300" w:lineRule="auto"/>
        <w:ind w:left="420"/>
        <w:rPr>
          <w:b/>
          <w:color w:val="000000"/>
          <w:sz w:val="28"/>
          <w:szCs w:val="28"/>
        </w:rPr>
      </w:pPr>
    </w:p>
    <w:p w:rsidR="00F94F28" w:rsidRDefault="00F94F28" w:rsidP="004F5BC3">
      <w:pPr>
        <w:spacing w:afterLines="25" w:line="300" w:lineRule="auto"/>
        <w:ind w:left="420"/>
        <w:rPr>
          <w:b/>
          <w:color w:val="000000"/>
          <w:sz w:val="28"/>
          <w:szCs w:val="28"/>
        </w:rPr>
      </w:pPr>
    </w:p>
    <w:p w:rsidR="00F94F28" w:rsidRDefault="00F94F28" w:rsidP="004F5BC3">
      <w:pPr>
        <w:spacing w:afterLines="25" w:line="300" w:lineRule="auto"/>
        <w:ind w:left="420"/>
        <w:rPr>
          <w:b/>
          <w:color w:val="000000"/>
          <w:sz w:val="28"/>
          <w:szCs w:val="28"/>
        </w:rPr>
      </w:pPr>
    </w:p>
    <w:p w:rsidR="00F94F28" w:rsidRDefault="00F94F28" w:rsidP="004F5BC3">
      <w:pPr>
        <w:spacing w:afterLines="25" w:line="300" w:lineRule="auto"/>
        <w:ind w:left="420"/>
        <w:rPr>
          <w:b/>
          <w:color w:val="000000"/>
          <w:sz w:val="28"/>
          <w:szCs w:val="28"/>
        </w:rPr>
      </w:pPr>
    </w:p>
    <w:p w:rsidR="00225CAF" w:rsidRDefault="00225CAF" w:rsidP="00F94F28">
      <w:pPr>
        <w:widowControl/>
        <w:spacing w:line="360" w:lineRule="atLeast"/>
        <w:rPr>
          <w:rFonts w:ascii="宋体" w:hAnsi="宋体" w:cs="宋体"/>
          <w:bCs/>
          <w:kern w:val="0"/>
          <w:sz w:val="24"/>
        </w:rPr>
      </w:pPr>
    </w:p>
    <w:p w:rsidR="00225CAF" w:rsidRDefault="00225CAF">
      <w:pPr>
        <w:widowControl/>
        <w:spacing w:line="360" w:lineRule="atLeast"/>
        <w:jc w:val="center"/>
        <w:rPr>
          <w:rFonts w:ascii="宋体" w:hAnsi="宋体" w:cs="宋体"/>
          <w:bCs/>
          <w:kern w:val="0"/>
          <w:sz w:val="24"/>
        </w:rPr>
      </w:pPr>
    </w:p>
    <w:p w:rsidR="00F94F28" w:rsidRDefault="00F94F28" w:rsidP="00F94F28">
      <w:pPr>
        <w:pStyle w:val="a1"/>
        <w:ind w:firstLine="420"/>
      </w:pPr>
    </w:p>
    <w:p w:rsidR="00F94F28" w:rsidRDefault="00F94F28" w:rsidP="0003508F">
      <w:pPr>
        <w:widowControl/>
        <w:rPr>
          <w:rFonts w:ascii="宋体" w:hAnsi="宋体"/>
          <w:b/>
          <w:color w:val="000000"/>
          <w:sz w:val="36"/>
          <w:szCs w:val="36"/>
        </w:rPr>
      </w:pPr>
    </w:p>
    <w:p w:rsidR="00F94F28" w:rsidRPr="000268AF" w:rsidRDefault="0003508F" w:rsidP="00F94F28">
      <w:pPr>
        <w:widowControl/>
        <w:ind w:left="1"/>
        <w:jc w:val="center"/>
        <w:rPr>
          <w:rFonts w:cs="Arial"/>
          <w:b/>
          <w:color w:val="000000"/>
          <w:sz w:val="28"/>
          <w:szCs w:val="28"/>
        </w:rPr>
      </w:pPr>
      <w:r>
        <w:rPr>
          <w:rFonts w:cs="Arial" w:hint="eastAsia"/>
          <w:b/>
          <w:color w:val="000000"/>
          <w:sz w:val="28"/>
          <w:szCs w:val="28"/>
        </w:rPr>
        <w:lastRenderedPageBreak/>
        <w:t>19</w:t>
      </w:r>
      <w:r w:rsidR="00F94F28" w:rsidRPr="000268AF">
        <w:rPr>
          <w:rFonts w:cs="Arial" w:hint="eastAsia"/>
          <w:b/>
          <w:color w:val="000000"/>
          <w:sz w:val="28"/>
          <w:szCs w:val="28"/>
        </w:rPr>
        <w:t>、项目详细实施</w:t>
      </w:r>
      <w:r w:rsidR="00F94F28" w:rsidRPr="000268AF">
        <w:rPr>
          <w:rFonts w:cs="Arial" w:hint="eastAsia"/>
          <w:b/>
          <w:color w:val="000000"/>
          <w:sz w:val="28"/>
          <w:szCs w:val="28"/>
        </w:rPr>
        <w:t>/</w:t>
      </w:r>
      <w:r w:rsidR="00F94F28" w:rsidRPr="000268AF">
        <w:rPr>
          <w:rFonts w:cs="Arial" w:hint="eastAsia"/>
          <w:b/>
          <w:color w:val="000000"/>
          <w:sz w:val="28"/>
          <w:szCs w:val="28"/>
        </w:rPr>
        <w:t>设计方案（如有）</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82648E">
      <w:pPr>
        <w:widowControl/>
        <w:ind w:left="1"/>
        <w:jc w:val="center"/>
        <w:rPr>
          <w:rFonts w:ascii="宋体" w:hAnsi="宋体" w:cs="宋体-18030"/>
          <w:b/>
          <w:bCs/>
          <w:color w:val="000000"/>
          <w:sz w:val="36"/>
          <w:szCs w:val="36"/>
        </w:rPr>
      </w:pPr>
      <w:r>
        <w:rPr>
          <w:rFonts w:ascii="宋体" w:hAnsi="宋体" w:cs="宋体-18030" w:hint="eastAsia"/>
          <w:b/>
          <w:bCs/>
          <w:color w:val="000000"/>
          <w:sz w:val="36"/>
          <w:szCs w:val="36"/>
        </w:rPr>
        <w:br/>
      </w:r>
    </w:p>
    <w:p w:rsidR="0082648E" w:rsidRPr="0082648E" w:rsidRDefault="0082648E" w:rsidP="0082648E">
      <w:pPr>
        <w:pStyle w:val="a1"/>
        <w:ind w:firstLine="420"/>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03508F">
        <w:rPr>
          <w:rFonts w:cs="Arial" w:hint="eastAsia"/>
          <w:b/>
          <w:color w:val="000000"/>
          <w:sz w:val="28"/>
          <w:szCs w:val="28"/>
        </w:rPr>
        <w:t>0</w:t>
      </w:r>
      <w:r w:rsidRPr="000268AF">
        <w:rPr>
          <w:rFonts w:cs="Arial" w:hint="eastAsia"/>
          <w:b/>
          <w:color w:val="000000"/>
          <w:sz w:val="28"/>
          <w:szCs w:val="28"/>
        </w:rPr>
        <w:t>、通过认证的证书</w:t>
      </w:r>
      <w:r w:rsidRPr="000268AF">
        <w:rPr>
          <w:rFonts w:cs="Arial" w:hint="eastAsia"/>
          <w:b/>
          <w:color w:val="000000"/>
          <w:sz w:val="28"/>
          <w:szCs w:val="28"/>
        </w:rPr>
        <w:t>(</w:t>
      </w:r>
      <w:r w:rsidRPr="000268AF">
        <w:rPr>
          <w:rFonts w:cs="Arial" w:hint="eastAsia"/>
          <w:b/>
          <w:color w:val="000000"/>
          <w:sz w:val="28"/>
          <w:szCs w:val="28"/>
        </w:rPr>
        <w:t>原件备验交扫描件</w:t>
      </w:r>
      <w:r w:rsidRPr="000268AF">
        <w:rPr>
          <w:rFonts w:cs="Arial" w:hint="eastAsia"/>
          <w:b/>
          <w:color w:val="000000"/>
          <w:sz w:val="28"/>
          <w:szCs w:val="28"/>
        </w:rPr>
        <w:t>)</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82648E" w:rsidRPr="0082648E" w:rsidRDefault="0082648E" w:rsidP="0082648E">
      <w:pPr>
        <w:pStyle w:val="a1"/>
        <w:ind w:firstLine="420"/>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03508F">
        <w:rPr>
          <w:rFonts w:cs="Arial" w:hint="eastAsia"/>
          <w:b/>
          <w:color w:val="000000"/>
          <w:sz w:val="28"/>
          <w:szCs w:val="28"/>
        </w:rPr>
        <w:t>1</w:t>
      </w:r>
      <w:r w:rsidRPr="000268AF">
        <w:rPr>
          <w:rFonts w:cs="Arial" w:hint="eastAsia"/>
          <w:b/>
          <w:color w:val="000000"/>
          <w:sz w:val="28"/>
          <w:szCs w:val="28"/>
        </w:rPr>
        <w:t>、满足招标功能使用的全配置清单</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883474" w:rsidRDefault="00883474" w:rsidP="00883474">
      <w:pPr>
        <w:pStyle w:val="a1"/>
        <w:ind w:firstLine="420"/>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2</w:t>
      </w:r>
      <w:r w:rsidRPr="000268AF">
        <w:rPr>
          <w:rFonts w:cs="Arial" w:hint="eastAsia"/>
          <w:b/>
          <w:color w:val="000000"/>
          <w:sz w:val="28"/>
          <w:szCs w:val="28"/>
        </w:rPr>
        <w:t>、其他：投标资格证明文件，投标服务符合“招标文件”规定的证明文件，及投标人认为必要提供的其他内容。</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883474" w:rsidRPr="00883474" w:rsidRDefault="00883474" w:rsidP="00883474">
      <w:pPr>
        <w:pStyle w:val="a1"/>
        <w:ind w:firstLine="420"/>
      </w:pPr>
    </w:p>
    <w:p w:rsidR="00F94F28" w:rsidRDefault="00F94F28" w:rsidP="00F94F28">
      <w:pPr>
        <w:widowControl/>
        <w:ind w:left="1"/>
        <w:jc w:val="center"/>
        <w:rPr>
          <w:rFonts w:ascii="宋体" w:hAnsi="宋体" w:cs="宋体-18030"/>
          <w:b/>
          <w:bCs/>
          <w:color w:val="000000"/>
          <w:sz w:val="36"/>
          <w:szCs w:val="36"/>
        </w:rPr>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3</w:t>
      </w:r>
      <w:r w:rsidRPr="000268AF">
        <w:rPr>
          <w:rFonts w:cs="Arial" w:hint="eastAsia"/>
          <w:b/>
          <w:color w:val="000000"/>
          <w:sz w:val="28"/>
          <w:szCs w:val="28"/>
        </w:rPr>
        <w:t>、产品说明书（能证明具备所要求的参数）</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883474" w:rsidRPr="00883474" w:rsidRDefault="00883474" w:rsidP="00883474">
      <w:pPr>
        <w:pStyle w:val="a1"/>
        <w:ind w:firstLine="420"/>
      </w:pPr>
    </w:p>
    <w:p w:rsidR="00F94F28" w:rsidRDefault="00F94F28" w:rsidP="00F94F28">
      <w:pPr>
        <w:widowControl/>
        <w:rPr>
          <w:rFonts w:ascii="宋体" w:hAnsi="宋体" w:cs="宋体-18030"/>
          <w:b/>
          <w:bCs/>
          <w:color w:val="000000"/>
          <w:sz w:val="36"/>
          <w:szCs w:val="36"/>
        </w:rPr>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4</w:t>
      </w:r>
      <w:r w:rsidRPr="000268AF">
        <w:rPr>
          <w:rFonts w:cs="Arial" w:hint="eastAsia"/>
          <w:b/>
          <w:color w:val="000000"/>
          <w:sz w:val="28"/>
          <w:szCs w:val="28"/>
        </w:rPr>
        <w:t>、产品彩页（能证明具备所要求的参数的彩色原件）</w:t>
      </w:r>
    </w:p>
    <w:p w:rsidR="00F94F28" w:rsidRDefault="00F94F28" w:rsidP="00F94F28">
      <w:pPr>
        <w:widowControl/>
        <w:spacing w:line="360" w:lineRule="atLeast"/>
        <w:jc w:val="center"/>
        <w:rPr>
          <w:rFonts w:ascii="宋体" w:hAnsi="宋体" w:cs="宋体"/>
          <w:bCs/>
          <w:kern w:val="0"/>
          <w:sz w:val="24"/>
        </w:rPr>
      </w:pPr>
    </w:p>
    <w:p w:rsidR="00F94F28" w:rsidRPr="00D91EF0" w:rsidRDefault="00F94F28" w:rsidP="00F94F28"/>
    <w:p w:rsidR="00F94F28" w:rsidRDefault="00F94F28" w:rsidP="004F5BC3">
      <w:pPr>
        <w:spacing w:afterLines="25" w:line="300" w:lineRule="auto"/>
        <w:ind w:left="420"/>
        <w:jc w:val="center"/>
        <w:rPr>
          <w:rFonts w:ascii="宋体" w:hAnsi="宋体" w:cs="宋体"/>
          <w:bCs/>
          <w:kern w:val="0"/>
          <w:sz w:val="24"/>
        </w:rPr>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Pr="00264D59" w:rsidRDefault="00264D59" w:rsidP="00264D59">
      <w:pPr>
        <w:pStyle w:val="a1"/>
        <w:ind w:firstLine="420"/>
      </w:pPr>
    </w:p>
    <w:p w:rsidR="0003508F" w:rsidRPr="00F94F28" w:rsidRDefault="0003508F" w:rsidP="0003508F">
      <w:pPr>
        <w:pStyle w:val="a1"/>
        <w:ind w:firstLine="420"/>
      </w:pPr>
    </w:p>
    <w:p w:rsidR="0003508F" w:rsidRPr="0082648E" w:rsidRDefault="0082648E" w:rsidP="0003508F">
      <w:pPr>
        <w:widowControl/>
        <w:ind w:left="1"/>
        <w:jc w:val="center"/>
        <w:rPr>
          <w:rFonts w:cs="Arial"/>
          <w:b/>
          <w:color w:val="000000"/>
          <w:sz w:val="28"/>
          <w:szCs w:val="28"/>
        </w:rPr>
      </w:pPr>
      <w:r w:rsidRPr="0082648E">
        <w:rPr>
          <w:rFonts w:cs="Arial" w:hint="eastAsia"/>
          <w:b/>
          <w:color w:val="000000"/>
          <w:sz w:val="28"/>
          <w:szCs w:val="28"/>
        </w:rPr>
        <w:lastRenderedPageBreak/>
        <w:t>25</w:t>
      </w:r>
      <w:r w:rsidR="0003508F" w:rsidRPr="0082648E">
        <w:rPr>
          <w:rFonts w:cs="Arial" w:hint="eastAsia"/>
          <w:b/>
          <w:color w:val="000000"/>
          <w:sz w:val="28"/>
          <w:szCs w:val="28"/>
        </w:rPr>
        <w:t>、深圳市宝安人民医院（集团</w:t>
      </w:r>
      <w:r w:rsidR="0003508F" w:rsidRPr="0082648E">
        <w:rPr>
          <w:rFonts w:cs="Arial" w:hint="eastAsia"/>
          <w:b/>
          <w:color w:val="000000"/>
          <w:sz w:val="28"/>
          <w:szCs w:val="28"/>
        </w:rPr>
        <w:t>)</w:t>
      </w:r>
      <w:r w:rsidR="00424BFF">
        <w:rPr>
          <w:rFonts w:cs="Arial" w:hint="eastAsia"/>
          <w:b/>
          <w:color w:val="000000"/>
          <w:sz w:val="28"/>
          <w:szCs w:val="28"/>
        </w:rPr>
        <w:t>2022</w:t>
      </w:r>
      <w:r w:rsidR="0003508F" w:rsidRPr="0082648E">
        <w:rPr>
          <w:rFonts w:cs="Arial" w:hint="eastAsia"/>
          <w:b/>
          <w:color w:val="000000"/>
          <w:sz w:val="28"/>
          <w:szCs w:val="28"/>
        </w:rPr>
        <w:t>年第</w:t>
      </w:r>
      <w:r w:rsidR="00A914EE">
        <w:rPr>
          <w:rFonts w:cs="Arial" w:hint="eastAsia"/>
          <w:b/>
          <w:color w:val="000000"/>
          <w:sz w:val="28"/>
          <w:szCs w:val="28"/>
        </w:rPr>
        <w:t>5</w:t>
      </w:r>
      <w:r w:rsidR="00B65279">
        <w:rPr>
          <w:rFonts w:cs="Arial" w:hint="eastAsia"/>
          <w:b/>
          <w:color w:val="000000"/>
          <w:sz w:val="28"/>
          <w:szCs w:val="28"/>
        </w:rPr>
        <w:t>8</w:t>
      </w:r>
      <w:r w:rsidR="0003508F" w:rsidRPr="0082648E">
        <w:rPr>
          <w:rFonts w:cs="Arial" w:hint="eastAsia"/>
          <w:b/>
          <w:color w:val="000000"/>
          <w:sz w:val="28"/>
          <w:szCs w:val="28"/>
        </w:rPr>
        <w:t>期</w:t>
      </w:r>
    </w:p>
    <w:p w:rsidR="0003508F" w:rsidRPr="0082648E" w:rsidRDefault="0003508F" w:rsidP="0003508F">
      <w:pPr>
        <w:widowControl/>
        <w:ind w:left="1"/>
        <w:jc w:val="center"/>
        <w:rPr>
          <w:rFonts w:cs="Arial"/>
          <w:b/>
          <w:color w:val="000000"/>
          <w:sz w:val="28"/>
          <w:szCs w:val="28"/>
        </w:rPr>
      </w:pPr>
      <w:r w:rsidRPr="0082648E">
        <w:rPr>
          <w:rFonts w:cs="Arial" w:hint="eastAsia"/>
          <w:b/>
          <w:color w:val="000000"/>
          <w:sz w:val="28"/>
          <w:szCs w:val="28"/>
        </w:rPr>
        <w:t>报价单</w:t>
      </w:r>
    </w:p>
    <w:p w:rsidR="0003508F" w:rsidRPr="0082648E" w:rsidRDefault="0003508F" w:rsidP="0003508F">
      <w:pPr>
        <w:widowControl/>
        <w:ind w:left="1"/>
        <w:jc w:val="center"/>
        <w:rPr>
          <w:rFonts w:cs="Arial"/>
          <w:b/>
          <w:color w:val="000000"/>
          <w:sz w:val="28"/>
          <w:szCs w:val="28"/>
        </w:rPr>
      </w:pPr>
      <w:r w:rsidRPr="0082648E">
        <w:rPr>
          <w:rFonts w:cs="Arial" w:hint="eastAsia"/>
          <w:b/>
          <w:color w:val="000000"/>
          <w:sz w:val="28"/>
          <w:szCs w:val="28"/>
        </w:rPr>
        <w:t>项目编号：</w:t>
      </w:r>
      <w:r w:rsidRPr="0082648E">
        <w:rPr>
          <w:rFonts w:cs="Arial" w:hint="eastAsia"/>
          <w:b/>
          <w:color w:val="000000"/>
          <w:sz w:val="28"/>
          <w:szCs w:val="28"/>
        </w:rPr>
        <w:t>BYZBCG</w:t>
      </w:r>
      <w:r w:rsidR="00424BFF">
        <w:rPr>
          <w:rFonts w:cs="Arial" w:hint="eastAsia"/>
          <w:b/>
          <w:color w:val="000000"/>
          <w:sz w:val="28"/>
          <w:szCs w:val="28"/>
        </w:rPr>
        <w:t>2022</w:t>
      </w:r>
      <w:r w:rsidRPr="0082648E">
        <w:rPr>
          <w:rFonts w:cs="Arial" w:hint="eastAsia"/>
          <w:b/>
          <w:color w:val="000000"/>
          <w:sz w:val="28"/>
          <w:szCs w:val="28"/>
        </w:rPr>
        <w:t>-</w:t>
      </w:r>
      <w:r w:rsidR="00A914EE">
        <w:rPr>
          <w:rFonts w:cs="Arial" w:hint="eastAsia"/>
          <w:b/>
          <w:color w:val="000000"/>
          <w:sz w:val="28"/>
          <w:szCs w:val="28"/>
        </w:rPr>
        <w:t>5</w:t>
      </w:r>
      <w:r w:rsidR="00B65279">
        <w:rPr>
          <w:rFonts w:cs="Arial" w:hint="eastAsia"/>
          <w:b/>
          <w:color w:val="000000"/>
          <w:sz w:val="28"/>
          <w:szCs w:val="28"/>
        </w:rPr>
        <w:t>8</w:t>
      </w:r>
    </w:p>
    <w:tbl>
      <w:tblPr>
        <w:tblpPr w:leftFromText="180" w:rightFromText="180" w:vertAnchor="text" w:horzAnchor="margin" w:tblpXSpec="center" w:tblpY="626"/>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1"/>
        <w:gridCol w:w="1282"/>
        <w:gridCol w:w="1513"/>
        <w:gridCol w:w="851"/>
        <w:gridCol w:w="1134"/>
        <w:gridCol w:w="850"/>
        <w:gridCol w:w="709"/>
        <w:gridCol w:w="1134"/>
        <w:gridCol w:w="1134"/>
      </w:tblGrid>
      <w:tr w:rsidR="00B65279" w:rsidTr="00B65279">
        <w:trPr>
          <w:trHeight w:val="660"/>
        </w:trPr>
        <w:tc>
          <w:tcPr>
            <w:tcW w:w="811" w:type="dxa"/>
            <w:vAlign w:val="center"/>
          </w:tcPr>
          <w:p w:rsidR="00B65279" w:rsidRDefault="00B65279" w:rsidP="00FD1F84">
            <w:pPr>
              <w:spacing w:line="360" w:lineRule="auto"/>
              <w:jc w:val="center"/>
              <w:rPr>
                <w:rFonts w:ascii="宋体" w:hAnsi="宋体"/>
                <w:szCs w:val="21"/>
              </w:rPr>
            </w:pPr>
            <w:r>
              <w:rPr>
                <w:rFonts w:ascii="宋体" w:hAnsi="宋体" w:hint="eastAsia"/>
                <w:szCs w:val="21"/>
              </w:rPr>
              <w:t>序号</w:t>
            </w:r>
          </w:p>
        </w:tc>
        <w:tc>
          <w:tcPr>
            <w:tcW w:w="1282" w:type="dxa"/>
            <w:vAlign w:val="center"/>
          </w:tcPr>
          <w:p w:rsidR="00B65279" w:rsidRDefault="00B65279" w:rsidP="00FD1F84">
            <w:pPr>
              <w:spacing w:line="360" w:lineRule="auto"/>
              <w:jc w:val="center"/>
              <w:rPr>
                <w:rFonts w:ascii="宋体" w:hAnsi="宋体"/>
                <w:szCs w:val="21"/>
              </w:rPr>
            </w:pPr>
            <w:r>
              <w:rPr>
                <w:rFonts w:ascii="宋体" w:hAnsi="宋体" w:hint="eastAsia"/>
                <w:szCs w:val="21"/>
              </w:rPr>
              <w:t>设备名称</w:t>
            </w:r>
          </w:p>
        </w:tc>
        <w:tc>
          <w:tcPr>
            <w:tcW w:w="1513" w:type="dxa"/>
            <w:vAlign w:val="center"/>
          </w:tcPr>
          <w:p w:rsidR="00B65279" w:rsidRDefault="00B65279" w:rsidP="00FD1F84">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B65279" w:rsidRDefault="00B65279" w:rsidP="00FD1F84">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B65279" w:rsidRDefault="00B65279" w:rsidP="00FD1F84">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B65279" w:rsidRDefault="00B65279" w:rsidP="00FD1F84">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B65279" w:rsidRDefault="00B65279" w:rsidP="00FD1F84">
            <w:pPr>
              <w:spacing w:line="360" w:lineRule="auto"/>
              <w:jc w:val="center"/>
              <w:rPr>
                <w:rFonts w:ascii="宋体" w:hAnsi="宋体"/>
                <w:szCs w:val="21"/>
              </w:rPr>
            </w:pPr>
            <w:r>
              <w:rPr>
                <w:rFonts w:ascii="宋体" w:hAnsi="宋体" w:hint="eastAsia"/>
                <w:szCs w:val="21"/>
              </w:rPr>
              <w:t>数量</w:t>
            </w:r>
          </w:p>
        </w:tc>
        <w:tc>
          <w:tcPr>
            <w:tcW w:w="1134" w:type="dxa"/>
            <w:vAlign w:val="center"/>
          </w:tcPr>
          <w:p w:rsidR="00B65279" w:rsidRDefault="00B65279" w:rsidP="00FD1F84">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B65279" w:rsidRDefault="00B65279" w:rsidP="00FD1F84">
            <w:pPr>
              <w:spacing w:line="360" w:lineRule="auto"/>
              <w:jc w:val="center"/>
              <w:rPr>
                <w:rFonts w:ascii="宋体" w:hAnsi="宋体"/>
                <w:szCs w:val="21"/>
              </w:rPr>
            </w:pPr>
            <w:r>
              <w:rPr>
                <w:rFonts w:ascii="宋体" w:hAnsi="宋体" w:cs="Arial" w:hint="eastAsia"/>
                <w:color w:val="000000"/>
                <w:kern w:val="0"/>
                <w:szCs w:val="21"/>
              </w:rPr>
              <w:t>单价（元）</w:t>
            </w:r>
          </w:p>
        </w:tc>
      </w:tr>
      <w:tr w:rsidR="00B65279" w:rsidTr="00B65279">
        <w:trPr>
          <w:trHeight w:val="660"/>
        </w:trPr>
        <w:tc>
          <w:tcPr>
            <w:tcW w:w="811" w:type="dxa"/>
            <w:vAlign w:val="center"/>
          </w:tcPr>
          <w:p w:rsidR="00B65279" w:rsidRDefault="00B65279" w:rsidP="00FD1F84">
            <w:pPr>
              <w:spacing w:line="360" w:lineRule="auto"/>
              <w:jc w:val="center"/>
              <w:rPr>
                <w:rFonts w:ascii="宋体" w:hAnsi="宋体"/>
                <w:szCs w:val="21"/>
              </w:rPr>
            </w:pPr>
          </w:p>
        </w:tc>
        <w:tc>
          <w:tcPr>
            <w:tcW w:w="1282" w:type="dxa"/>
            <w:vAlign w:val="center"/>
          </w:tcPr>
          <w:p w:rsidR="00B65279" w:rsidRDefault="00B65279" w:rsidP="00FD1F84">
            <w:pPr>
              <w:spacing w:line="360" w:lineRule="auto"/>
              <w:jc w:val="center"/>
              <w:rPr>
                <w:rFonts w:ascii="宋体" w:hAnsi="宋体"/>
                <w:szCs w:val="21"/>
              </w:rPr>
            </w:pPr>
          </w:p>
        </w:tc>
        <w:tc>
          <w:tcPr>
            <w:tcW w:w="1513" w:type="dxa"/>
          </w:tcPr>
          <w:p w:rsidR="00B65279" w:rsidRDefault="00B65279" w:rsidP="00FD1F84">
            <w:pPr>
              <w:spacing w:line="360" w:lineRule="auto"/>
              <w:jc w:val="center"/>
              <w:rPr>
                <w:rFonts w:ascii="宋体" w:hAnsi="宋体"/>
                <w:szCs w:val="21"/>
              </w:rPr>
            </w:pPr>
          </w:p>
        </w:tc>
        <w:tc>
          <w:tcPr>
            <w:tcW w:w="851" w:type="dxa"/>
            <w:vAlign w:val="center"/>
          </w:tcPr>
          <w:p w:rsidR="00B65279" w:rsidRDefault="00B65279" w:rsidP="00FD1F84">
            <w:pPr>
              <w:spacing w:line="360" w:lineRule="auto"/>
              <w:jc w:val="center"/>
              <w:rPr>
                <w:rFonts w:ascii="宋体" w:hAnsi="宋体"/>
                <w:szCs w:val="21"/>
              </w:rPr>
            </w:pPr>
          </w:p>
        </w:tc>
        <w:tc>
          <w:tcPr>
            <w:tcW w:w="1134" w:type="dxa"/>
          </w:tcPr>
          <w:p w:rsidR="00B65279" w:rsidRDefault="00B65279" w:rsidP="00FD1F84">
            <w:pPr>
              <w:spacing w:line="360" w:lineRule="auto"/>
              <w:jc w:val="center"/>
              <w:rPr>
                <w:rFonts w:ascii="宋体" w:hAnsi="宋体"/>
                <w:szCs w:val="21"/>
              </w:rPr>
            </w:pPr>
          </w:p>
        </w:tc>
        <w:tc>
          <w:tcPr>
            <w:tcW w:w="850" w:type="dxa"/>
          </w:tcPr>
          <w:p w:rsidR="00B65279" w:rsidRDefault="00B65279" w:rsidP="00FD1F84">
            <w:pPr>
              <w:spacing w:line="360" w:lineRule="auto"/>
              <w:jc w:val="center"/>
              <w:rPr>
                <w:rFonts w:ascii="宋体" w:hAnsi="宋体"/>
                <w:szCs w:val="21"/>
              </w:rPr>
            </w:pPr>
          </w:p>
        </w:tc>
        <w:tc>
          <w:tcPr>
            <w:tcW w:w="709" w:type="dxa"/>
            <w:vAlign w:val="center"/>
          </w:tcPr>
          <w:p w:rsidR="00B65279" w:rsidRDefault="00B65279" w:rsidP="00FD1F84">
            <w:pPr>
              <w:spacing w:line="360" w:lineRule="auto"/>
              <w:jc w:val="center"/>
              <w:rPr>
                <w:rFonts w:ascii="宋体" w:hAnsi="宋体"/>
                <w:szCs w:val="21"/>
              </w:rPr>
            </w:pPr>
          </w:p>
        </w:tc>
        <w:tc>
          <w:tcPr>
            <w:tcW w:w="1134" w:type="dxa"/>
            <w:vAlign w:val="center"/>
          </w:tcPr>
          <w:p w:rsidR="00B65279" w:rsidRDefault="00B65279" w:rsidP="00FD1F84">
            <w:pPr>
              <w:spacing w:line="360" w:lineRule="auto"/>
              <w:jc w:val="center"/>
              <w:rPr>
                <w:rFonts w:ascii="宋体" w:hAnsi="宋体"/>
                <w:szCs w:val="21"/>
              </w:rPr>
            </w:pPr>
          </w:p>
        </w:tc>
        <w:tc>
          <w:tcPr>
            <w:tcW w:w="1134" w:type="dxa"/>
            <w:vAlign w:val="center"/>
          </w:tcPr>
          <w:p w:rsidR="00B65279" w:rsidRDefault="00B65279" w:rsidP="00FD1F84">
            <w:pPr>
              <w:spacing w:line="360" w:lineRule="auto"/>
              <w:jc w:val="center"/>
              <w:rPr>
                <w:rFonts w:ascii="宋体" w:hAnsi="宋体"/>
                <w:szCs w:val="21"/>
              </w:rPr>
            </w:pPr>
          </w:p>
        </w:tc>
      </w:tr>
      <w:tr w:rsidR="00B65279" w:rsidTr="00B65279">
        <w:trPr>
          <w:trHeight w:val="660"/>
        </w:trPr>
        <w:tc>
          <w:tcPr>
            <w:tcW w:w="811" w:type="dxa"/>
            <w:vAlign w:val="center"/>
          </w:tcPr>
          <w:p w:rsidR="00B65279" w:rsidRDefault="00B65279" w:rsidP="00FD1F84">
            <w:pPr>
              <w:spacing w:line="360" w:lineRule="auto"/>
              <w:jc w:val="center"/>
              <w:rPr>
                <w:rFonts w:ascii="宋体" w:hAnsi="宋体"/>
                <w:szCs w:val="21"/>
              </w:rPr>
            </w:pPr>
          </w:p>
        </w:tc>
        <w:tc>
          <w:tcPr>
            <w:tcW w:w="1282" w:type="dxa"/>
            <w:vAlign w:val="center"/>
          </w:tcPr>
          <w:p w:rsidR="00B65279" w:rsidRDefault="00B65279" w:rsidP="00FD1F84">
            <w:pPr>
              <w:spacing w:line="360" w:lineRule="auto"/>
              <w:jc w:val="center"/>
              <w:rPr>
                <w:rFonts w:ascii="宋体" w:hAnsi="宋体"/>
                <w:szCs w:val="21"/>
              </w:rPr>
            </w:pPr>
          </w:p>
        </w:tc>
        <w:tc>
          <w:tcPr>
            <w:tcW w:w="1513" w:type="dxa"/>
          </w:tcPr>
          <w:p w:rsidR="00B65279" w:rsidRDefault="00B65279" w:rsidP="00FD1F84">
            <w:pPr>
              <w:spacing w:line="360" w:lineRule="auto"/>
              <w:jc w:val="center"/>
              <w:rPr>
                <w:rFonts w:ascii="宋体" w:hAnsi="宋体"/>
                <w:szCs w:val="21"/>
              </w:rPr>
            </w:pPr>
          </w:p>
        </w:tc>
        <w:tc>
          <w:tcPr>
            <w:tcW w:w="851" w:type="dxa"/>
            <w:vAlign w:val="center"/>
          </w:tcPr>
          <w:p w:rsidR="00B65279" w:rsidRDefault="00B65279" w:rsidP="00FD1F84">
            <w:pPr>
              <w:spacing w:line="360" w:lineRule="auto"/>
              <w:jc w:val="center"/>
              <w:rPr>
                <w:rFonts w:ascii="宋体" w:hAnsi="宋体"/>
                <w:szCs w:val="21"/>
              </w:rPr>
            </w:pPr>
          </w:p>
        </w:tc>
        <w:tc>
          <w:tcPr>
            <w:tcW w:w="1134" w:type="dxa"/>
          </w:tcPr>
          <w:p w:rsidR="00B65279" w:rsidRDefault="00B65279" w:rsidP="00FD1F84">
            <w:pPr>
              <w:spacing w:line="360" w:lineRule="auto"/>
              <w:jc w:val="center"/>
              <w:rPr>
                <w:rFonts w:ascii="宋体" w:hAnsi="宋体"/>
                <w:szCs w:val="21"/>
              </w:rPr>
            </w:pPr>
          </w:p>
        </w:tc>
        <w:tc>
          <w:tcPr>
            <w:tcW w:w="850" w:type="dxa"/>
          </w:tcPr>
          <w:p w:rsidR="00B65279" w:rsidRDefault="00B65279" w:rsidP="00FD1F84">
            <w:pPr>
              <w:spacing w:line="360" w:lineRule="auto"/>
              <w:jc w:val="center"/>
              <w:rPr>
                <w:rFonts w:ascii="宋体" w:hAnsi="宋体"/>
                <w:szCs w:val="21"/>
              </w:rPr>
            </w:pPr>
          </w:p>
        </w:tc>
        <w:tc>
          <w:tcPr>
            <w:tcW w:w="709" w:type="dxa"/>
            <w:vAlign w:val="center"/>
          </w:tcPr>
          <w:p w:rsidR="00B65279" w:rsidRDefault="00B65279" w:rsidP="00FD1F84">
            <w:pPr>
              <w:spacing w:line="360" w:lineRule="auto"/>
              <w:jc w:val="center"/>
              <w:rPr>
                <w:rFonts w:ascii="宋体" w:hAnsi="宋体"/>
                <w:szCs w:val="21"/>
              </w:rPr>
            </w:pPr>
          </w:p>
        </w:tc>
        <w:tc>
          <w:tcPr>
            <w:tcW w:w="1134" w:type="dxa"/>
            <w:vAlign w:val="center"/>
          </w:tcPr>
          <w:p w:rsidR="00B65279" w:rsidRDefault="00B65279" w:rsidP="00FD1F84">
            <w:pPr>
              <w:spacing w:line="360" w:lineRule="auto"/>
              <w:jc w:val="center"/>
              <w:rPr>
                <w:rFonts w:ascii="宋体" w:hAnsi="宋体"/>
                <w:szCs w:val="21"/>
              </w:rPr>
            </w:pPr>
          </w:p>
        </w:tc>
        <w:tc>
          <w:tcPr>
            <w:tcW w:w="1134" w:type="dxa"/>
            <w:vAlign w:val="center"/>
          </w:tcPr>
          <w:p w:rsidR="00B65279" w:rsidRDefault="00B65279" w:rsidP="00FD1F84">
            <w:pPr>
              <w:spacing w:line="360" w:lineRule="auto"/>
              <w:jc w:val="center"/>
              <w:rPr>
                <w:rFonts w:ascii="宋体" w:hAnsi="宋体"/>
                <w:szCs w:val="21"/>
              </w:rPr>
            </w:pPr>
          </w:p>
        </w:tc>
      </w:tr>
    </w:tbl>
    <w:p w:rsidR="0003508F" w:rsidRDefault="0003508F" w:rsidP="0003508F">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rsidR="0003508F" w:rsidRPr="00FF3396" w:rsidRDefault="0003508F" w:rsidP="0003508F">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03508F" w:rsidTr="00FD1F8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03508F" w:rsidTr="00FD1F8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03508F" w:rsidTr="00FD1F8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03508F" w:rsidRDefault="0003508F" w:rsidP="0003508F">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rsidR="0003508F" w:rsidRDefault="0003508F" w:rsidP="0003508F">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rsidR="0003508F" w:rsidRDefault="0003508F" w:rsidP="0003508F">
      <w:pPr>
        <w:spacing w:line="360" w:lineRule="auto"/>
        <w:jc w:val="center"/>
        <w:rPr>
          <w:rFonts w:ascii="宋体" w:hAnsi="宋体"/>
          <w:sz w:val="36"/>
          <w:szCs w:val="36"/>
        </w:rPr>
      </w:pPr>
      <w:r>
        <w:rPr>
          <w:rFonts w:ascii="宋体" w:hAnsi="宋体" w:hint="eastAsia"/>
          <w:sz w:val="36"/>
          <w:szCs w:val="36"/>
        </w:rPr>
        <w:t xml:space="preserve">                                         </w:t>
      </w:r>
    </w:p>
    <w:p w:rsidR="0003508F" w:rsidRDefault="0003508F" w:rsidP="0003508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03508F" w:rsidRDefault="0003508F" w:rsidP="0003508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03508F" w:rsidRDefault="0003508F" w:rsidP="0003508F">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03508F" w:rsidRDefault="0003508F" w:rsidP="0003508F">
      <w:pPr>
        <w:widowControl/>
        <w:spacing w:before="100" w:beforeAutospacing="1" w:after="100" w:afterAutospacing="1"/>
        <w:ind w:left="420"/>
        <w:jc w:val="left"/>
        <w:rPr>
          <w:rFonts w:ascii="宋体" w:hAnsi="宋体" w:cs="宋体"/>
          <w:bCs/>
          <w:kern w:val="0"/>
          <w:sz w:val="24"/>
        </w:rPr>
      </w:pPr>
    </w:p>
    <w:p w:rsidR="0003508F" w:rsidRDefault="0003508F" w:rsidP="0003508F">
      <w:pPr>
        <w:widowControl/>
        <w:spacing w:line="360" w:lineRule="atLeast"/>
        <w:jc w:val="center"/>
        <w:rPr>
          <w:rFonts w:ascii="宋体" w:hAnsi="宋体" w:cs="宋体"/>
          <w:bCs/>
          <w:kern w:val="0"/>
          <w:sz w:val="24"/>
        </w:rPr>
      </w:pPr>
    </w:p>
    <w:p w:rsidR="0003508F" w:rsidRDefault="0003508F" w:rsidP="0003508F">
      <w:pPr>
        <w:widowControl/>
        <w:spacing w:line="360" w:lineRule="atLeast"/>
        <w:jc w:val="center"/>
        <w:rPr>
          <w:rFonts w:ascii="宋体" w:hAnsi="宋体" w:cs="宋体"/>
          <w:bCs/>
          <w:kern w:val="0"/>
          <w:sz w:val="24"/>
        </w:rPr>
      </w:pPr>
    </w:p>
    <w:p w:rsidR="00225CAF" w:rsidRDefault="00225CAF" w:rsidP="0003508F">
      <w:pPr>
        <w:widowControl/>
        <w:spacing w:line="360" w:lineRule="atLeast"/>
        <w:rPr>
          <w:rFonts w:ascii="宋体" w:hAnsi="宋体" w:cs="宋体"/>
          <w:bCs/>
          <w:kern w:val="0"/>
          <w:sz w:val="28"/>
          <w:szCs w:val="28"/>
        </w:rPr>
      </w:pPr>
    </w:p>
    <w:sectPr w:rsidR="00225CAF" w:rsidSect="00225CAF">
      <w:headerReference w:type="default" r:id="rId11"/>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B1B" w:rsidRDefault="00ED7B1B" w:rsidP="00225CAF">
      <w:r>
        <w:separator/>
      </w:r>
    </w:p>
  </w:endnote>
  <w:endnote w:type="continuationSeparator" w:id="0">
    <w:p w:rsidR="00ED7B1B" w:rsidRDefault="00ED7B1B" w:rsidP="00225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长城仿宋">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隶书">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Arial Narrow">
    <w:altName w:val="Arial"/>
    <w:charset w:val="00"/>
    <w:family w:val="swiss"/>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B1B" w:rsidRDefault="00ED7B1B" w:rsidP="00225CAF">
      <w:r>
        <w:separator/>
      </w:r>
    </w:p>
  </w:footnote>
  <w:footnote w:type="continuationSeparator" w:id="0">
    <w:p w:rsidR="00ED7B1B" w:rsidRDefault="00ED7B1B" w:rsidP="00225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279" w:rsidRDefault="00B65279">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38B90C"/>
    <w:multiLevelType w:val="singleLevel"/>
    <w:tmpl w:val="E638B90C"/>
    <w:lvl w:ilvl="0">
      <w:start w:val="21"/>
      <w:numFmt w:val="decimal"/>
      <w:suff w:val="nothing"/>
      <w:lvlText w:val="%1、"/>
      <w:lvlJc w:val="left"/>
    </w:lvl>
  </w:abstractNum>
  <w:abstractNum w:abstractNumId="1">
    <w:nsid w:val="E6AF0590"/>
    <w:multiLevelType w:val="singleLevel"/>
    <w:tmpl w:val="E6AF0590"/>
    <w:lvl w:ilvl="0">
      <w:start w:val="1"/>
      <w:numFmt w:val="decimal"/>
      <w:lvlText w:val="%1"/>
      <w:lvlJc w:val="left"/>
    </w:lvl>
  </w:abstractNum>
  <w:abstractNum w:abstractNumId="2">
    <w:nsid w:val="3FCE6A06"/>
    <w:multiLevelType w:val="multilevel"/>
    <w:tmpl w:val="3FCE6A0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nsid w:val="5214D551"/>
    <w:multiLevelType w:val="singleLevel"/>
    <w:tmpl w:val="5214D551"/>
    <w:lvl w:ilvl="0">
      <w:start w:val="1"/>
      <w:numFmt w:val="decimal"/>
      <w:lvlText w:val="%1."/>
      <w:lvlJc w:val="left"/>
      <w:pPr>
        <w:tabs>
          <w:tab w:val="left" w:pos="312"/>
        </w:tabs>
      </w:pPr>
    </w:lvl>
  </w:abstractNum>
  <w:abstractNum w:abstractNumId="4">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5">
    <w:nsid w:val="597C3EAA"/>
    <w:multiLevelType w:val="hybridMultilevel"/>
    <w:tmpl w:val="41AE3FBE"/>
    <w:lvl w:ilvl="0" w:tplc="8474EA2C">
      <w:start w:val="20"/>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A793CF2"/>
    <w:multiLevelType w:val="multilevel"/>
    <w:tmpl w:val="7A793CF2"/>
    <w:lvl w:ilvl="0">
      <w:start w:val="1"/>
      <w:numFmt w:val="japaneseCounting"/>
      <w:lvlText w:val="%1、"/>
      <w:lvlJc w:val="left"/>
      <w:pPr>
        <w:tabs>
          <w:tab w:val="left" w:pos="425"/>
        </w:tabs>
        <w:ind w:left="425" w:hanging="425"/>
      </w:pPr>
      <w:rPr>
        <w:rFonts w:ascii="宋体" w:eastAsia="宋体" w:hAnsi="宋体"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pStyle w:val="a"/>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4"/>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746"/>
    <w:rsid w:val="00004DCF"/>
    <w:rsid w:val="000058C7"/>
    <w:rsid w:val="00006B1C"/>
    <w:rsid w:val="000123DA"/>
    <w:rsid w:val="00012DDB"/>
    <w:rsid w:val="0001312D"/>
    <w:rsid w:val="000144F4"/>
    <w:rsid w:val="000151F8"/>
    <w:rsid w:val="00015EA0"/>
    <w:rsid w:val="00016234"/>
    <w:rsid w:val="0001758B"/>
    <w:rsid w:val="00020334"/>
    <w:rsid w:val="000208D0"/>
    <w:rsid w:val="00021875"/>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08F"/>
    <w:rsid w:val="000353FA"/>
    <w:rsid w:val="000355D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432"/>
    <w:rsid w:val="000656D5"/>
    <w:rsid w:val="00065B6E"/>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0FA"/>
    <w:rsid w:val="000877B8"/>
    <w:rsid w:val="000906ED"/>
    <w:rsid w:val="00090D8B"/>
    <w:rsid w:val="00091A85"/>
    <w:rsid w:val="0009206C"/>
    <w:rsid w:val="000926DE"/>
    <w:rsid w:val="00092A4C"/>
    <w:rsid w:val="00092ECB"/>
    <w:rsid w:val="0009339B"/>
    <w:rsid w:val="000936C6"/>
    <w:rsid w:val="00095183"/>
    <w:rsid w:val="00095FF8"/>
    <w:rsid w:val="00096447"/>
    <w:rsid w:val="00096938"/>
    <w:rsid w:val="00097060"/>
    <w:rsid w:val="000971D7"/>
    <w:rsid w:val="000978A2"/>
    <w:rsid w:val="000A10D3"/>
    <w:rsid w:val="000A20A9"/>
    <w:rsid w:val="000A21B5"/>
    <w:rsid w:val="000A24F6"/>
    <w:rsid w:val="000A39EF"/>
    <w:rsid w:val="000A3D74"/>
    <w:rsid w:val="000A3ECA"/>
    <w:rsid w:val="000A47B5"/>
    <w:rsid w:val="000A4DAF"/>
    <w:rsid w:val="000A5690"/>
    <w:rsid w:val="000A5A24"/>
    <w:rsid w:val="000A64BF"/>
    <w:rsid w:val="000A6B24"/>
    <w:rsid w:val="000B0A03"/>
    <w:rsid w:val="000B0CFB"/>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6EB8"/>
    <w:rsid w:val="000C70C3"/>
    <w:rsid w:val="000C7622"/>
    <w:rsid w:val="000D026B"/>
    <w:rsid w:val="000D1273"/>
    <w:rsid w:val="000D190C"/>
    <w:rsid w:val="000D1AA4"/>
    <w:rsid w:val="000D1D79"/>
    <w:rsid w:val="000D2C43"/>
    <w:rsid w:val="000D4E76"/>
    <w:rsid w:val="000D55F1"/>
    <w:rsid w:val="000D5A19"/>
    <w:rsid w:val="000D6C19"/>
    <w:rsid w:val="000D74BD"/>
    <w:rsid w:val="000E0B79"/>
    <w:rsid w:val="000E0DD5"/>
    <w:rsid w:val="000E0DE1"/>
    <w:rsid w:val="000E1255"/>
    <w:rsid w:val="000E1AC0"/>
    <w:rsid w:val="000E2F8D"/>
    <w:rsid w:val="000E374F"/>
    <w:rsid w:val="000E431F"/>
    <w:rsid w:val="000E4AE3"/>
    <w:rsid w:val="000E4F60"/>
    <w:rsid w:val="000E5275"/>
    <w:rsid w:val="000E5AD3"/>
    <w:rsid w:val="000E5BDC"/>
    <w:rsid w:val="000E5BEA"/>
    <w:rsid w:val="000E5C92"/>
    <w:rsid w:val="000E5D5D"/>
    <w:rsid w:val="000E7DAB"/>
    <w:rsid w:val="000F0011"/>
    <w:rsid w:val="000F0C6F"/>
    <w:rsid w:val="000F0CD8"/>
    <w:rsid w:val="000F14DB"/>
    <w:rsid w:val="000F1985"/>
    <w:rsid w:val="000F2A56"/>
    <w:rsid w:val="000F417D"/>
    <w:rsid w:val="000F51F4"/>
    <w:rsid w:val="000F570D"/>
    <w:rsid w:val="000F63AD"/>
    <w:rsid w:val="000F646A"/>
    <w:rsid w:val="000F650A"/>
    <w:rsid w:val="000F665B"/>
    <w:rsid w:val="000F6BCE"/>
    <w:rsid w:val="000F6F01"/>
    <w:rsid w:val="000F7227"/>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C53"/>
    <w:rsid w:val="0010743E"/>
    <w:rsid w:val="001078AE"/>
    <w:rsid w:val="001101A1"/>
    <w:rsid w:val="001109FE"/>
    <w:rsid w:val="00110C49"/>
    <w:rsid w:val="00111565"/>
    <w:rsid w:val="001116F2"/>
    <w:rsid w:val="00112B2C"/>
    <w:rsid w:val="00112BE7"/>
    <w:rsid w:val="0011318F"/>
    <w:rsid w:val="00113F0E"/>
    <w:rsid w:val="0011426E"/>
    <w:rsid w:val="001144E4"/>
    <w:rsid w:val="0011621A"/>
    <w:rsid w:val="00116B71"/>
    <w:rsid w:val="00117824"/>
    <w:rsid w:val="00117871"/>
    <w:rsid w:val="00120699"/>
    <w:rsid w:val="00121EA2"/>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323F"/>
    <w:rsid w:val="00153B00"/>
    <w:rsid w:val="00154DB1"/>
    <w:rsid w:val="001550DD"/>
    <w:rsid w:val="00155423"/>
    <w:rsid w:val="00155E1F"/>
    <w:rsid w:val="0015625C"/>
    <w:rsid w:val="001564AD"/>
    <w:rsid w:val="0015681F"/>
    <w:rsid w:val="00161BF9"/>
    <w:rsid w:val="00161C24"/>
    <w:rsid w:val="00162672"/>
    <w:rsid w:val="00162C76"/>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67A3"/>
    <w:rsid w:val="001774E4"/>
    <w:rsid w:val="001775FF"/>
    <w:rsid w:val="001805C7"/>
    <w:rsid w:val="00180CB8"/>
    <w:rsid w:val="0018148A"/>
    <w:rsid w:val="00181570"/>
    <w:rsid w:val="00181613"/>
    <w:rsid w:val="001825E4"/>
    <w:rsid w:val="0018409E"/>
    <w:rsid w:val="0018409F"/>
    <w:rsid w:val="00184C45"/>
    <w:rsid w:val="00184F40"/>
    <w:rsid w:val="0018638C"/>
    <w:rsid w:val="00186DC4"/>
    <w:rsid w:val="0018746E"/>
    <w:rsid w:val="00190CFA"/>
    <w:rsid w:val="001912E4"/>
    <w:rsid w:val="00191AC6"/>
    <w:rsid w:val="00191C72"/>
    <w:rsid w:val="0019389F"/>
    <w:rsid w:val="00193F3B"/>
    <w:rsid w:val="00194EF7"/>
    <w:rsid w:val="001958A1"/>
    <w:rsid w:val="0019621C"/>
    <w:rsid w:val="00196DA3"/>
    <w:rsid w:val="00197D54"/>
    <w:rsid w:val="001A09B9"/>
    <w:rsid w:val="001A2AAF"/>
    <w:rsid w:val="001A3202"/>
    <w:rsid w:val="001A37FE"/>
    <w:rsid w:val="001A49C6"/>
    <w:rsid w:val="001A4A0E"/>
    <w:rsid w:val="001A502B"/>
    <w:rsid w:val="001A55FA"/>
    <w:rsid w:val="001A65A5"/>
    <w:rsid w:val="001A79B3"/>
    <w:rsid w:val="001A7A99"/>
    <w:rsid w:val="001B1740"/>
    <w:rsid w:val="001B1992"/>
    <w:rsid w:val="001B1AB7"/>
    <w:rsid w:val="001B2219"/>
    <w:rsid w:val="001B2F68"/>
    <w:rsid w:val="001B2FD6"/>
    <w:rsid w:val="001B3267"/>
    <w:rsid w:val="001B630A"/>
    <w:rsid w:val="001B716B"/>
    <w:rsid w:val="001B7A1F"/>
    <w:rsid w:val="001C012D"/>
    <w:rsid w:val="001C0CD2"/>
    <w:rsid w:val="001C4C4E"/>
    <w:rsid w:val="001C4D36"/>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0DC"/>
    <w:rsid w:val="001E06A8"/>
    <w:rsid w:val="001E136E"/>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4192"/>
    <w:rsid w:val="001F6B95"/>
    <w:rsid w:val="001F6C1E"/>
    <w:rsid w:val="001F7381"/>
    <w:rsid w:val="001F7872"/>
    <w:rsid w:val="002018B5"/>
    <w:rsid w:val="00201C55"/>
    <w:rsid w:val="00202A54"/>
    <w:rsid w:val="00204B6A"/>
    <w:rsid w:val="00204ED2"/>
    <w:rsid w:val="00204F05"/>
    <w:rsid w:val="002052BE"/>
    <w:rsid w:val="00205483"/>
    <w:rsid w:val="00205B91"/>
    <w:rsid w:val="002066EF"/>
    <w:rsid w:val="00207B83"/>
    <w:rsid w:val="00210170"/>
    <w:rsid w:val="0021029E"/>
    <w:rsid w:val="00210C21"/>
    <w:rsid w:val="00211418"/>
    <w:rsid w:val="00211D90"/>
    <w:rsid w:val="00212251"/>
    <w:rsid w:val="00212F52"/>
    <w:rsid w:val="002155F4"/>
    <w:rsid w:val="00216122"/>
    <w:rsid w:val="00216BFE"/>
    <w:rsid w:val="00216D43"/>
    <w:rsid w:val="002170E6"/>
    <w:rsid w:val="00217216"/>
    <w:rsid w:val="00217A08"/>
    <w:rsid w:val="00217B2D"/>
    <w:rsid w:val="002200C0"/>
    <w:rsid w:val="002201D6"/>
    <w:rsid w:val="0022055F"/>
    <w:rsid w:val="002209AD"/>
    <w:rsid w:val="00221816"/>
    <w:rsid w:val="00222485"/>
    <w:rsid w:val="00222B62"/>
    <w:rsid w:val="0022439D"/>
    <w:rsid w:val="002243CE"/>
    <w:rsid w:val="00224807"/>
    <w:rsid w:val="002248DF"/>
    <w:rsid w:val="002256FF"/>
    <w:rsid w:val="00225CAF"/>
    <w:rsid w:val="002261F1"/>
    <w:rsid w:val="0022667A"/>
    <w:rsid w:val="0022732C"/>
    <w:rsid w:val="002276E2"/>
    <w:rsid w:val="002277C3"/>
    <w:rsid w:val="002316A5"/>
    <w:rsid w:val="0023234B"/>
    <w:rsid w:val="00233FCC"/>
    <w:rsid w:val="00235194"/>
    <w:rsid w:val="00235A5F"/>
    <w:rsid w:val="00235D0D"/>
    <w:rsid w:val="00236850"/>
    <w:rsid w:val="00236968"/>
    <w:rsid w:val="0023764A"/>
    <w:rsid w:val="0024021B"/>
    <w:rsid w:val="00240C8A"/>
    <w:rsid w:val="0024160D"/>
    <w:rsid w:val="002417BE"/>
    <w:rsid w:val="002419CA"/>
    <w:rsid w:val="00242077"/>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4D59"/>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7792"/>
    <w:rsid w:val="00280C20"/>
    <w:rsid w:val="00281004"/>
    <w:rsid w:val="00281288"/>
    <w:rsid w:val="00282446"/>
    <w:rsid w:val="0028266D"/>
    <w:rsid w:val="00283289"/>
    <w:rsid w:val="002835BD"/>
    <w:rsid w:val="00283EEC"/>
    <w:rsid w:val="00283F12"/>
    <w:rsid w:val="00285333"/>
    <w:rsid w:val="00285CA2"/>
    <w:rsid w:val="00286298"/>
    <w:rsid w:val="00287F90"/>
    <w:rsid w:val="002911C3"/>
    <w:rsid w:val="00293992"/>
    <w:rsid w:val="00293BA1"/>
    <w:rsid w:val="002950C5"/>
    <w:rsid w:val="00295A1E"/>
    <w:rsid w:val="00296E1C"/>
    <w:rsid w:val="00296F79"/>
    <w:rsid w:val="002A1979"/>
    <w:rsid w:val="002A2667"/>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137"/>
    <w:rsid w:val="002C0D7B"/>
    <w:rsid w:val="002C1BAD"/>
    <w:rsid w:val="002C1F47"/>
    <w:rsid w:val="002C3C57"/>
    <w:rsid w:val="002C5BDC"/>
    <w:rsid w:val="002C5F97"/>
    <w:rsid w:val="002C6C8F"/>
    <w:rsid w:val="002D05C5"/>
    <w:rsid w:val="002D0865"/>
    <w:rsid w:val="002D15D0"/>
    <w:rsid w:val="002D1E0C"/>
    <w:rsid w:val="002D52BC"/>
    <w:rsid w:val="002D5A6B"/>
    <w:rsid w:val="002D5E87"/>
    <w:rsid w:val="002D6898"/>
    <w:rsid w:val="002D702A"/>
    <w:rsid w:val="002E0CAE"/>
    <w:rsid w:val="002E1632"/>
    <w:rsid w:val="002E202F"/>
    <w:rsid w:val="002E275E"/>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3000A8"/>
    <w:rsid w:val="00300192"/>
    <w:rsid w:val="003001C5"/>
    <w:rsid w:val="00300B5F"/>
    <w:rsid w:val="00301CBD"/>
    <w:rsid w:val="003023EB"/>
    <w:rsid w:val="00303B7E"/>
    <w:rsid w:val="00305773"/>
    <w:rsid w:val="003060E5"/>
    <w:rsid w:val="00310752"/>
    <w:rsid w:val="0031128C"/>
    <w:rsid w:val="0031159B"/>
    <w:rsid w:val="00311D20"/>
    <w:rsid w:val="00312D47"/>
    <w:rsid w:val="00314654"/>
    <w:rsid w:val="00314F81"/>
    <w:rsid w:val="00317138"/>
    <w:rsid w:val="00317786"/>
    <w:rsid w:val="00320794"/>
    <w:rsid w:val="00320C81"/>
    <w:rsid w:val="003227D1"/>
    <w:rsid w:val="0032338C"/>
    <w:rsid w:val="00323FDB"/>
    <w:rsid w:val="00331E2B"/>
    <w:rsid w:val="0033201F"/>
    <w:rsid w:val="0033229D"/>
    <w:rsid w:val="00332918"/>
    <w:rsid w:val="00333666"/>
    <w:rsid w:val="003359FB"/>
    <w:rsid w:val="00335C37"/>
    <w:rsid w:val="00336789"/>
    <w:rsid w:val="00341611"/>
    <w:rsid w:val="00343DE1"/>
    <w:rsid w:val="0034411B"/>
    <w:rsid w:val="00344308"/>
    <w:rsid w:val="003443EE"/>
    <w:rsid w:val="00344749"/>
    <w:rsid w:val="00344CD0"/>
    <w:rsid w:val="00344E65"/>
    <w:rsid w:val="0034533B"/>
    <w:rsid w:val="00345B12"/>
    <w:rsid w:val="00345C7F"/>
    <w:rsid w:val="003472F0"/>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57D77"/>
    <w:rsid w:val="00360966"/>
    <w:rsid w:val="00361F70"/>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2F3C"/>
    <w:rsid w:val="00384429"/>
    <w:rsid w:val="00384556"/>
    <w:rsid w:val="00384E06"/>
    <w:rsid w:val="00385943"/>
    <w:rsid w:val="00385FAB"/>
    <w:rsid w:val="0038698B"/>
    <w:rsid w:val="00392A1E"/>
    <w:rsid w:val="003933A8"/>
    <w:rsid w:val="00393465"/>
    <w:rsid w:val="00393B11"/>
    <w:rsid w:val="00393D79"/>
    <w:rsid w:val="0039425D"/>
    <w:rsid w:val="00394D17"/>
    <w:rsid w:val="0039605B"/>
    <w:rsid w:val="00397409"/>
    <w:rsid w:val="0039790E"/>
    <w:rsid w:val="003A0659"/>
    <w:rsid w:val="003A12BC"/>
    <w:rsid w:val="003A178F"/>
    <w:rsid w:val="003A19CC"/>
    <w:rsid w:val="003A2835"/>
    <w:rsid w:val="003A35DB"/>
    <w:rsid w:val="003A4C76"/>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0A3"/>
    <w:rsid w:val="003C2268"/>
    <w:rsid w:val="003C2781"/>
    <w:rsid w:val="003C3C7E"/>
    <w:rsid w:val="003C420C"/>
    <w:rsid w:val="003C6D16"/>
    <w:rsid w:val="003C727F"/>
    <w:rsid w:val="003C7E77"/>
    <w:rsid w:val="003D0461"/>
    <w:rsid w:val="003D080C"/>
    <w:rsid w:val="003D08FE"/>
    <w:rsid w:val="003D2535"/>
    <w:rsid w:val="003D2B00"/>
    <w:rsid w:val="003D2C47"/>
    <w:rsid w:val="003D2D0B"/>
    <w:rsid w:val="003D2DE4"/>
    <w:rsid w:val="003D31DB"/>
    <w:rsid w:val="003D4114"/>
    <w:rsid w:val="003D4C3B"/>
    <w:rsid w:val="003D6794"/>
    <w:rsid w:val="003D6A8D"/>
    <w:rsid w:val="003D7045"/>
    <w:rsid w:val="003E01FD"/>
    <w:rsid w:val="003E0CDD"/>
    <w:rsid w:val="003E11EF"/>
    <w:rsid w:val="003E15AD"/>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4DF8"/>
    <w:rsid w:val="003F683D"/>
    <w:rsid w:val="003F692B"/>
    <w:rsid w:val="003F6D4F"/>
    <w:rsid w:val="003F7C77"/>
    <w:rsid w:val="004001FB"/>
    <w:rsid w:val="00400B38"/>
    <w:rsid w:val="00400D0D"/>
    <w:rsid w:val="0040113C"/>
    <w:rsid w:val="00402440"/>
    <w:rsid w:val="00402EA1"/>
    <w:rsid w:val="00403C88"/>
    <w:rsid w:val="0040452E"/>
    <w:rsid w:val="00404994"/>
    <w:rsid w:val="00404B08"/>
    <w:rsid w:val="00404DCB"/>
    <w:rsid w:val="0040523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0223"/>
    <w:rsid w:val="00421E47"/>
    <w:rsid w:val="00421EC5"/>
    <w:rsid w:val="0042265C"/>
    <w:rsid w:val="00422AC3"/>
    <w:rsid w:val="004239A5"/>
    <w:rsid w:val="00424BFF"/>
    <w:rsid w:val="00424E3E"/>
    <w:rsid w:val="004256D6"/>
    <w:rsid w:val="004267B9"/>
    <w:rsid w:val="004300D7"/>
    <w:rsid w:val="00430A7F"/>
    <w:rsid w:val="00431900"/>
    <w:rsid w:val="00432732"/>
    <w:rsid w:val="00433969"/>
    <w:rsid w:val="00433FB5"/>
    <w:rsid w:val="00435B6E"/>
    <w:rsid w:val="00435C4F"/>
    <w:rsid w:val="004361DC"/>
    <w:rsid w:val="00436D27"/>
    <w:rsid w:val="00436DD3"/>
    <w:rsid w:val="004374AE"/>
    <w:rsid w:val="00437B6F"/>
    <w:rsid w:val="0044060B"/>
    <w:rsid w:val="00441A31"/>
    <w:rsid w:val="00441B70"/>
    <w:rsid w:val="004420E8"/>
    <w:rsid w:val="0044368F"/>
    <w:rsid w:val="00444910"/>
    <w:rsid w:val="004450F7"/>
    <w:rsid w:val="004453D6"/>
    <w:rsid w:val="00446860"/>
    <w:rsid w:val="00446AA8"/>
    <w:rsid w:val="00447CC4"/>
    <w:rsid w:val="00447DCC"/>
    <w:rsid w:val="00450BB7"/>
    <w:rsid w:val="004519E7"/>
    <w:rsid w:val="00452CD9"/>
    <w:rsid w:val="00453EAC"/>
    <w:rsid w:val="00453F65"/>
    <w:rsid w:val="0045559E"/>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08A0"/>
    <w:rsid w:val="0047148F"/>
    <w:rsid w:val="00471A9B"/>
    <w:rsid w:val="00472544"/>
    <w:rsid w:val="00472C9A"/>
    <w:rsid w:val="004739AE"/>
    <w:rsid w:val="00476AD4"/>
    <w:rsid w:val="00476C97"/>
    <w:rsid w:val="00481106"/>
    <w:rsid w:val="0048282E"/>
    <w:rsid w:val="00482A1C"/>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39E3"/>
    <w:rsid w:val="004A537A"/>
    <w:rsid w:val="004A7559"/>
    <w:rsid w:val="004B0618"/>
    <w:rsid w:val="004B143C"/>
    <w:rsid w:val="004B232B"/>
    <w:rsid w:val="004B439F"/>
    <w:rsid w:val="004B45E0"/>
    <w:rsid w:val="004B4672"/>
    <w:rsid w:val="004B4960"/>
    <w:rsid w:val="004B5B32"/>
    <w:rsid w:val="004B5BFC"/>
    <w:rsid w:val="004B6EF4"/>
    <w:rsid w:val="004C0FD4"/>
    <w:rsid w:val="004C347B"/>
    <w:rsid w:val="004C40CC"/>
    <w:rsid w:val="004C4CC1"/>
    <w:rsid w:val="004C4CC9"/>
    <w:rsid w:val="004C4F27"/>
    <w:rsid w:val="004C529E"/>
    <w:rsid w:val="004C52E4"/>
    <w:rsid w:val="004C6892"/>
    <w:rsid w:val="004C6C6F"/>
    <w:rsid w:val="004C6E23"/>
    <w:rsid w:val="004C7131"/>
    <w:rsid w:val="004C76A3"/>
    <w:rsid w:val="004D032F"/>
    <w:rsid w:val="004D1CDF"/>
    <w:rsid w:val="004D41BC"/>
    <w:rsid w:val="004D4F8B"/>
    <w:rsid w:val="004D69DA"/>
    <w:rsid w:val="004D6D73"/>
    <w:rsid w:val="004D7284"/>
    <w:rsid w:val="004D7EBD"/>
    <w:rsid w:val="004E0FB5"/>
    <w:rsid w:val="004E2661"/>
    <w:rsid w:val="004E283D"/>
    <w:rsid w:val="004E31E0"/>
    <w:rsid w:val="004E3C8F"/>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5BC3"/>
    <w:rsid w:val="004F6447"/>
    <w:rsid w:val="0050000E"/>
    <w:rsid w:val="00500466"/>
    <w:rsid w:val="00500577"/>
    <w:rsid w:val="0050092F"/>
    <w:rsid w:val="00500933"/>
    <w:rsid w:val="00500C46"/>
    <w:rsid w:val="00500CC4"/>
    <w:rsid w:val="005011E0"/>
    <w:rsid w:val="00504750"/>
    <w:rsid w:val="005058D5"/>
    <w:rsid w:val="00505B5D"/>
    <w:rsid w:val="00505B5E"/>
    <w:rsid w:val="00505FB4"/>
    <w:rsid w:val="00506F65"/>
    <w:rsid w:val="005111DB"/>
    <w:rsid w:val="005124FC"/>
    <w:rsid w:val="0051282B"/>
    <w:rsid w:val="00512AB0"/>
    <w:rsid w:val="00514AC1"/>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32095"/>
    <w:rsid w:val="00532A81"/>
    <w:rsid w:val="00532C4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1B95"/>
    <w:rsid w:val="00542C3B"/>
    <w:rsid w:val="00543246"/>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29F0"/>
    <w:rsid w:val="00552BC5"/>
    <w:rsid w:val="00552F0D"/>
    <w:rsid w:val="005555C7"/>
    <w:rsid w:val="00555EF0"/>
    <w:rsid w:val="00555F09"/>
    <w:rsid w:val="005613B2"/>
    <w:rsid w:val="00561997"/>
    <w:rsid w:val="005626A9"/>
    <w:rsid w:val="005627BB"/>
    <w:rsid w:val="00562C7F"/>
    <w:rsid w:val="0056359D"/>
    <w:rsid w:val="00563CA9"/>
    <w:rsid w:val="00564862"/>
    <w:rsid w:val="00565819"/>
    <w:rsid w:val="005659F8"/>
    <w:rsid w:val="00565F6D"/>
    <w:rsid w:val="00566883"/>
    <w:rsid w:val="00567EC2"/>
    <w:rsid w:val="0057017A"/>
    <w:rsid w:val="00570A75"/>
    <w:rsid w:val="00571DFC"/>
    <w:rsid w:val="00572128"/>
    <w:rsid w:val="00572234"/>
    <w:rsid w:val="005726E3"/>
    <w:rsid w:val="005728B8"/>
    <w:rsid w:val="005731E0"/>
    <w:rsid w:val="00574A9A"/>
    <w:rsid w:val="00574CF4"/>
    <w:rsid w:val="00574D8C"/>
    <w:rsid w:val="0057527D"/>
    <w:rsid w:val="00575546"/>
    <w:rsid w:val="005755FE"/>
    <w:rsid w:val="005764E0"/>
    <w:rsid w:val="00576FB3"/>
    <w:rsid w:val="0057783B"/>
    <w:rsid w:val="005779CC"/>
    <w:rsid w:val="00580D43"/>
    <w:rsid w:val="0058238D"/>
    <w:rsid w:val="0058245A"/>
    <w:rsid w:val="00583664"/>
    <w:rsid w:val="00583A8A"/>
    <w:rsid w:val="00584797"/>
    <w:rsid w:val="00585CFB"/>
    <w:rsid w:val="005869C3"/>
    <w:rsid w:val="00586B33"/>
    <w:rsid w:val="00587F00"/>
    <w:rsid w:val="00587F6F"/>
    <w:rsid w:val="005900FF"/>
    <w:rsid w:val="0059078B"/>
    <w:rsid w:val="005907FA"/>
    <w:rsid w:val="005914AF"/>
    <w:rsid w:val="005919F4"/>
    <w:rsid w:val="005925EF"/>
    <w:rsid w:val="00593379"/>
    <w:rsid w:val="00593D4A"/>
    <w:rsid w:val="00594637"/>
    <w:rsid w:val="00596268"/>
    <w:rsid w:val="0059783A"/>
    <w:rsid w:val="0059783D"/>
    <w:rsid w:val="005A1216"/>
    <w:rsid w:val="005A2908"/>
    <w:rsid w:val="005A408E"/>
    <w:rsid w:val="005A4740"/>
    <w:rsid w:val="005A5868"/>
    <w:rsid w:val="005A5AA6"/>
    <w:rsid w:val="005A61C1"/>
    <w:rsid w:val="005B1810"/>
    <w:rsid w:val="005B2B2E"/>
    <w:rsid w:val="005B327E"/>
    <w:rsid w:val="005B456B"/>
    <w:rsid w:val="005B5A4F"/>
    <w:rsid w:val="005B7746"/>
    <w:rsid w:val="005C1EC2"/>
    <w:rsid w:val="005C2FBB"/>
    <w:rsid w:val="005C3F27"/>
    <w:rsid w:val="005C5763"/>
    <w:rsid w:val="005C6FC8"/>
    <w:rsid w:val="005C7016"/>
    <w:rsid w:val="005C7315"/>
    <w:rsid w:val="005C73F4"/>
    <w:rsid w:val="005C78C2"/>
    <w:rsid w:val="005C790C"/>
    <w:rsid w:val="005D03BE"/>
    <w:rsid w:val="005D08D7"/>
    <w:rsid w:val="005D0B64"/>
    <w:rsid w:val="005D0DF3"/>
    <w:rsid w:val="005D1A74"/>
    <w:rsid w:val="005D2277"/>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494B"/>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6253"/>
    <w:rsid w:val="00616BB3"/>
    <w:rsid w:val="00617E32"/>
    <w:rsid w:val="00620936"/>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2AF"/>
    <w:rsid w:val="00646E55"/>
    <w:rsid w:val="00647C4E"/>
    <w:rsid w:val="0065069F"/>
    <w:rsid w:val="00652860"/>
    <w:rsid w:val="00653527"/>
    <w:rsid w:val="006535E1"/>
    <w:rsid w:val="0065444D"/>
    <w:rsid w:val="006552DA"/>
    <w:rsid w:val="00656091"/>
    <w:rsid w:val="00656662"/>
    <w:rsid w:val="006567DF"/>
    <w:rsid w:val="00656D7A"/>
    <w:rsid w:val="00657E66"/>
    <w:rsid w:val="00660F5C"/>
    <w:rsid w:val="006615FE"/>
    <w:rsid w:val="00662499"/>
    <w:rsid w:val="0066298F"/>
    <w:rsid w:val="00662B03"/>
    <w:rsid w:val="0066301D"/>
    <w:rsid w:val="006630C3"/>
    <w:rsid w:val="0066387F"/>
    <w:rsid w:val="00663B93"/>
    <w:rsid w:val="00664C1F"/>
    <w:rsid w:val="00664CC4"/>
    <w:rsid w:val="00664DD7"/>
    <w:rsid w:val="00665507"/>
    <w:rsid w:val="0066550F"/>
    <w:rsid w:val="00666E36"/>
    <w:rsid w:val="00667C1B"/>
    <w:rsid w:val="00667F11"/>
    <w:rsid w:val="00670D6C"/>
    <w:rsid w:val="0067141F"/>
    <w:rsid w:val="0067172A"/>
    <w:rsid w:val="00671E2F"/>
    <w:rsid w:val="006724ED"/>
    <w:rsid w:val="00673405"/>
    <w:rsid w:val="00673BEA"/>
    <w:rsid w:val="00674F35"/>
    <w:rsid w:val="0067554E"/>
    <w:rsid w:val="006762F5"/>
    <w:rsid w:val="006765C8"/>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79AD"/>
    <w:rsid w:val="00687F4E"/>
    <w:rsid w:val="006904F4"/>
    <w:rsid w:val="0069174E"/>
    <w:rsid w:val="006918B2"/>
    <w:rsid w:val="006924CC"/>
    <w:rsid w:val="00692B58"/>
    <w:rsid w:val="00692BA4"/>
    <w:rsid w:val="00693413"/>
    <w:rsid w:val="00693BAE"/>
    <w:rsid w:val="0069669C"/>
    <w:rsid w:val="006A027C"/>
    <w:rsid w:val="006A043A"/>
    <w:rsid w:val="006A1584"/>
    <w:rsid w:val="006A19D7"/>
    <w:rsid w:val="006A3168"/>
    <w:rsid w:val="006A48E8"/>
    <w:rsid w:val="006A4FFB"/>
    <w:rsid w:val="006A512B"/>
    <w:rsid w:val="006A593C"/>
    <w:rsid w:val="006B34A1"/>
    <w:rsid w:val="006B40AA"/>
    <w:rsid w:val="006B54B5"/>
    <w:rsid w:val="006B5883"/>
    <w:rsid w:val="006B6040"/>
    <w:rsid w:val="006B64D3"/>
    <w:rsid w:val="006B678F"/>
    <w:rsid w:val="006B7634"/>
    <w:rsid w:val="006C1017"/>
    <w:rsid w:val="006C1E17"/>
    <w:rsid w:val="006C29A0"/>
    <w:rsid w:val="006C2A15"/>
    <w:rsid w:val="006C39FF"/>
    <w:rsid w:val="006C4A0B"/>
    <w:rsid w:val="006C4D95"/>
    <w:rsid w:val="006C53AF"/>
    <w:rsid w:val="006C63FA"/>
    <w:rsid w:val="006C6754"/>
    <w:rsid w:val="006C6D0A"/>
    <w:rsid w:val="006C7BE1"/>
    <w:rsid w:val="006D0288"/>
    <w:rsid w:val="006D02AD"/>
    <w:rsid w:val="006D15A2"/>
    <w:rsid w:val="006D22FD"/>
    <w:rsid w:val="006D2538"/>
    <w:rsid w:val="006D2D7B"/>
    <w:rsid w:val="006D3282"/>
    <w:rsid w:val="006D3554"/>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176"/>
    <w:rsid w:val="006F546F"/>
    <w:rsid w:val="006F59C9"/>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1D2F"/>
    <w:rsid w:val="00712672"/>
    <w:rsid w:val="00712763"/>
    <w:rsid w:val="00712B34"/>
    <w:rsid w:val="007136DD"/>
    <w:rsid w:val="007147CA"/>
    <w:rsid w:val="0071625B"/>
    <w:rsid w:val="00717DA8"/>
    <w:rsid w:val="00720CAD"/>
    <w:rsid w:val="0072230F"/>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2A1E"/>
    <w:rsid w:val="0073331E"/>
    <w:rsid w:val="0073374D"/>
    <w:rsid w:val="007341D1"/>
    <w:rsid w:val="007345C8"/>
    <w:rsid w:val="00734F39"/>
    <w:rsid w:val="0073523D"/>
    <w:rsid w:val="00735802"/>
    <w:rsid w:val="00735DC5"/>
    <w:rsid w:val="00736655"/>
    <w:rsid w:val="007373AC"/>
    <w:rsid w:val="0074043C"/>
    <w:rsid w:val="00740D7B"/>
    <w:rsid w:val="0074107B"/>
    <w:rsid w:val="007415C1"/>
    <w:rsid w:val="007415DE"/>
    <w:rsid w:val="00743816"/>
    <w:rsid w:val="00743A0D"/>
    <w:rsid w:val="00745C75"/>
    <w:rsid w:val="00746108"/>
    <w:rsid w:val="007505B0"/>
    <w:rsid w:val="007525A7"/>
    <w:rsid w:val="00752B43"/>
    <w:rsid w:val="00752E6B"/>
    <w:rsid w:val="007533C5"/>
    <w:rsid w:val="0075371F"/>
    <w:rsid w:val="007606AB"/>
    <w:rsid w:val="00761370"/>
    <w:rsid w:val="00762769"/>
    <w:rsid w:val="00763670"/>
    <w:rsid w:val="0076614E"/>
    <w:rsid w:val="00770413"/>
    <w:rsid w:val="00770479"/>
    <w:rsid w:val="00770A61"/>
    <w:rsid w:val="0077116C"/>
    <w:rsid w:val="007711BE"/>
    <w:rsid w:val="007716C4"/>
    <w:rsid w:val="00771E88"/>
    <w:rsid w:val="0077207F"/>
    <w:rsid w:val="00772574"/>
    <w:rsid w:val="00773A18"/>
    <w:rsid w:val="00774335"/>
    <w:rsid w:val="00774A4F"/>
    <w:rsid w:val="00774E61"/>
    <w:rsid w:val="0077660C"/>
    <w:rsid w:val="00776CD4"/>
    <w:rsid w:val="00777558"/>
    <w:rsid w:val="00777E85"/>
    <w:rsid w:val="00777F05"/>
    <w:rsid w:val="007815E3"/>
    <w:rsid w:val="00781878"/>
    <w:rsid w:val="0078188C"/>
    <w:rsid w:val="0078299B"/>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64D"/>
    <w:rsid w:val="007A6919"/>
    <w:rsid w:val="007A6E34"/>
    <w:rsid w:val="007A72DC"/>
    <w:rsid w:val="007A7464"/>
    <w:rsid w:val="007A79DB"/>
    <w:rsid w:val="007A7D1A"/>
    <w:rsid w:val="007B0A96"/>
    <w:rsid w:val="007B1605"/>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462"/>
    <w:rsid w:val="007C3B4E"/>
    <w:rsid w:val="007C598A"/>
    <w:rsid w:val="007C741C"/>
    <w:rsid w:val="007C7B76"/>
    <w:rsid w:val="007D0687"/>
    <w:rsid w:val="007D1FDE"/>
    <w:rsid w:val="007D26F1"/>
    <w:rsid w:val="007D3808"/>
    <w:rsid w:val="007D4968"/>
    <w:rsid w:val="007D5208"/>
    <w:rsid w:val="007D5350"/>
    <w:rsid w:val="007D5FE3"/>
    <w:rsid w:val="007D6318"/>
    <w:rsid w:val="007D76F0"/>
    <w:rsid w:val="007D7D4F"/>
    <w:rsid w:val="007E0CB5"/>
    <w:rsid w:val="007E0E73"/>
    <w:rsid w:val="007E312E"/>
    <w:rsid w:val="007E3AFB"/>
    <w:rsid w:val="007E4F22"/>
    <w:rsid w:val="007E57EE"/>
    <w:rsid w:val="007E59BF"/>
    <w:rsid w:val="007E6B89"/>
    <w:rsid w:val="007F0C20"/>
    <w:rsid w:val="007F197B"/>
    <w:rsid w:val="007F1E09"/>
    <w:rsid w:val="007F2358"/>
    <w:rsid w:val="007F2BBD"/>
    <w:rsid w:val="007F359C"/>
    <w:rsid w:val="007F43C8"/>
    <w:rsid w:val="007F44F2"/>
    <w:rsid w:val="007F5048"/>
    <w:rsid w:val="007F6189"/>
    <w:rsid w:val="007F6651"/>
    <w:rsid w:val="007F6ECA"/>
    <w:rsid w:val="00800902"/>
    <w:rsid w:val="00800BCE"/>
    <w:rsid w:val="008018D3"/>
    <w:rsid w:val="00801A0D"/>
    <w:rsid w:val="00801E93"/>
    <w:rsid w:val="00801E98"/>
    <w:rsid w:val="00802041"/>
    <w:rsid w:val="00802B73"/>
    <w:rsid w:val="00805861"/>
    <w:rsid w:val="00806DA8"/>
    <w:rsid w:val="00807022"/>
    <w:rsid w:val="0080708F"/>
    <w:rsid w:val="008101A6"/>
    <w:rsid w:val="00811003"/>
    <w:rsid w:val="00811201"/>
    <w:rsid w:val="0081260C"/>
    <w:rsid w:val="00814374"/>
    <w:rsid w:val="00814F45"/>
    <w:rsid w:val="00820DF0"/>
    <w:rsid w:val="008215AA"/>
    <w:rsid w:val="0082220A"/>
    <w:rsid w:val="0082236C"/>
    <w:rsid w:val="0082364F"/>
    <w:rsid w:val="00823FBC"/>
    <w:rsid w:val="008248D6"/>
    <w:rsid w:val="0082581B"/>
    <w:rsid w:val="0082648E"/>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66F1"/>
    <w:rsid w:val="00846D9B"/>
    <w:rsid w:val="0084746E"/>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4CE7"/>
    <w:rsid w:val="00865C12"/>
    <w:rsid w:val="00867B90"/>
    <w:rsid w:val="008711D5"/>
    <w:rsid w:val="00871495"/>
    <w:rsid w:val="0087176F"/>
    <w:rsid w:val="00872B59"/>
    <w:rsid w:val="00873619"/>
    <w:rsid w:val="008743C0"/>
    <w:rsid w:val="00874449"/>
    <w:rsid w:val="00874FE4"/>
    <w:rsid w:val="00875E4B"/>
    <w:rsid w:val="00875EE4"/>
    <w:rsid w:val="008763B8"/>
    <w:rsid w:val="00876572"/>
    <w:rsid w:val="00876849"/>
    <w:rsid w:val="00880440"/>
    <w:rsid w:val="00880564"/>
    <w:rsid w:val="00882DA7"/>
    <w:rsid w:val="00883474"/>
    <w:rsid w:val="00883C7D"/>
    <w:rsid w:val="00884EC8"/>
    <w:rsid w:val="00886E44"/>
    <w:rsid w:val="0088732F"/>
    <w:rsid w:val="00890F3A"/>
    <w:rsid w:val="00891468"/>
    <w:rsid w:val="008935C3"/>
    <w:rsid w:val="0089747E"/>
    <w:rsid w:val="00897E4C"/>
    <w:rsid w:val="008A03DD"/>
    <w:rsid w:val="008A0CC1"/>
    <w:rsid w:val="008A10E6"/>
    <w:rsid w:val="008A1185"/>
    <w:rsid w:val="008A1A9D"/>
    <w:rsid w:val="008A1B98"/>
    <w:rsid w:val="008A1D80"/>
    <w:rsid w:val="008A286A"/>
    <w:rsid w:val="008A3461"/>
    <w:rsid w:val="008A5135"/>
    <w:rsid w:val="008A5678"/>
    <w:rsid w:val="008A5B7F"/>
    <w:rsid w:val="008A6E7E"/>
    <w:rsid w:val="008A6F35"/>
    <w:rsid w:val="008B0158"/>
    <w:rsid w:val="008B0710"/>
    <w:rsid w:val="008B0FD2"/>
    <w:rsid w:val="008B21AA"/>
    <w:rsid w:val="008B2AD1"/>
    <w:rsid w:val="008B35F2"/>
    <w:rsid w:val="008B3C1A"/>
    <w:rsid w:val="008B3F0C"/>
    <w:rsid w:val="008B401F"/>
    <w:rsid w:val="008B5233"/>
    <w:rsid w:val="008B594A"/>
    <w:rsid w:val="008B59FB"/>
    <w:rsid w:val="008B6879"/>
    <w:rsid w:val="008B7D81"/>
    <w:rsid w:val="008C02B9"/>
    <w:rsid w:val="008C1791"/>
    <w:rsid w:val="008C2B97"/>
    <w:rsid w:val="008C44DD"/>
    <w:rsid w:val="008C5872"/>
    <w:rsid w:val="008C7013"/>
    <w:rsid w:val="008C766B"/>
    <w:rsid w:val="008D0048"/>
    <w:rsid w:val="008D1DDB"/>
    <w:rsid w:val="008D1E93"/>
    <w:rsid w:val="008D5CCC"/>
    <w:rsid w:val="008D6106"/>
    <w:rsid w:val="008D62E2"/>
    <w:rsid w:val="008D681B"/>
    <w:rsid w:val="008D7708"/>
    <w:rsid w:val="008D7D05"/>
    <w:rsid w:val="008E00A9"/>
    <w:rsid w:val="008E00B5"/>
    <w:rsid w:val="008E201C"/>
    <w:rsid w:val="008E36B0"/>
    <w:rsid w:val="008E3E1C"/>
    <w:rsid w:val="008E7403"/>
    <w:rsid w:val="008E75D0"/>
    <w:rsid w:val="008F07EC"/>
    <w:rsid w:val="008F0D26"/>
    <w:rsid w:val="008F0E98"/>
    <w:rsid w:val="008F1587"/>
    <w:rsid w:val="008F2551"/>
    <w:rsid w:val="008F2A77"/>
    <w:rsid w:val="008F2E45"/>
    <w:rsid w:val="008F3FA5"/>
    <w:rsid w:val="008F610F"/>
    <w:rsid w:val="008F6D96"/>
    <w:rsid w:val="009013DB"/>
    <w:rsid w:val="00902115"/>
    <w:rsid w:val="00902494"/>
    <w:rsid w:val="009029EC"/>
    <w:rsid w:val="00903678"/>
    <w:rsid w:val="00903E6C"/>
    <w:rsid w:val="00905675"/>
    <w:rsid w:val="00906863"/>
    <w:rsid w:val="009074AA"/>
    <w:rsid w:val="00907B6C"/>
    <w:rsid w:val="00907B89"/>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411AF"/>
    <w:rsid w:val="009424CA"/>
    <w:rsid w:val="00942CA0"/>
    <w:rsid w:val="00942E04"/>
    <w:rsid w:val="00943C1A"/>
    <w:rsid w:val="009441B1"/>
    <w:rsid w:val="00944312"/>
    <w:rsid w:val="00944644"/>
    <w:rsid w:val="009447AD"/>
    <w:rsid w:val="0094661D"/>
    <w:rsid w:val="0094677C"/>
    <w:rsid w:val="00946C9B"/>
    <w:rsid w:val="0095061D"/>
    <w:rsid w:val="00950792"/>
    <w:rsid w:val="0095090C"/>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151"/>
    <w:rsid w:val="0098736A"/>
    <w:rsid w:val="00990F78"/>
    <w:rsid w:val="00990FF5"/>
    <w:rsid w:val="00992A34"/>
    <w:rsid w:val="00993B19"/>
    <w:rsid w:val="0099518C"/>
    <w:rsid w:val="009956ED"/>
    <w:rsid w:val="00995A01"/>
    <w:rsid w:val="00997A6F"/>
    <w:rsid w:val="009A00D0"/>
    <w:rsid w:val="009A09DE"/>
    <w:rsid w:val="009A0DFE"/>
    <w:rsid w:val="009A0EE2"/>
    <w:rsid w:val="009A115E"/>
    <w:rsid w:val="009A2272"/>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6A93"/>
    <w:rsid w:val="009C7901"/>
    <w:rsid w:val="009C79B6"/>
    <w:rsid w:val="009D03D5"/>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63B5"/>
    <w:rsid w:val="009D736E"/>
    <w:rsid w:val="009E0D93"/>
    <w:rsid w:val="009E0FB7"/>
    <w:rsid w:val="009E1193"/>
    <w:rsid w:val="009E14C1"/>
    <w:rsid w:val="009E14E2"/>
    <w:rsid w:val="009E20CA"/>
    <w:rsid w:val="009E24B4"/>
    <w:rsid w:val="009E27E7"/>
    <w:rsid w:val="009E2B1D"/>
    <w:rsid w:val="009E4C6D"/>
    <w:rsid w:val="009E5DC7"/>
    <w:rsid w:val="009E6575"/>
    <w:rsid w:val="009F0B8C"/>
    <w:rsid w:val="009F1910"/>
    <w:rsid w:val="009F2CDE"/>
    <w:rsid w:val="009F3048"/>
    <w:rsid w:val="009F40D0"/>
    <w:rsid w:val="009F6402"/>
    <w:rsid w:val="009F6826"/>
    <w:rsid w:val="00A00394"/>
    <w:rsid w:val="00A01A79"/>
    <w:rsid w:val="00A02FE8"/>
    <w:rsid w:val="00A039C2"/>
    <w:rsid w:val="00A05A65"/>
    <w:rsid w:val="00A07026"/>
    <w:rsid w:val="00A070B6"/>
    <w:rsid w:val="00A07D08"/>
    <w:rsid w:val="00A07F71"/>
    <w:rsid w:val="00A10221"/>
    <w:rsid w:val="00A10B6A"/>
    <w:rsid w:val="00A11A2D"/>
    <w:rsid w:val="00A11C13"/>
    <w:rsid w:val="00A12382"/>
    <w:rsid w:val="00A14499"/>
    <w:rsid w:val="00A1566A"/>
    <w:rsid w:val="00A1629D"/>
    <w:rsid w:val="00A16CAD"/>
    <w:rsid w:val="00A17129"/>
    <w:rsid w:val="00A17BB2"/>
    <w:rsid w:val="00A2080A"/>
    <w:rsid w:val="00A213CA"/>
    <w:rsid w:val="00A21A5C"/>
    <w:rsid w:val="00A21EA6"/>
    <w:rsid w:val="00A24245"/>
    <w:rsid w:val="00A24981"/>
    <w:rsid w:val="00A24D28"/>
    <w:rsid w:val="00A25D52"/>
    <w:rsid w:val="00A2621A"/>
    <w:rsid w:val="00A275BF"/>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470F"/>
    <w:rsid w:val="00A550C5"/>
    <w:rsid w:val="00A55DC8"/>
    <w:rsid w:val="00A57311"/>
    <w:rsid w:val="00A60479"/>
    <w:rsid w:val="00A60D39"/>
    <w:rsid w:val="00A6177D"/>
    <w:rsid w:val="00A626C3"/>
    <w:rsid w:val="00A628B5"/>
    <w:rsid w:val="00A62D86"/>
    <w:rsid w:val="00A6360A"/>
    <w:rsid w:val="00A65BF0"/>
    <w:rsid w:val="00A66058"/>
    <w:rsid w:val="00A70C4D"/>
    <w:rsid w:val="00A71135"/>
    <w:rsid w:val="00A71A81"/>
    <w:rsid w:val="00A72785"/>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4EE"/>
    <w:rsid w:val="00A91CD8"/>
    <w:rsid w:val="00A91D90"/>
    <w:rsid w:val="00A923C0"/>
    <w:rsid w:val="00A95C15"/>
    <w:rsid w:val="00A96BC9"/>
    <w:rsid w:val="00A96EF5"/>
    <w:rsid w:val="00A97104"/>
    <w:rsid w:val="00A97185"/>
    <w:rsid w:val="00A9736A"/>
    <w:rsid w:val="00A978B5"/>
    <w:rsid w:val="00AA20D8"/>
    <w:rsid w:val="00AA3291"/>
    <w:rsid w:val="00AA3B19"/>
    <w:rsid w:val="00AA4A81"/>
    <w:rsid w:val="00AA4BA6"/>
    <w:rsid w:val="00AA500E"/>
    <w:rsid w:val="00AA502A"/>
    <w:rsid w:val="00AA525A"/>
    <w:rsid w:val="00AA5432"/>
    <w:rsid w:val="00AA5789"/>
    <w:rsid w:val="00AA6160"/>
    <w:rsid w:val="00AA68F9"/>
    <w:rsid w:val="00AA68FB"/>
    <w:rsid w:val="00AA7772"/>
    <w:rsid w:val="00AA7BF3"/>
    <w:rsid w:val="00AB0005"/>
    <w:rsid w:val="00AB0089"/>
    <w:rsid w:val="00AB1381"/>
    <w:rsid w:val="00AB1FD9"/>
    <w:rsid w:val="00AB2C30"/>
    <w:rsid w:val="00AB30FE"/>
    <w:rsid w:val="00AB40CF"/>
    <w:rsid w:val="00AB4509"/>
    <w:rsid w:val="00AB59B0"/>
    <w:rsid w:val="00AB6D00"/>
    <w:rsid w:val="00AB729A"/>
    <w:rsid w:val="00AB7905"/>
    <w:rsid w:val="00AC19F7"/>
    <w:rsid w:val="00AC29FA"/>
    <w:rsid w:val="00AC2E1A"/>
    <w:rsid w:val="00AC2FAE"/>
    <w:rsid w:val="00AC338F"/>
    <w:rsid w:val="00AC4BCE"/>
    <w:rsid w:val="00AC4E1F"/>
    <w:rsid w:val="00AC5A31"/>
    <w:rsid w:val="00AC5F6E"/>
    <w:rsid w:val="00AC659B"/>
    <w:rsid w:val="00AC7523"/>
    <w:rsid w:val="00AC7FED"/>
    <w:rsid w:val="00AD149C"/>
    <w:rsid w:val="00AD1536"/>
    <w:rsid w:val="00AD1A58"/>
    <w:rsid w:val="00AD45E9"/>
    <w:rsid w:val="00AD47A1"/>
    <w:rsid w:val="00AD4E5B"/>
    <w:rsid w:val="00AD5FF3"/>
    <w:rsid w:val="00AD60B1"/>
    <w:rsid w:val="00AD6911"/>
    <w:rsid w:val="00AD6C36"/>
    <w:rsid w:val="00AE020E"/>
    <w:rsid w:val="00AE1BE0"/>
    <w:rsid w:val="00AE2ABE"/>
    <w:rsid w:val="00AE2B24"/>
    <w:rsid w:val="00AE4577"/>
    <w:rsid w:val="00AE4B77"/>
    <w:rsid w:val="00AE4CB3"/>
    <w:rsid w:val="00AE4E65"/>
    <w:rsid w:val="00AE5562"/>
    <w:rsid w:val="00AE5C6D"/>
    <w:rsid w:val="00AF1348"/>
    <w:rsid w:val="00AF2B08"/>
    <w:rsid w:val="00AF2D37"/>
    <w:rsid w:val="00AF3282"/>
    <w:rsid w:val="00AF380E"/>
    <w:rsid w:val="00AF3D62"/>
    <w:rsid w:val="00AF4CCB"/>
    <w:rsid w:val="00AF5A34"/>
    <w:rsid w:val="00AF70DF"/>
    <w:rsid w:val="00B0020F"/>
    <w:rsid w:val="00B00238"/>
    <w:rsid w:val="00B00834"/>
    <w:rsid w:val="00B00DDB"/>
    <w:rsid w:val="00B022FB"/>
    <w:rsid w:val="00B04DBD"/>
    <w:rsid w:val="00B051E8"/>
    <w:rsid w:val="00B060DC"/>
    <w:rsid w:val="00B069FE"/>
    <w:rsid w:val="00B07771"/>
    <w:rsid w:val="00B07E4B"/>
    <w:rsid w:val="00B07FBE"/>
    <w:rsid w:val="00B10D91"/>
    <w:rsid w:val="00B11ACA"/>
    <w:rsid w:val="00B12700"/>
    <w:rsid w:val="00B13D18"/>
    <w:rsid w:val="00B1470C"/>
    <w:rsid w:val="00B14B32"/>
    <w:rsid w:val="00B15BF4"/>
    <w:rsid w:val="00B16375"/>
    <w:rsid w:val="00B16DF9"/>
    <w:rsid w:val="00B21156"/>
    <w:rsid w:val="00B22EAD"/>
    <w:rsid w:val="00B23079"/>
    <w:rsid w:val="00B2363B"/>
    <w:rsid w:val="00B23934"/>
    <w:rsid w:val="00B24670"/>
    <w:rsid w:val="00B25734"/>
    <w:rsid w:val="00B25955"/>
    <w:rsid w:val="00B25D3C"/>
    <w:rsid w:val="00B25D8D"/>
    <w:rsid w:val="00B27007"/>
    <w:rsid w:val="00B27C66"/>
    <w:rsid w:val="00B315B6"/>
    <w:rsid w:val="00B33741"/>
    <w:rsid w:val="00B33A46"/>
    <w:rsid w:val="00B34530"/>
    <w:rsid w:val="00B34D02"/>
    <w:rsid w:val="00B37E82"/>
    <w:rsid w:val="00B4010B"/>
    <w:rsid w:val="00B402BA"/>
    <w:rsid w:val="00B40CFF"/>
    <w:rsid w:val="00B42184"/>
    <w:rsid w:val="00B43A57"/>
    <w:rsid w:val="00B44F24"/>
    <w:rsid w:val="00B46871"/>
    <w:rsid w:val="00B47D70"/>
    <w:rsid w:val="00B51D8C"/>
    <w:rsid w:val="00B550AF"/>
    <w:rsid w:val="00B550EF"/>
    <w:rsid w:val="00B5555D"/>
    <w:rsid w:val="00B558DC"/>
    <w:rsid w:val="00B56506"/>
    <w:rsid w:val="00B567C2"/>
    <w:rsid w:val="00B57342"/>
    <w:rsid w:val="00B57BF0"/>
    <w:rsid w:val="00B60781"/>
    <w:rsid w:val="00B61F02"/>
    <w:rsid w:val="00B63471"/>
    <w:rsid w:val="00B64190"/>
    <w:rsid w:val="00B64898"/>
    <w:rsid w:val="00B64A83"/>
    <w:rsid w:val="00B65279"/>
    <w:rsid w:val="00B6539A"/>
    <w:rsid w:val="00B653F9"/>
    <w:rsid w:val="00B65AD8"/>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4453"/>
    <w:rsid w:val="00B94533"/>
    <w:rsid w:val="00B947AA"/>
    <w:rsid w:val="00B95CAB"/>
    <w:rsid w:val="00B95DD7"/>
    <w:rsid w:val="00B96608"/>
    <w:rsid w:val="00B96830"/>
    <w:rsid w:val="00B96CA8"/>
    <w:rsid w:val="00B97024"/>
    <w:rsid w:val="00B97140"/>
    <w:rsid w:val="00BA00AA"/>
    <w:rsid w:val="00BA0BE0"/>
    <w:rsid w:val="00BA0F88"/>
    <w:rsid w:val="00BA139D"/>
    <w:rsid w:val="00BA1493"/>
    <w:rsid w:val="00BA1E59"/>
    <w:rsid w:val="00BA2C49"/>
    <w:rsid w:val="00BA7720"/>
    <w:rsid w:val="00BB0DB4"/>
    <w:rsid w:val="00BB0EDF"/>
    <w:rsid w:val="00BB1135"/>
    <w:rsid w:val="00BB3FE5"/>
    <w:rsid w:val="00BB5A78"/>
    <w:rsid w:val="00BB5DC4"/>
    <w:rsid w:val="00BB6F0F"/>
    <w:rsid w:val="00BB7947"/>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3493"/>
    <w:rsid w:val="00BE5590"/>
    <w:rsid w:val="00BE6764"/>
    <w:rsid w:val="00BE6AF2"/>
    <w:rsid w:val="00BE6C9D"/>
    <w:rsid w:val="00BE7D69"/>
    <w:rsid w:val="00BF0D42"/>
    <w:rsid w:val="00BF1967"/>
    <w:rsid w:val="00BF1BAB"/>
    <w:rsid w:val="00BF2928"/>
    <w:rsid w:val="00BF2C46"/>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976"/>
    <w:rsid w:val="00C075DF"/>
    <w:rsid w:val="00C07780"/>
    <w:rsid w:val="00C078C1"/>
    <w:rsid w:val="00C1068B"/>
    <w:rsid w:val="00C10C6F"/>
    <w:rsid w:val="00C11106"/>
    <w:rsid w:val="00C12903"/>
    <w:rsid w:val="00C144E7"/>
    <w:rsid w:val="00C15376"/>
    <w:rsid w:val="00C1646B"/>
    <w:rsid w:val="00C175A9"/>
    <w:rsid w:val="00C17C03"/>
    <w:rsid w:val="00C2150C"/>
    <w:rsid w:val="00C21DF3"/>
    <w:rsid w:val="00C222BF"/>
    <w:rsid w:val="00C22D4D"/>
    <w:rsid w:val="00C22ED3"/>
    <w:rsid w:val="00C23784"/>
    <w:rsid w:val="00C24497"/>
    <w:rsid w:val="00C25C0E"/>
    <w:rsid w:val="00C26FA9"/>
    <w:rsid w:val="00C273B1"/>
    <w:rsid w:val="00C27FDC"/>
    <w:rsid w:val="00C307D1"/>
    <w:rsid w:val="00C32164"/>
    <w:rsid w:val="00C32972"/>
    <w:rsid w:val="00C32D70"/>
    <w:rsid w:val="00C33E7A"/>
    <w:rsid w:val="00C34A2B"/>
    <w:rsid w:val="00C354F2"/>
    <w:rsid w:val="00C356F0"/>
    <w:rsid w:val="00C422D0"/>
    <w:rsid w:val="00C423B4"/>
    <w:rsid w:val="00C42E47"/>
    <w:rsid w:val="00C4344B"/>
    <w:rsid w:val="00C45D7A"/>
    <w:rsid w:val="00C45EC0"/>
    <w:rsid w:val="00C46944"/>
    <w:rsid w:val="00C46F0E"/>
    <w:rsid w:val="00C47196"/>
    <w:rsid w:val="00C47D8B"/>
    <w:rsid w:val="00C5130B"/>
    <w:rsid w:val="00C514EA"/>
    <w:rsid w:val="00C51FEB"/>
    <w:rsid w:val="00C52336"/>
    <w:rsid w:val="00C52EDA"/>
    <w:rsid w:val="00C53384"/>
    <w:rsid w:val="00C535F7"/>
    <w:rsid w:val="00C5426B"/>
    <w:rsid w:val="00C5428B"/>
    <w:rsid w:val="00C54801"/>
    <w:rsid w:val="00C54BF0"/>
    <w:rsid w:val="00C55E19"/>
    <w:rsid w:val="00C56D05"/>
    <w:rsid w:val="00C573F2"/>
    <w:rsid w:val="00C60284"/>
    <w:rsid w:val="00C6135C"/>
    <w:rsid w:val="00C625F9"/>
    <w:rsid w:val="00C63728"/>
    <w:rsid w:val="00C64573"/>
    <w:rsid w:val="00C64670"/>
    <w:rsid w:val="00C650E7"/>
    <w:rsid w:val="00C65E0E"/>
    <w:rsid w:val="00C65EA8"/>
    <w:rsid w:val="00C66613"/>
    <w:rsid w:val="00C673A5"/>
    <w:rsid w:val="00C70D38"/>
    <w:rsid w:val="00C71891"/>
    <w:rsid w:val="00C72336"/>
    <w:rsid w:val="00C72D19"/>
    <w:rsid w:val="00C744F5"/>
    <w:rsid w:val="00C753E8"/>
    <w:rsid w:val="00C75578"/>
    <w:rsid w:val="00C80718"/>
    <w:rsid w:val="00C814B7"/>
    <w:rsid w:val="00C8287E"/>
    <w:rsid w:val="00C856A6"/>
    <w:rsid w:val="00C877B6"/>
    <w:rsid w:val="00C9052C"/>
    <w:rsid w:val="00C91635"/>
    <w:rsid w:val="00C91F9A"/>
    <w:rsid w:val="00C923B8"/>
    <w:rsid w:val="00C92F52"/>
    <w:rsid w:val="00C94B7B"/>
    <w:rsid w:val="00C9543B"/>
    <w:rsid w:val="00C95BF4"/>
    <w:rsid w:val="00C963A7"/>
    <w:rsid w:val="00C96490"/>
    <w:rsid w:val="00CA18EB"/>
    <w:rsid w:val="00CA1A18"/>
    <w:rsid w:val="00CA2BCB"/>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149"/>
    <w:rsid w:val="00CC03BB"/>
    <w:rsid w:val="00CC17E7"/>
    <w:rsid w:val="00CC2338"/>
    <w:rsid w:val="00CC2A0A"/>
    <w:rsid w:val="00CC2D35"/>
    <w:rsid w:val="00CC34F7"/>
    <w:rsid w:val="00CC3656"/>
    <w:rsid w:val="00CC5390"/>
    <w:rsid w:val="00CC665A"/>
    <w:rsid w:val="00CC70C6"/>
    <w:rsid w:val="00CC7402"/>
    <w:rsid w:val="00CC76C7"/>
    <w:rsid w:val="00CD1348"/>
    <w:rsid w:val="00CD204C"/>
    <w:rsid w:val="00CD209A"/>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260D"/>
    <w:rsid w:val="00CE360A"/>
    <w:rsid w:val="00CE422F"/>
    <w:rsid w:val="00CE4B15"/>
    <w:rsid w:val="00CE4F57"/>
    <w:rsid w:val="00CE509A"/>
    <w:rsid w:val="00CE5546"/>
    <w:rsid w:val="00CE5644"/>
    <w:rsid w:val="00CE5689"/>
    <w:rsid w:val="00CE64E2"/>
    <w:rsid w:val="00CE70F2"/>
    <w:rsid w:val="00CF0C17"/>
    <w:rsid w:val="00CF0FAB"/>
    <w:rsid w:val="00CF1207"/>
    <w:rsid w:val="00CF29BE"/>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09B"/>
    <w:rsid w:val="00D01300"/>
    <w:rsid w:val="00D024D0"/>
    <w:rsid w:val="00D027C6"/>
    <w:rsid w:val="00D02DAA"/>
    <w:rsid w:val="00D03155"/>
    <w:rsid w:val="00D03F7C"/>
    <w:rsid w:val="00D040EF"/>
    <w:rsid w:val="00D04BA4"/>
    <w:rsid w:val="00D06CCC"/>
    <w:rsid w:val="00D06E00"/>
    <w:rsid w:val="00D07A65"/>
    <w:rsid w:val="00D100CE"/>
    <w:rsid w:val="00D12F16"/>
    <w:rsid w:val="00D1382E"/>
    <w:rsid w:val="00D14A7A"/>
    <w:rsid w:val="00D1662B"/>
    <w:rsid w:val="00D17370"/>
    <w:rsid w:val="00D17FE1"/>
    <w:rsid w:val="00D2006F"/>
    <w:rsid w:val="00D211D7"/>
    <w:rsid w:val="00D21686"/>
    <w:rsid w:val="00D217F1"/>
    <w:rsid w:val="00D21DF9"/>
    <w:rsid w:val="00D226BA"/>
    <w:rsid w:val="00D22A5B"/>
    <w:rsid w:val="00D22ABF"/>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116C"/>
    <w:rsid w:val="00D4209E"/>
    <w:rsid w:val="00D42A61"/>
    <w:rsid w:val="00D430EF"/>
    <w:rsid w:val="00D4514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1CF"/>
    <w:rsid w:val="00D7433A"/>
    <w:rsid w:val="00D7481C"/>
    <w:rsid w:val="00D749A4"/>
    <w:rsid w:val="00D74E76"/>
    <w:rsid w:val="00D7577B"/>
    <w:rsid w:val="00D758B4"/>
    <w:rsid w:val="00D75BF0"/>
    <w:rsid w:val="00D75D21"/>
    <w:rsid w:val="00D7794D"/>
    <w:rsid w:val="00D77DC6"/>
    <w:rsid w:val="00D800FB"/>
    <w:rsid w:val="00D80263"/>
    <w:rsid w:val="00D810A1"/>
    <w:rsid w:val="00D81B31"/>
    <w:rsid w:val="00D8269C"/>
    <w:rsid w:val="00D82872"/>
    <w:rsid w:val="00D84547"/>
    <w:rsid w:val="00D84678"/>
    <w:rsid w:val="00D8509D"/>
    <w:rsid w:val="00D91F0B"/>
    <w:rsid w:val="00D92315"/>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1A8"/>
    <w:rsid w:val="00DB5FE9"/>
    <w:rsid w:val="00DC06D8"/>
    <w:rsid w:val="00DC348A"/>
    <w:rsid w:val="00DC48E9"/>
    <w:rsid w:val="00DC5269"/>
    <w:rsid w:val="00DC5313"/>
    <w:rsid w:val="00DC5466"/>
    <w:rsid w:val="00DC58AA"/>
    <w:rsid w:val="00DC5B85"/>
    <w:rsid w:val="00DC68C0"/>
    <w:rsid w:val="00DC6E85"/>
    <w:rsid w:val="00DD0998"/>
    <w:rsid w:val="00DD1632"/>
    <w:rsid w:val="00DD27FE"/>
    <w:rsid w:val="00DD3431"/>
    <w:rsid w:val="00DD3C37"/>
    <w:rsid w:val="00DD3F6B"/>
    <w:rsid w:val="00DD4763"/>
    <w:rsid w:val="00DD556F"/>
    <w:rsid w:val="00DD6646"/>
    <w:rsid w:val="00DE098F"/>
    <w:rsid w:val="00DE1321"/>
    <w:rsid w:val="00DE2699"/>
    <w:rsid w:val="00DE2835"/>
    <w:rsid w:val="00DE2ADF"/>
    <w:rsid w:val="00DE2EC9"/>
    <w:rsid w:val="00DE3BCA"/>
    <w:rsid w:val="00DE459E"/>
    <w:rsid w:val="00DE544E"/>
    <w:rsid w:val="00DE5860"/>
    <w:rsid w:val="00DE68D9"/>
    <w:rsid w:val="00DF08D4"/>
    <w:rsid w:val="00DF0A0D"/>
    <w:rsid w:val="00DF1B85"/>
    <w:rsid w:val="00DF2F53"/>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07CAD"/>
    <w:rsid w:val="00E10C3B"/>
    <w:rsid w:val="00E11670"/>
    <w:rsid w:val="00E1242B"/>
    <w:rsid w:val="00E136FF"/>
    <w:rsid w:val="00E13F1A"/>
    <w:rsid w:val="00E14295"/>
    <w:rsid w:val="00E150B9"/>
    <w:rsid w:val="00E150FA"/>
    <w:rsid w:val="00E15A64"/>
    <w:rsid w:val="00E15B73"/>
    <w:rsid w:val="00E1601F"/>
    <w:rsid w:val="00E16AD4"/>
    <w:rsid w:val="00E17294"/>
    <w:rsid w:val="00E17375"/>
    <w:rsid w:val="00E2070A"/>
    <w:rsid w:val="00E22D81"/>
    <w:rsid w:val="00E22E55"/>
    <w:rsid w:val="00E23935"/>
    <w:rsid w:val="00E23F2B"/>
    <w:rsid w:val="00E24B19"/>
    <w:rsid w:val="00E24F14"/>
    <w:rsid w:val="00E24F28"/>
    <w:rsid w:val="00E2500F"/>
    <w:rsid w:val="00E25FA3"/>
    <w:rsid w:val="00E267B4"/>
    <w:rsid w:val="00E26A38"/>
    <w:rsid w:val="00E31188"/>
    <w:rsid w:val="00E32985"/>
    <w:rsid w:val="00E33C61"/>
    <w:rsid w:val="00E33E3C"/>
    <w:rsid w:val="00E340C5"/>
    <w:rsid w:val="00E3495C"/>
    <w:rsid w:val="00E356A4"/>
    <w:rsid w:val="00E3578D"/>
    <w:rsid w:val="00E37045"/>
    <w:rsid w:val="00E373B3"/>
    <w:rsid w:val="00E37BC4"/>
    <w:rsid w:val="00E402E2"/>
    <w:rsid w:val="00E40AE5"/>
    <w:rsid w:val="00E40B4A"/>
    <w:rsid w:val="00E40D20"/>
    <w:rsid w:val="00E40F0E"/>
    <w:rsid w:val="00E41B2B"/>
    <w:rsid w:val="00E42CE9"/>
    <w:rsid w:val="00E4311E"/>
    <w:rsid w:val="00E434E3"/>
    <w:rsid w:val="00E4474D"/>
    <w:rsid w:val="00E44760"/>
    <w:rsid w:val="00E44C3B"/>
    <w:rsid w:val="00E4739B"/>
    <w:rsid w:val="00E47765"/>
    <w:rsid w:val="00E479C9"/>
    <w:rsid w:val="00E47D2E"/>
    <w:rsid w:val="00E50989"/>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4E52"/>
    <w:rsid w:val="00E762D6"/>
    <w:rsid w:val="00E76B2A"/>
    <w:rsid w:val="00E776D4"/>
    <w:rsid w:val="00E807DE"/>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43A5"/>
    <w:rsid w:val="00E95058"/>
    <w:rsid w:val="00E955CC"/>
    <w:rsid w:val="00E9564A"/>
    <w:rsid w:val="00E95712"/>
    <w:rsid w:val="00E96ED6"/>
    <w:rsid w:val="00E973EF"/>
    <w:rsid w:val="00E97A29"/>
    <w:rsid w:val="00E97D4E"/>
    <w:rsid w:val="00EA017B"/>
    <w:rsid w:val="00EA052F"/>
    <w:rsid w:val="00EA1458"/>
    <w:rsid w:val="00EA1F48"/>
    <w:rsid w:val="00EA2D45"/>
    <w:rsid w:val="00EA3739"/>
    <w:rsid w:val="00EA4F33"/>
    <w:rsid w:val="00EA63DF"/>
    <w:rsid w:val="00EA665A"/>
    <w:rsid w:val="00EA720B"/>
    <w:rsid w:val="00EA770C"/>
    <w:rsid w:val="00EA7D57"/>
    <w:rsid w:val="00EB1BFE"/>
    <w:rsid w:val="00EB2B51"/>
    <w:rsid w:val="00EB3706"/>
    <w:rsid w:val="00EB389F"/>
    <w:rsid w:val="00EB5371"/>
    <w:rsid w:val="00EB56B4"/>
    <w:rsid w:val="00EB653C"/>
    <w:rsid w:val="00EC0EF6"/>
    <w:rsid w:val="00EC0F23"/>
    <w:rsid w:val="00EC0F32"/>
    <w:rsid w:val="00EC18E4"/>
    <w:rsid w:val="00EC1DAD"/>
    <w:rsid w:val="00EC3987"/>
    <w:rsid w:val="00EC5169"/>
    <w:rsid w:val="00EC5514"/>
    <w:rsid w:val="00EC6139"/>
    <w:rsid w:val="00EC629C"/>
    <w:rsid w:val="00EC6FC7"/>
    <w:rsid w:val="00EC7C8C"/>
    <w:rsid w:val="00ED0CE8"/>
    <w:rsid w:val="00ED14F2"/>
    <w:rsid w:val="00ED2520"/>
    <w:rsid w:val="00ED25F6"/>
    <w:rsid w:val="00ED2B86"/>
    <w:rsid w:val="00ED3067"/>
    <w:rsid w:val="00ED3D1B"/>
    <w:rsid w:val="00ED4199"/>
    <w:rsid w:val="00ED421D"/>
    <w:rsid w:val="00ED4C37"/>
    <w:rsid w:val="00ED6B5B"/>
    <w:rsid w:val="00ED7B1B"/>
    <w:rsid w:val="00EE0580"/>
    <w:rsid w:val="00EE0A73"/>
    <w:rsid w:val="00EE0F20"/>
    <w:rsid w:val="00EE1158"/>
    <w:rsid w:val="00EE1B8B"/>
    <w:rsid w:val="00EE2E88"/>
    <w:rsid w:val="00EE4033"/>
    <w:rsid w:val="00EE477A"/>
    <w:rsid w:val="00EE4E9D"/>
    <w:rsid w:val="00EE5D1F"/>
    <w:rsid w:val="00EE5F24"/>
    <w:rsid w:val="00EE621F"/>
    <w:rsid w:val="00EE6A31"/>
    <w:rsid w:val="00EE6B34"/>
    <w:rsid w:val="00EE7A3B"/>
    <w:rsid w:val="00EE7E19"/>
    <w:rsid w:val="00EF0E1A"/>
    <w:rsid w:val="00EF13D3"/>
    <w:rsid w:val="00EF15C9"/>
    <w:rsid w:val="00EF1752"/>
    <w:rsid w:val="00EF1C44"/>
    <w:rsid w:val="00EF20EF"/>
    <w:rsid w:val="00EF2AB2"/>
    <w:rsid w:val="00EF3062"/>
    <w:rsid w:val="00EF3350"/>
    <w:rsid w:val="00EF3AE4"/>
    <w:rsid w:val="00EF4146"/>
    <w:rsid w:val="00EF4ADE"/>
    <w:rsid w:val="00EF609F"/>
    <w:rsid w:val="00EF66D2"/>
    <w:rsid w:val="00EF7437"/>
    <w:rsid w:val="00EF7B33"/>
    <w:rsid w:val="00F02A84"/>
    <w:rsid w:val="00F0318C"/>
    <w:rsid w:val="00F03CD7"/>
    <w:rsid w:val="00F050D7"/>
    <w:rsid w:val="00F055D9"/>
    <w:rsid w:val="00F07168"/>
    <w:rsid w:val="00F07442"/>
    <w:rsid w:val="00F07711"/>
    <w:rsid w:val="00F100C7"/>
    <w:rsid w:val="00F10E17"/>
    <w:rsid w:val="00F11391"/>
    <w:rsid w:val="00F1146B"/>
    <w:rsid w:val="00F11E21"/>
    <w:rsid w:val="00F12C91"/>
    <w:rsid w:val="00F14D41"/>
    <w:rsid w:val="00F153ED"/>
    <w:rsid w:val="00F15BD2"/>
    <w:rsid w:val="00F15D23"/>
    <w:rsid w:val="00F16275"/>
    <w:rsid w:val="00F17AA7"/>
    <w:rsid w:val="00F20973"/>
    <w:rsid w:val="00F21615"/>
    <w:rsid w:val="00F22CDB"/>
    <w:rsid w:val="00F23A7E"/>
    <w:rsid w:val="00F24537"/>
    <w:rsid w:val="00F248DD"/>
    <w:rsid w:val="00F25877"/>
    <w:rsid w:val="00F26F5F"/>
    <w:rsid w:val="00F274A0"/>
    <w:rsid w:val="00F275E9"/>
    <w:rsid w:val="00F27985"/>
    <w:rsid w:val="00F27E17"/>
    <w:rsid w:val="00F3047A"/>
    <w:rsid w:val="00F32371"/>
    <w:rsid w:val="00F32755"/>
    <w:rsid w:val="00F32DC7"/>
    <w:rsid w:val="00F34386"/>
    <w:rsid w:val="00F34483"/>
    <w:rsid w:val="00F36659"/>
    <w:rsid w:val="00F369F8"/>
    <w:rsid w:val="00F37E3E"/>
    <w:rsid w:val="00F408F1"/>
    <w:rsid w:val="00F40C6F"/>
    <w:rsid w:val="00F4100E"/>
    <w:rsid w:val="00F41536"/>
    <w:rsid w:val="00F41AF7"/>
    <w:rsid w:val="00F425B3"/>
    <w:rsid w:val="00F42F9F"/>
    <w:rsid w:val="00F435EA"/>
    <w:rsid w:val="00F4382D"/>
    <w:rsid w:val="00F43CF2"/>
    <w:rsid w:val="00F44718"/>
    <w:rsid w:val="00F45D53"/>
    <w:rsid w:val="00F465C3"/>
    <w:rsid w:val="00F468DE"/>
    <w:rsid w:val="00F46FBF"/>
    <w:rsid w:val="00F47604"/>
    <w:rsid w:val="00F50031"/>
    <w:rsid w:val="00F528C6"/>
    <w:rsid w:val="00F5336F"/>
    <w:rsid w:val="00F53BE6"/>
    <w:rsid w:val="00F54959"/>
    <w:rsid w:val="00F55A46"/>
    <w:rsid w:val="00F56041"/>
    <w:rsid w:val="00F57BB7"/>
    <w:rsid w:val="00F60089"/>
    <w:rsid w:val="00F604DB"/>
    <w:rsid w:val="00F6075F"/>
    <w:rsid w:val="00F60B5F"/>
    <w:rsid w:val="00F61646"/>
    <w:rsid w:val="00F6230B"/>
    <w:rsid w:val="00F62A08"/>
    <w:rsid w:val="00F62D1E"/>
    <w:rsid w:val="00F62E58"/>
    <w:rsid w:val="00F63602"/>
    <w:rsid w:val="00F63960"/>
    <w:rsid w:val="00F64A34"/>
    <w:rsid w:val="00F659C4"/>
    <w:rsid w:val="00F66EED"/>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7389"/>
    <w:rsid w:val="00F80BE7"/>
    <w:rsid w:val="00F8148E"/>
    <w:rsid w:val="00F83513"/>
    <w:rsid w:val="00F83AB3"/>
    <w:rsid w:val="00F83C08"/>
    <w:rsid w:val="00F83C57"/>
    <w:rsid w:val="00F8418E"/>
    <w:rsid w:val="00F845B9"/>
    <w:rsid w:val="00F84E0A"/>
    <w:rsid w:val="00F84F82"/>
    <w:rsid w:val="00F8679F"/>
    <w:rsid w:val="00F8687B"/>
    <w:rsid w:val="00F87278"/>
    <w:rsid w:val="00F9047B"/>
    <w:rsid w:val="00F91338"/>
    <w:rsid w:val="00F91BAB"/>
    <w:rsid w:val="00F91F31"/>
    <w:rsid w:val="00F9378A"/>
    <w:rsid w:val="00F94274"/>
    <w:rsid w:val="00F94B13"/>
    <w:rsid w:val="00F94DC3"/>
    <w:rsid w:val="00F94F28"/>
    <w:rsid w:val="00F96A97"/>
    <w:rsid w:val="00F97284"/>
    <w:rsid w:val="00FA0196"/>
    <w:rsid w:val="00FA0FC9"/>
    <w:rsid w:val="00FA1BCF"/>
    <w:rsid w:val="00FA2090"/>
    <w:rsid w:val="00FA25DB"/>
    <w:rsid w:val="00FA293C"/>
    <w:rsid w:val="00FA433D"/>
    <w:rsid w:val="00FA43C8"/>
    <w:rsid w:val="00FA4D08"/>
    <w:rsid w:val="00FA4ED7"/>
    <w:rsid w:val="00FA51BA"/>
    <w:rsid w:val="00FA5658"/>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B73E7"/>
    <w:rsid w:val="00FB76A9"/>
    <w:rsid w:val="00FC086F"/>
    <w:rsid w:val="00FC0E20"/>
    <w:rsid w:val="00FC1616"/>
    <w:rsid w:val="00FC5023"/>
    <w:rsid w:val="00FC795B"/>
    <w:rsid w:val="00FD0A98"/>
    <w:rsid w:val="00FD1C96"/>
    <w:rsid w:val="00FD1D52"/>
    <w:rsid w:val="00FD1F84"/>
    <w:rsid w:val="00FD22D3"/>
    <w:rsid w:val="00FD251F"/>
    <w:rsid w:val="00FD424D"/>
    <w:rsid w:val="00FD4628"/>
    <w:rsid w:val="00FD47B9"/>
    <w:rsid w:val="00FD489F"/>
    <w:rsid w:val="00FD4973"/>
    <w:rsid w:val="00FD6081"/>
    <w:rsid w:val="00FD6336"/>
    <w:rsid w:val="00FD6D7E"/>
    <w:rsid w:val="00FD7EF3"/>
    <w:rsid w:val="00FE0B44"/>
    <w:rsid w:val="00FE0CB5"/>
    <w:rsid w:val="00FE0EF2"/>
    <w:rsid w:val="00FE1E65"/>
    <w:rsid w:val="00FE2364"/>
    <w:rsid w:val="00FE408D"/>
    <w:rsid w:val="00FE5443"/>
    <w:rsid w:val="00FE5EC1"/>
    <w:rsid w:val="00FE62EC"/>
    <w:rsid w:val="00FE6947"/>
    <w:rsid w:val="00FE7E6D"/>
    <w:rsid w:val="00FF0511"/>
    <w:rsid w:val="00FF0C0F"/>
    <w:rsid w:val="00FF13DD"/>
    <w:rsid w:val="00FF18AB"/>
    <w:rsid w:val="00FF1EE8"/>
    <w:rsid w:val="00FF21E7"/>
    <w:rsid w:val="00FF3396"/>
    <w:rsid w:val="00FF4761"/>
    <w:rsid w:val="00FF507C"/>
    <w:rsid w:val="00FF5F34"/>
    <w:rsid w:val="00FF642E"/>
    <w:rsid w:val="00FF677A"/>
    <w:rsid w:val="00FF6838"/>
    <w:rsid w:val="00FF6A4F"/>
    <w:rsid w:val="4CEA3B54"/>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semiHidden="1" w:qFormat="1"/>
    <w:lsdException w:name="Subtitle" w:qFormat="1"/>
    <w:lsdException w:name="Date" w:qFormat="1"/>
    <w:lsdException w:name="Body Text 2"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225CAF"/>
    <w:pPr>
      <w:widowControl w:val="0"/>
      <w:jc w:val="both"/>
    </w:pPr>
    <w:rPr>
      <w:kern w:val="2"/>
      <w:sz w:val="21"/>
      <w:szCs w:val="24"/>
    </w:rPr>
  </w:style>
  <w:style w:type="paragraph" w:styleId="1">
    <w:name w:val="heading 1"/>
    <w:basedOn w:val="a0"/>
    <w:next w:val="a0"/>
    <w:qFormat/>
    <w:rsid w:val="00225CAF"/>
    <w:pPr>
      <w:keepNext/>
      <w:keepLines/>
      <w:spacing w:before="340" w:after="330" w:line="578" w:lineRule="auto"/>
      <w:outlineLvl w:val="0"/>
    </w:pPr>
    <w:rPr>
      <w:b/>
      <w:bCs/>
      <w:kern w:val="44"/>
      <w:sz w:val="44"/>
      <w:szCs w:val="44"/>
    </w:rPr>
  </w:style>
  <w:style w:type="paragraph" w:styleId="2">
    <w:name w:val="heading 2"/>
    <w:basedOn w:val="a0"/>
    <w:next w:val="a0"/>
    <w:qFormat/>
    <w:rsid w:val="00225CAF"/>
    <w:pPr>
      <w:keepNext/>
      <w:numPr>
        <w:ilvl w:val="3"/>
        <w:numId w:val="1"/>
      </w:numPr>
      <w:outlineLvl w:val="1"/>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文档正文"/>
    <w:basedOn w:val="a0"/>
    <w:qFormat/>
    <w:rsid w:val="00225CAF"/>
    <w:pPr>
      <w:adjustRightInd w:val="0"/>
      <w:spacing w:line="480" w:lineRule="atLeast"/>
      <w:ind w:firstLineChars="200" w:firstLine="567"/>
      <w:textAlignment w:val="baseline"/>
    </w:pPr>
    <w:rPr>
      <w:rFonts w:ascii="长城仿宋"/>
      <w:kern w:val="0"/>
      <w:szCs w:val="20"/>
    </w:rPr>
  </w:style>
  <w:style w:type="paragraph" w:styleId="a5">
    <w:name w:val="Normal Indent"/>
    <w:basedOn w:val="a0"/>
    <w:qFormat/>
    <w:rsid w:val="00225CAF"/>
    <w:pPr>
      <w:ind w:firstLine="420"/>
    </w:pPr>
    <w:rPr>
      <w:szCs w:val="20"/>
    </w:rPr>
  </w:style>
  <w:style w:type="paragraph" w:styleId="a6">
    <w:name w:val="annotation text"/>
    <w:basedOn w:val="a0"/>
    <w:qFormat/>
    <w:rsid w:val="00225CAF"/>
    <w:pPr>
      <w:autoSpaceDE w:val="0"/>
      <w:autoSpaceDN w:val="0"/>
      <w:adjustRightInd w:val="0"/>
      <w:spacing w:line="315" w:lineRule="atLeast"/>
      <w:jc w:val="left"/>
    </w:pPr>
    <w:rPr>
      <w:rFonts w:ascii="宋体"/>
      <w:kern w:val="0"/>
      <w:sz w:val="24"/>
      <w:szCs w:val="20"/>
    </w:rPr>
  </w:style>
  <w:style w:type="paragraph" w:styleId="6">
    <w:name w:val="index 6"/>
    <w:next w:val="a0"/>
    <w:qFormat/>
    <w:rsid w:val="00225CAF"/>
    <w:pPr>
      <w:jc w:val="both"/>
    </w:pPr>
    <w:rPr>
      <w:sz w:val="21"/>
      <w:szCs w:val="24"/>
    </w:rPr>
  </w:style>
  <w:style w:type="paragraph" w:styleId="a7">
    <w:name w:val="Body Text"/>
    <w:basedOn w:val="a0"/>
    <w:link w:val="Char"/>
    <w:qFormat/>
    <w:rsid w:val="00225CAF"/>
    <w:pPr>
      <w:spacing w:after="120"/>
    </w:pPr>
  </w:style>
  <w:style w:type="paragraph" w:styleId="a8">
    <w:name w:val="Body Text Indent"/>
    <w:basedOn w:val="a0"/>
    <w:semiHidden/>
    <w:qFormat/>
    <w:rsid w:val="00225CAF"/>
    <w:pPr>
      <w:spacing w:line="360" w:lineRule="auto"/>
      <w:ind w:left="720" w:hangingChars="300" w:hanging="720"/>
    </w:pPr>
    <w:rPr>
      <w:sz w:val="24"/>
      <w:szCs w:val="20"/>
    </w:rPr>
  </w:style>
  <w:style w:type="paragraph" w:styleId="a9">
    <w:name w:val="Plain Text"/>
    <w:basedOn w:val="a0"/>
    <w:link w:val="Char0"/>
    <w:qFormat/>
    <w:rsid w:val="00225CAF"/>
    <w:rPr>
      <w:rFonts w:ascii="宋体" w:hAnsi="Courier New" w:cs="宋体"/>
      <w:szCs w:val="21"/>
    </w:rPr>
  </w:style>
  <w:style w:type="paragraph" w:styleId="aa">
    <w:name w:val="Date"/>
    <w:basedOn w:val="a0"/>
    <w:next w:val="a0"/>
    <w:link w:val="Char1"/>
    <w:qFormat/>
    <w:rsid w:val="00225CAF"/>
    <w:pPr>
      <w:ind w:leftChars="2500" w:left="100"/>
    </w:pPr>
  </w:style>
  <w:style w:type="paragraph" w:styleId="ab">
    <w:name w:val="Balloon Text"/>
    <w:basedOn w:val="a0"/>
    <w:semiHidden/>
    <w:qFormat/>
    <w:rsid w:val="00225CAF"/>
    <w:rPr>
      <w:sz w:val="18"/>
      <w:szCs w:val="18"/>
    </w:rPr>
  </w:style>
  <w:style w:type="paragraph" w:styleId="ac">
    <w:name w:val="footer"/>
    <w:basedOn w:val="a0"/>
    <w:qFormat/>
    <w:rsid w:val="00225CAF"/>
    <w:pPr>
      <w:tabs>
        <w:tab w:val="center" w:pos="4153"/>
        <w:tab w:val="right" w:pos="8306"/>
      </w:tabs>
      <w:snapToGrid w:val="0"/>
      <w:jc w:val="left"/>
    </w:pPr>
    <w:rPr>
      <w:sz w:val="18"/>
      <w:szCs w:val="18"/>
    </w:rPr>
  </w:style>
  <w:style w:type="paragraph" w:styleId="ad">
    <w:name w:val="header"/>
    <w:basedOn w:val="a0"/>
    <w:qFormat/>
    <w:rsid w:val="00225CAF"/>
    <w:pPr>
      <w:pBdr>
        <w:bottom w:val="single" w:sz="6" w:space="1" w:color="auto"/>
      </w:pBdr>
      <w:tabs>
        <w:tab w:val="center" w:pos="4153"/>
        <w:tab w:val="right" w:pos="8306"/>
      </w:tabs>
      <w:snapToGrid w:val="0"/>
      <w:jc w:val="center"/>
    </w:pPr>
    <w:rPr>
      <w:sz w:val="18"/>
      <w:szCs w:val="18"/>
    </w:rPr>
  </w:style>
  <w:style w:type="paragraph" w:styleId="ae">
    <w:name w:val="Subtitle"/>
    <w:basedOn w:val="a0"/>
    <w:next w:val="a0"/>
    <w:link w:val="Char2"/>
    <w:qFormat/>
    <w:rsid w:val="00225CAF"/>
    <w:pPr>
      <w:spacing w:before="240" w:after="60" w:line="312" w:lineRule="auto"/>
      <w:jc w:val="center"/>
      <w:outlineLvl w:val="1"/>
    </w:pPr>
    <w:rPr>
      <w:rFonts w:ascii="Cambria" w:hAnsi="Cambria"/>
      <w:b/>
      <w:bCs/>
      <w:kern w:val="28"/>
      <w:sz w:val="32"/>
      <w:szCs w:val="32"/>
    </w:rPr>
  </w:style>
  <w:style w:type="paragraph" w:styleId="20">
    <w:name w:val="Body Text 2"/>
    <w:basedOn w:val="a0"/>
    <w:qFormat/>
    <w:rsid w:val="00225CAF"/>
    <w:pPr>
      <w:spacing w:after="120" w:line="480" w:lineRule="auto"/>
    </w:pPr>
  </w:style>
  <w:style w:type="paragraph" w:styleId="af">
    <w:name w:val="Normal (Web)"/>
    <w:basedOn w:val="a0"/>
    <w:qFormat/>
    <w:rsid w:val="00225CAF"/>
    <w:pPr>
      <w:widowControl/>
      <w:spacing w:before="100" w:beforeAutospacing="1" w:after="100" w:afterAutospacing="1"/>
      <w:jc w:val="left"/>
    </w:pPr>
    <w:rPr>
      <w:rFonts w:ascii="宋体" w:hAnsi="宋体"/>
      <w:kern w:val="0"/>
      <w:sz w:val="24"/>
    </w:rPr>
  </w:style>
  <w:style w:type="paragraph" w:styleId="af0">
    <w:name w:val="Title"/>
    <w:basedOn w:val="a0"/>
    <w:link w:val="Char3"/>
    <w:qFormat/>
    <w:rsid w:val="00225CAF"/>
    <w:pPr>
      <w:spacing w:before="240" w:after="60"/>
      <w:jc w:val="center"/>
      <w:outlineLvl w:val="0"/>
    </w:pPr>
    <w:rPr>
      <w:rFonts w:ascii="Arial" w:eastAsia="隶书" w:hAnsi="Arial"/>
      <w:b/>
      <w:bCs/>
      <w:sz w:val="32"/>
      <w:szCs w:val="32"/>
    </w:rPr>
  </w:style>
  <w:style w:type="table" w:styleId="af1">
    <w:name w:val="Table Grid"/>
    <w:basedOn w:val="a3"/>
    <w:rsid w:val="00225C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225CAF"/>
    <w:rPr>
      <w:b/>
      <w:bCs/>
    </w:rPr>
  </w:style>
  <w:style w:type="character" w:styleId="af3">
    <w:name w:val="page number"/>
    <w:basedOn w:val="a2"/>
    <w:rsid w:val="00225CAF"/>
  </w:style>
  <w:style w:type="character" w:styleId="af4">
    <w:name w:val="Emphasis"/>
    <w:basedOn w:val="a2"/>
    <w:uiPriority w:val="20"/>
    <w:qFormat/>
    <w:rsid w:val="00225CAF"/>
    <w:rPr>
      <w:i/>
      <w:iCs/>
    </w:rPr>
  </w:style>
  <w:style w:type="character" w:styleId="af5">
    <w:name w:val="Hyperlink"/>
    <w:rsid w:val="00225CAF"/>
    <w:rPr>
      <w:color w:val="0000FF"/>
      <w:u w:val="single"/>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225CAF"/>
    <w:rPr>
      <w:rFonts w:ascii="宋体" w:eastAsia="黑体" w:hAnsi="宋体"/>
      <w:b/>
      <w:bCs/>
      <w:kern w:val="44"/>
      <w:sz w:val="28"/>
      <w:szCs w:val="44"/>
      <w:lang w:val="en-US" w:eastAsia="zh-CN" w:bidi="ar-SA"/>
    </w:rPr>
  </w:style>
  <w:style w:type="character" w:customStyle="1" w:styleId="apple-converted-space">
    <w:name w:val="apple-converted-space"/>
    <w:basedOn w:val="a2"/>
    <w:qFormat/>
    <w:rsid w:val="00225CAF"/>
  </w:style>
  <w:style w:type="character" w:customStyle="1" w:styleId="nui-addr-email4">
    <w:name w:val="nui-addr-email4"/>
    <w:basedOn w:val="a2"/>
    <w:qFormat/>
    <w:rsid w:val="00225CAF"/>
  </w:style>
  <w:style w:type="character" w:customStyle="1" w:styleId="Char">
    <w:name w:val="正文文本 Char"/>
    <w:link w:val="a7"/>
    <w:qFormat/>
    <w:rsid w:val="00225CAF"/>
    <w:rPr>
      <w:kern w:val="2"/>
      <w:sz w:val="21"/>
      <w:szCs w:val="24"/>
    </w:rPr>
  </w:style>
  <w:style w:type="character" w:customStyle="1" w:styleId="bumpedfont15">
    <w:name w:val="bumpedfont15"/>
    <w:basedOn w:val="a2"/>
    <w:qFormat/>
    <w:rsid w:val="00225CAF"/>
  </w:style>
  <w:style w:type="character" w:customStyle="1" w:styleId="ca-22">
    <w:name w:val="ca-22"/>
    <w:basedOn w:val="a2"/>
    <w:qFormat/>
    <w:rsid w:val="00225CAF"/>
  </w:style>
  <w:style w:type="paragraph" w:customStyle="1" w:styleId="10">
    <w:name w:val="列出段落1"/>
    <w:basedOn w:val="a0"/>
    <w:uiPriority w:val="34"/>
    <w:qFormat/>
    <w:rsid w:val="00225CAF"/>
    <w:pPr>
      <w:ind w:firstLineChars="200" w:firstLine="420"/>
    </w:pPr>
  </w:style>
  <w:style w:type="paragraph" w:customStyle="1" w:styleId="Char5CharCharCharCharCharChar">
    <w:name w:val="Char5 Char Char Char Char Char Char"/>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0"/>
    <w:qFormat/>
    <w:rsid w:val="00225CAF"/>
  </w:style>
  <w:style w:type="paragraph" w:customStyle="1" w:styleId="Char4">
    <w:name w:val="Char"/>
    <w:basedOn w:val="a0"/>
    <w:qFormat/>
    <w:rsid w:val="00225CAF"/>
    <w:pPr>
      <w:tabs>
        <w:tab w:val="left" w:pos="432"/>
      </w:tabs>
      <w:ind w:left="432" w:hanging="432"/>
    </w:pPr>
  </w:style>
  <w:style w:type="paragraph" w:customStyle="1" w:styleId="CharCharCharChar">
    <w:name w:val="Char Char Char Char"/>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225CAF"/>
    <w:pPr>
      <w:widowControl w:val="0"/>
      <w:autoSpaceDE w:val="0"/>
      <w:autoSpaceDN w:val="0"/>
      <w:adjustRightInd w:val="0"/>
    </w:pPr>
    <w:rPr>
      <w:rFonts w:ascii="Arial Narrow" w:hAnsi="Arial Narrow" w:cs="Arial Narrow"/>
      <w:color w:val="000000"/>
      <w:sz w:val="24"/>
      <w:szCs w:val="24"/>
    </w:rPr>
  </w:style>
  <w:style w:type="paragraph" w:customStyle="1" w:styleId="af6">
    <w:name w:val="表格"/>
    <w:basedOn w:val="a0"/>
    <w:qFormat/>
    <w:rsid w:val="00225CAF"/>
    <w:pPr>
      <w:spacing w:line="360" w:lineRule="auto"/>
    </w:pPr>
    <w:rPr>
      <w:rFonts w:ascii="仿宋_GB2312" w:eastAsia="仿宋_GB2312" w:hAnsi="宋体"/>
      <w:bCs/>
      <w:color w:val="333333"/>
      <w:kern w:val="0"/>
      <w:sz w:val="28"/>
    </w:rPr>
  </w:style>
  <w:style w:type="paragraph" w:customStyle="1" w:styleId="s13">
    <w:name w:val="s13"/>
    <w:basedOn w:val="a0"/>
    <w:qFormat/>
    <w:rsid w:val="00225CAF"/>
    <w:pPr>
      <w:widowControl/>
      <w:spacing w:before="100" w:beforeAutospacing="1" w:after="100" w:afterAutospacing="1"/>
      <w:jc w:val="left"/>
    </w:pPr>
    <w:rPr>
      <w:rFonts w:ascii="宋体" w:hAnsi="宋体" w:cs="宋体"/>
      <w:kern w:val="0"/>
      <w:sz w:val="24"/>
    </w:rPr>
  </w:style>
  <w:style w:type="paragraph" w:customStyle="1" w:styleId="Char10">
    <w:name w:val="Char1"/>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qFormat/>
    <w:rsid w:val="00225CAF"/>
    <w:pPr>
      <w:widowControl w:val="0"/>
      <w:jc w:val="both"/>
    </w:pPr>
    <w:rPr>
      <w:kern w:val="2"/>
      <w:sz w:val="21"/>
      <w:szCs w:val="24"/>
    </w:rPr>
  </w:style>
  <w:style w:type="paragraph" w:styleId="af7">
    <w:name w:val="List Paragraph"/>
    <w:basedOn w:val="a0"/>
    <w:uiPriority w:val="34"/>
    <w:qFormat/>
    <w:rsid w:val="00225CAF"/>
    <w:pPr>
      <w:ind w:firstLineChars="200" w:firstLine="420"/>
    </w:pPr>
  </w:style>
  <w:style w:type="paragraph" w:customStyle="1" w:styleId="21">
    <w:name w:val="列出段落2"/>
    <w:basedOn w:val="a0"/>
    <w:uiPriority w:val="34"/>
    <w:qFormat/>
    <w:rsid w:val="00225CAF"/>
    <w:pPr>
      <w:ind w:firstLineChars="200" w:firstLine="420"/>
    </w:pPr>
    <w:rPr>
      <w:rFonts w:ascii="Calibri" w:hAnsi="Calibri"/>
      <w:szCs w:val="22"/>
    </w:rPr>
  </w:style>
  <w:style w:type="paragraph" w:customStyle="1" w:styleId="s14">
    <w:name w:val="s14"/>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a-2">
    <w:name w:val="pa-2"/>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0">
    <w:name w:val="p0"/>
    <w:basedOn w:val="a0"/>
    <w:qFormat/>
    <w:rsid w:val="00225CAF"/>
    <w:pPr>
      <w:widowControl/>
    </w:pPr>
    <w:rPr>
      <w:rFonts w:ascii="宋体" w:hAnsi="宋体" w:cs="宋体"/>
      <w:kern w:val="0"/>
      <w:szCs w:val="21"/>
    </w:rPr>
  </w:style>
  <w:style w:type="paragraph" w:customStyle="1" w:styleId="210">
    <w:name w:val="列出段落21"/>
    <w:basedOn w:val="a0"/>
    <w:uiPriority w:val="34"/>
    <w:qFormat/>
    <w:rsid w:val="00225CAF"/>
    <w:pPr>
      <w:ind w:firstLineChars="200" w:firstLine="420"/>
    </w:pPr>
  </w:style>
  <w:style w:type="character" w:customStyle="1" w:styleId="Char1">
    <w:name w:val="日期 Char"/>
    <w:link w:val="aa"/>
    <w:rsid w:val="00225CAF"/>
    <w:rPr>
      <w:kern w:val="2"/>
      <w:sz w:val="21"/>
      <w:szCs w:val="24"/>
    </w:rPr>
  </w:style>
  <w:style w:type="paragraph" w:customStyle="1" w:styleId="Style45">
    <w:name w:val="_Style 45"/>
    <w:basedOn w:val="a0"/>
    <w:next w:val="af7"/>
    <w:uiPriority w:val="34"/>
    <w:qFormat/>
    <w:rsid w:val="00225CAF"/>
    <w:pPr>
      <w:ind w:firstLineChars="200" w:firstLine="420"/>
    </w:pPr>
  </w:style>
  <w:style w:type="paragraph" w:customStyle="1" w:styleId="msolistparagraph0">
    <w:name w:val="msolistparagraph"/>
    <w:basedOn w:val="a0"/>
    <w:rsid w:val="00225CAF"/>
    <w:pPr>
      <w:ind w:firstLineChars="200" w:firstLine="420"/>
    </w:pPr>
    <w:rPr>
      <w:rFonts w:ascii="Calibri" w:hAnsi="Calibri"/>
      <w:szCs w:val="22"/>
    </w:rPr>
  </w:style>
  <w:style w:type="paragraph" w:styleId="af8">
    <w:name w:val="No Spacing"/>
    <w:uiPriority w:val="1"/>
    <w:qFormat/>
    <w:rsid w:val="00225CAF"/>
    <w:pPr>
      <w:widowControl w:val="0"/>
      <w:jc w:val="both"/>
    </w:pPr>
    <w:rPr>
      <w:rFonts w:ascii="Calibri" w:hAnsi="Calibri"/>
      <w:kern w:val="2"/>
      <w:sz w:val="21"/>
      <w:szCs w:val="22"/>
    </w:rPr>
  </w:style>
  <w:style w:type="paragraph" w:customStyle="1" w:styleId="af9">
    <w:name w:val="段"/>
    <w:qFormat/>
    <w:rsid w:val="00225CAF"/>
    <w:pPr>
      <w:autoSpaceDE w:val="0"/>
      <w:autoSpaceDN w:val="0"/>
      <w:ind w:firstLineChars="200" w:firstLine="200"/>
      <w:jc w:val="both"/>
    </w:pPr>
    <w:rPr>
      <w:rFonts w:ascii="宋体"/>
      <w:sz w:val="21"/>
    </w:rPr>
  </w:style>
  <w:style w:type="character" w:customStyle="1" w:styleId="Char3">
    <w:name w:val="标题 Char"/>
    <w:basedOn w:val="a2"/>
    <w:link w:val="af0"/>
    <w:rsid w:val="00225CAF"/>
    <w:rPr>
      <w:rFonts w:ascii="Arial" w:eastAsia="隶书" w:hAnsi="Arial"/>
      <w:b/>
      <w:bCs/>
      <w:kern w:val="2"/>
      <w:sz w:val="32"/>
      <w:szCs w:val="32"/>
    </w:rPr>
  </w:style>
  <w:style w:type="paragraph" w:customStyle="1" w:styleId="xl35">
    <w:name w:val="xl35"/>
    <w:basedOn w:val="a0"/>
    <w:rsid w:val="00225CAF"/>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0"/>
    <w:rsid w:val="00225CAF"/>
    <w:rPr>
      <w:rFonts w:ascii="Tahoma" w:hAnsi="Tahoma"/>
      <w:sz w:val="24"/>
      <w:szCs w:val="20"/>
    </w:rPr>
  </w:style>
  <w:style w:type="paragraph" w:customStyle="1" w:styleId="a">
    <w:name w:val="三级条标题"/>
    <w:basedOn w:val="a0"/>
    <w:next w:val="af9"/>
    <w:qFormat/>
    <w:rsid w:val="00225CAF"/>
    <w:pPr>
      <w:widowControl/>
      <w:numPr>
        <w:ilvl w:val="4"/>
        <w:numId w:val="1"/>
      </w:numPr>
      <w:outlineLvl w:val="4"/>
    </w:pPr>
    <w:rPr>
      <w:rFonts w:ascii="黑体" w:eastAsia="黑体"/>
      <w:kern w:val="0"/>
      <w:szCs w:val="20"/>
    </w:rPr>
  </w:style>
  <w:style w:type="character" w:customStyle="1" w:styleId="Char0">
    <w:name w:val="纯文本 Char"/>
    <w:basedOn w:val="a2"/>
    <w:link w:val="a9"/>
    <w:qFormat/>
    <w:rsid w:val="00F94F28"/>
    <w:rPr>
      <w:rFonts w:ascii="宋体" w:hAnsi="Courier New" w:cs="宋体"/>
      <w:kern w:val="2"/>
      <w:sz w:val="21"/>
      <w:szCs w:val="21"/>
    </w:rPr>
  </w:style>
  <w:style w:type="character" w:customStyle="1" w:styleId="Char2">
    <w:name w:val="副标题 Char"/>
    <w:link w:val="ae"/>
    <w:rsid w:val="005F494B"/>
    <w:rPr>
      <w:rFonts w:ascii="Cambria" w:hAnsi="Cambria"/>
      <w:b/>
      <w:bCs/>
      <w:kern w:val="28"/>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65289;&#12289;&#20013;&#22269;&#25919;&#24220;&#37319;&#36141;&#325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4EA079-3B05-4BF3-8876-31F241BD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36</Pages>
  <Words>2219</Words>
  <Characters>12649</Characters>
  <Application>Microsoft Office Word</Application>
  <DocSecurity>0</DocSecurity>
  <Lines>105</Lines>
  <Paragraphs>29</Paragraphs>
  <ScaleCrop>false</ScaleCrop>
  <Company>lenovo</Company>
  <LinksUpToDate>false</LinksUpToDate>
  <CharactersWithSpaces>14839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331</cp:revision>
  <cp:lastPrinted>2022-09-03T04:35:00Z</cp:lastPrinted>
  <dcterms:created xsi:type="dcterms:W3CDTF">2021-01-28T03:01:00Z</dcterms:created>
  <dcterms:modified xsi:type="dcterms:W3CDTF">2022-09-05T00:35:00Z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