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88330D">
      <w:pPr>
        <w:widowControl/>
        <w:spacing w:line="360" w:lineRule="atLeast"/>
        <w:jc w:val="center"/>
        <w:rPr>
          <w:rFonts w:ascii="宋体" w:hAnsi="宋体"/>
          <w:b/>
          <w:bCs/>
          <w:color w:val="003368"/>
          <w:sz w:val="36"/>
          <w:szCs w:val="36"/>
        </w:rPr>
      </w:pPr>
      <w:r>
        <w:rPr>
          <w:rFonts w:ascii="宋体" w:hAnsi="宋体" w:hint="eastAsia"/>
          <w:b/>
          <w:bCs/>
          <w:color w:val="000000" w:themeColor="text1"/>
          <w:sz w:val="36"/>
          <w:szCs w:val="36"/>
        </w:rPr>
        <w:t>2022</w:t>
      </w:r>
      <w:r w:rsidR="0013233D"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D16D9D">
        <w:rPr>
          <w:rFonts w:ascii="宋体" w:hAnsi="宋体" w:hint="eastAsia"/>
          <w:b/>
          <w:bCs/>
          <w:color w:val="000000" w:themeColor="text1"/>
          <w:sz w:val="36"/>
          <w:szCs w:val="36"/>
        </w:rPr>
        <w:t>5</w:t>
      </w:r>
      <w:r w:rsidR="00A66912">
        <w:rPr>
          <w:rFonts w:ascii="宋体" w:hAnsi="宋体" w:hint="eastAsia"/>
          <w:b/>
          <w:bCs/>
          <w:color w:val="000000" w:themeColor="text1"/>
          <w:sz w:val="36"/>
          <w:szCs w:val="36"/>
        </w:rPr>
        <w:t>1</w:t>
      </w:r>
      <w:r w:rsidR="00F17AA7" w:rsidRPr="008248D6">
        <w:rPr>
          <w:rFonts w:ascii="宋体" w:hAnsi="宋体" w:hint="eastAsia"/>
          <w:b/>
          <w:bCs/>
          <w:color w:val="000000" w:themeColor="text1"/>
          <w:sz w:val="36"/>
          <w:szCs w:val="36"/>
        </w:rPr>
        <w:t>期</w:t>
      </w:r>
      <w:r w:rsidR="0013233D">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88330D">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D16D9D">
        <w:rPr>
          <w:rFonts w:ascii="宋体" w:hAnsi="宋体" w:hint="eastAsia"/>
          <w:b/>
          <w:bCs/>
          <w:color w:val="000000" w:themeColor="text1"/>
          <w:sz w:val="28"/>
          <w:szCs w:val="28"/>
        </w:rPr>
        <w:t>5</w:t>
      </w:r>
      <w:r w:rsidR="00A66912">
        <w:rPr>
          <w:rFonts w:ascii="宋体" w:hAnsi="宋体" w:hint="eastAsia"/>
          <w:b/>
          <w:bCs/>
          <w:color w:val="000000" w:themeColor="text1"/>
          <w:sz w:val="28"/>
          <w:szCs w:val="28"/>
        </w:rPr>
        <w:t>1</w:t>
      </w:r>
    </w:p>
    <w:p w:rsidR="0013233D" w:rsidRPr="005462B9" w:rsidRDefault="00F20973" w:rsidP="0009081E">
      <w:pPr>
        <w:widowControl/>
        <w:ind w:leftChars="-67" w:left="-141" w:rightChars="-564" w:right="-1184"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09081E" w:rsidRDefault="0013233D" w:rsidP="0009081E">
      <w:pPr>
        <w:widowControl/>
        <w:ind w:leftChars="-67" w:left="-141"/>
        <w:jc w:val="left"/>
        <w:rPr>
          <w:rFonts w:ascii="宋体" w:hAnsi="宋体" w:cs="Arial"/>
          <w:b/>
          <w:color w:val="000000"/>
          <w:kern w:val="0"/>
          <w:szCs w:val="21"/>
        </w:rPr>
      </w:pPr>
      <w:r w:rsidRPr="0009081E">
        <w:rPr>
          <w:rFonts w:ascii="宋体" w:hAnsi="宋体" w:cs="Arial" w:hint="eastAsia"/>
          <w:b/>
          <w:color w:val="000000"/>
          <w:kern w:val="0"/>
          <w:szCs w:val="21"/>
        </w:rPr>
        <w:t>一、采购项目的名称及数量：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410"/>
        <w:gridCol w:w="709"/>
        <w:gridCol w:w="1019"/>
        <w:gridCol w:w="709"/>
        <w:gridCol w:w="681"/>
        <w:gridCol w:w="2268"/>
        <w:gridCol w:w="1559"/>
      </w:tblGrid>
      <w:tr w:rsidR="00FE08B4" w:rsidRPr="005462B9" w:rsidTr="00DB7302">
        <w:trPr>
          <w:trHeight w:val="618"/>
        </w:trPr>
        <w:tc>
          <w:tcPr>
            <w:tcW w:w="568" w:type="dxa"/>
            <w:vAlign w:val="center"/>
          </w:tcPr>
          <w:p w:rsidR="00FE08B4" w:rsidRPr="00FE08B4" w:rsidRDefault="00FE08B4" w:rsidP="00FE08B4">
            <w:pPr>
              <w:jc w:val="center"/>
              <w:rPr>
                <w:rFonts w:ascii="宋体" w:hAnsi="宋体" w:cs="宋体"/>
                <w:b/>
                <w:kern w:val="0"/>
                <w:szCs w:val="21"/>
                <w:highlight w:val="yellow"/>
              </w:rPr>
            </w:pPr>
            <w:r w:rsidRPr="00FE08B4">
              <w:rPr>
                <w:rFonts w:ascii="宋体" w:hAnsi="宋体" w:cs="宋体" w:hint="eastAsia"/>
                <w:b/>
                <w:kern w:val="0"/>
                <w:szCs w:val="21"/>
              </w:rPr>
              <w:t>序号</w:t>
            </w:r>
          </w:p>
        </w:tc>
        <w:tc>
          <w:tcPr>
            <w:tcW w:w="2410" w:type="dxa"/>
            <w:vAlign w:val="center"/>
          </w:tcPr>
          <w:p w:rsidR="00FE08B4" w:rsidRPr="005462B9" w:rsidRDefault="00FE08B4"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FE08B4" w:rsidRPr="005462B9" w:rsidRDefault="00FE08B4" w:rsidP="00D655A3">
            <w:pPr>
              <w:jc w:val="center"/>
              <w:rPr>
                <w:rFonts w:ascii="宋体" w:hAnsi="宋体" w:cs="宋体"/>
                <w:b/>
                <w:kern w:val="0"/>
                <w:szCs w:val="21"/>
              </w:rPr>
            </w:pPr>
            <w:r>
              <w:rPr>
                <w:rFonts w:ascii="宋体" w:hAnsi="宋体" w:cs="宋体" w:hint="eastAsia"/>
                <w:b/>
                <w:kern w:val="0"/>
                <w:szCs w:val="21"/>
              </w:rPr>
              <w:t>是否进口</w:t>
            </w:r>
          </w:p>
        </w:tc>
        <w:tc>
          <w:tcPr>
            <w:tcW w:w="1019" w:type="dxa"/>
            <w:vAlign w:val="center"/>
          </w:tcPr>
          <w:p w:rsidR="00FE08B4" w:rsidRDefault="00FE08B4" w:rsidP="007B5843">
            <w:pPr>
              <w:jc w:val="center"/>
              <w:rPr>
                <w:rFonts w:ascii="宋体" w:hAnsi="宋体" w:cs="宋体"/>
                <w:b/>
                <w:kern w:val="0"/>
                <w:szCs w:val="21"/>
              </w:rPr>
            </w:pPr>
            <w:r>
              <w:rPr>
                <w:rFonts w:ascii="宋体" w:hAnsi="宋体" w:cs="宋体" w:hint="eastAsia"/>
                <w:b/>
                <w:kern w:val="0"/>
                <w:szCs w:val="21"/>
              </w:rPr>
              <w:t>已购配</w:t>
            </w:r>
          </w:p>
          <w:p w:rsidR="00FE08B4" w:rsidRPr="005462B9" w:rsidRDefault="00FE08B4" w:rsidP="007B5843">
            <w:pPr>
              <w:jc w:val="center"/>
              <w:rPr>
                <w:rFonts w:ascii="宋体" w:hAnsi="宋体" w:cs="宋体"/>
                <w:b/>
                <w:kern w:val="0"/>
                <w:szCs w:val="21"/>
              </w:rPr>
            </w:pPr>
            <w:r>
              <w:rPr>
                <w:rFonts w:ascii="宋体" w:hAnsi="宋体" w:cs="宋体" w:hint="eastAsia"/>
                <w:b/>
                <w:kern w:val="0"/>
                <w:szCs w:val="21"/>
              </w:rPr>
              <w:t>套设备</w:t>
            </w:r>
          </w:p>
        </w:tc>
        <w:tc>
          <w:tcPr>
            <w:tcW w:w="709" w:type="dxa"/>
            <w:vAlign w:val="center"/>
          </w:tcPr>
          <w:p w:rsidR="00FE08B4" w:rsidRPr="005462B9" w:rsidRDefault="00FE08B4"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681" w:type="dxa"/>
            <w:vAlign w:val="center"/>
          </w:tcPr>
          <w:p w:rsidR="00FE08B4" w:rsidRPr="005462B9" w:rsidRDefault="00FE08B4" w:rsidP="00205EFE">
            <w:pPr>
              <w:jc w:val="center"/>
              <w:rPr>
                <w:rFonts w:ascii="宋体" w:hAnsi="宋体" w:cs="宋体"/>
                <w:b/>
                <w:kern w:val="0"/>
                <w:szCs w:val="21"/>
              </w:rPr>
            </w:pPr>
            <w:r>
              <w:rPr>
                <w:rFonts w:ascii="宋体" w:hAnsi="宋体" w:cs="宋体" w:hint="eastAsia"/>
                <w:b/>
                <w:kern w:val="0"/>
                <w:szCs w:val="21"/>
              </w:rPr>
              <w:t>单位</w:t>
            </w:r>
          </w:p>
        </w:tc>
        <w:tc>
          <w:tcPr>
            <w:tcW w:w="2268" w:type="dxa"/>
            <w:vAlign w:val="center"/>
          </w:tcPr>
          <w:p w:rsidR="00FE08B4" w:rsidRPr="005462B9" w:rsidRDefault="00FE08B4"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559" w:type="dxa"/>
            <w:vAlign w:val="center"/>
          </w:tcPr>
          <w:p w:rsidR="00FE08B4" w:rsidRPr="005462B9" w:rsidRDefault="00FE08B4" w:rsidP="00D655A3">
            <w:pPr>
              <w:jc w:val="center"/>
              <w:rPr>
                <w:rFonts w:ascii="宋体" w:hAnsi="宋体" w:cs="宋体"/>
                <w:b/>
                <w:kern w:val="0"/>
                <w:szCs w:val="21"/>
              </w:rPr>
            </w:pPr>
            <w:r w:rsidRPr="005462B9">
              <w:rPr>
                <w:rFonts w:ascii="宋体" w:hAnsi="宋体" w:cs="宋体" w:hint="eastAsia"/>
                <w:b/>
                <w:kern w:val="0"/>
                <w:szCs w:val="21"/>
              </w:rPr>
              <w:t>备注</w:t>
            </w:r>
          </w:p>
        </w:tc>
      </w:tr>
      <w:tr w:rsidR="00FE08B4" w:rsidRPr="005462B9" w:rsidTr="00DB7302">
        <w:trPr>
          <w:trHeight w:val="393"/>
        </w:trPr>
        <w:tc>
          <w:tcPr>
            <w:tcW w:w="568" w:type="dxa"/>
            <w:vAlign w:val="center"/>
          </w:tcPr>
          <w:p w:rsidR="00FE08B4" w:rsidRPr="00FE08B4" w:rsidRDefault="00DB2F20" w:rsidP="00FE08B4">
            <w:pPr>
              <w:jc w:val="center"/>
              <w:rPr>
                <w:kern w:val="0"/>
                <w:szCs w:val="21"/>
              </w:rPr>
            </w:pPr>
            <w:r>
              <w:rPr>
                <w:rFonts w:hint="eastAsia"/>
                <w:kern w:val="0"/>
                <w:szCs w:val="21"/>
              </w:rPr>
              <w:t>1</w:t>
            </w:r>
          </w:p>
        </w:tc>
        <w:tc>
          <w:tcPr>
            <w:tcW w:w="2410" w:type="dxa"/>
            <w:vAlign w:val="center"/>
          </w:tcPr>
          <w:p w:rsidR="00FE08B4" w:rsidRPr="00B434EA" w:rsidRDefault="00F5701B" w:rsidP="00067B1E">
            <w:pPr>
              <w:jc w:val="center"/>
              <w:rPr>
                <w:rFonts w:ascii="宋体" w:hAnsi="宋体"/>
                <w:kern w:val="0"/>
                <w:szCs w:val="21"/>
              </w:rPr>
            </w:pPr>
            <w:r w:rsidRPr="00B434EA">
              <w:rPr>
                <w:rFonts w:ascii="宋体" w:hAnsi="宋体"/>
                <w:szCs w:val="21"/>
              </w:rPr>
              <w:t>电子脊柱测量仪</w:t>
            </w:r>
          </w:p>
        </w:tc>
        <w:tc>
          <w:tcPr>
            <w:tcW w:w="709" w:type="dxa"/>
            <w:vAlign w:val="center"/>
          </w:tcPr>
          <w:p w:rsidR="00FE08B4" w:rsidRPr="001A07A7" w:rsidRDefault="00F5701B" w:rsidP="00256462">
            <w:pPr>
              <w:jc w:val="center"/>
              <w:rPr>
                <w:kern w:val="0"/>
                <w:szCs w:val="21"/>
              </w:rPr>
            </w:pPr>
            <w:r>
              <w:rPr>
                <w:rFonts w:hint="eastAsia"/>
                <w:kern w:val="0"/>
                <w:szCs w:val="21"/>
              </w:rPr>
              <w:t>否</w:t>
            </w:r>
          </w:p>
        </w:tc>
        <w:tc>
          <w:tcPr>
            <w:tcW w:w="1019" w:type="dxa"/>
            <w:vAlign w:val="center"/>
          </w:tcPr>
          <w:p w:rsidR="00FE08B4" w:rsidRPr="001A07A7" w:rsidRDefault="00F5701B" w:rsidP="007B5843">
            <w:pPr>
              <w:jc w:val="center"/>
              <w:rPr>
                <w:kern w:val="0"/>
                <w:szCs w:val="21"/>
              </w:rPr>
            </w:pPr>
            <w:r>
              <w:rPr>
                <w:rFonts w:hint="eastAsia"/>
                <w:kern w:val="0"/>
                <w:szCs w:val="21"/>
              </w:rPr>
              <w:t>/</w:t>
            </w:r>
          </w:p>
        </w:tc>
        <w:tc>
          <w:tcPr>
            <w:tcW w:w="709" w:type="dxa"/>
            <w:vAlign w:val="center"/>
          </w:tcPr>
          <w:p w:rsidR="00FE08B4" w:rsidRPr="001A07A7" w:rsidRDefault="00F5701B" w:rsidP="001A07A7">
            <w:pPr>
              <w:ind w:firstLineChars="100" w:firstLine="210"/>
              <w:rPr>
                <w:kern w:val="0"/>
                <w:szCs w:val="21"/>
              </w:rPr>
            </w:pPr>
            <w:r>
              <w:rPr>
                <w:rFonts w:hint="eastAsia"/>
                <w:kern w:val="0"/>
                <w:szCs w:val="21"/>
              </w:rPr>
              <w:t>1</w:t>
            </w:r>
          </w:p>
        </w:tc>
        <w:tc>
          <w:tcPr>
            <w:tcW w:w="681" w:type="dxa"/>
            <w:vAlign w:val="center"/>
          </w:tcPr>
          <w:p w:rsidR="00FE08B4" w:rsidRPr="001A07A7" w:rsidRDefault="00F5701B" w:rsidP="008D62E2">
            <w:pPr>
              <w:jc w:val="center"/>
              <w:rPr>
                <w:kern w:val="0"/>
                <w:szCs w:val="21"/>
              </w:rPr>
            </w:pPr>
            <w:r>
              <w:rPr>
                <w:rFonts w:hint="eastAsia"/>
                <w:kern w:val="0"/>
                <w:szCs w:val="21"/>
              </w:rPr>
              <w:t>套</w:t>
            </w:r>
          </w:p>
        </w:tc>
        <w:tc>
          <w:tcPr>
            <w:tcW w:w="2268" w:type="dxa"/>
            <w:vAlign w:val="center"/>
          </w:tcPr>
          <w:p w:rsidR="00FE08B4" w:rsidRPr="001A07A7" w:rsidRDefault="00DB7302" w:rsidP="004965D6">
            <w:pPr>
              <w:jc w:val="center"/>
              <w:rPr>
                <w:kern w:val="0"/>
                <w:szCs w:val="21"/>
              </w:rPr>
            </w:pPr>
            <w:r w:rsidRPr="001A07A7">
              <w:rPr>
                <w:rFonts w:hint="eastAsia"/>
                <w:kern w:val="0"/>
                <w:szCs w:val="21"/>
              </w:rPr>
              <w:t>集团一院</w:t>
            </w:r>
            <w:r w:rsidRPr="001A07A7">
              <w:rPr>
                <w:rFonts w:hint="eastAsia"/>
                <w:kern w:val="0"/>
                <w:szCs w:val="21"/>
              </w:rPr>
              <w:t>-</w:t>
            </w:r>
            <w:r w:rsidR="00F5701B" w:rsidRPr="00F5701B">
              <w:rPr>
                <w:rFonts w:hint="eastAsia"/>
                <w:kern w:val="0"/>
                <w:szCs w:val="21"/>
              </w:rPr>
              <w:t>假日名居社康中心</w:t>
            </w:r>
          </w:p>
        </w:tc>
        <w:tc>
          <w:tcPr>
            <w:tcW w:w="1559" w:type="dxa"/>
            <w:vAlign w:val="center"/>
          </w:tcPr>
          <w:p w:rsidR="00DB7302" w:rsidRDefault="00DB7302" w:rsidP="0009081E">
            <w:pPr>
              <w:jc w:val="center"/>
              <w:rPr>
                <w:kern w:val="0"/>
                <w:szCs w:val="21"/>
              </w:rPr>
            </w:pPr>
            <w:r w:rsidRPr="001A07A7">
              <w:rPr>
                <w:rFonts w:hint="eastAsia"/>
                <w:kern w:val="0"/>
                <w:szCs w:val="21"/>
              </w:rPr>
              <w:t>具体要求，</w:t>
            </w:r>
          </w:p>
          <w:p w:rsidR="00FE08B4" w:rsidRPr="001A07A7" w:rsidRDefault="00DB7302" w:rsidP="0009081E">
            <w:pPr>
              <w:jc w:val="center"/>
              <w:rPr>
                <w:kern w:val="0"/>
                <w:szCs w:val="21"/>
              </w:rPr>
            </w:pPr>
            <w:r w:rsidRPr="001A07A7">
              <w:rPr>
                <w:rFonts w:hint="eastAsia"/>
                <w:kern w:val="0"/>
                <w:szCs w:val="21"/>
              </w:rPr>
              <w:t>详见附件</w:t>
            </w:r>
          </w:p>
        </w:tc>
      </w:tr>
      <w:tr w:rsidR="00FE08B4" w:rsidRPr="005462B9" w:rsidTr="00DB7302">
        <w:trPr>
          <w:trHeight w:val="393"/>
        </w:trPr>
        <w:tc>
          <w:tcPr>
            <w:tcW w:w="568" w:type="dxa"/>
            <w:vAlign w:val="center"/>
          </w:tcPr>
          <w:p w:rsidR="00FE08B4" w:rsidRPr="00FE08B4" w:rsidRDefault="00DB2F20" w:rsidP="00FE08B4">
            <w:pPr>
              <w:jc w:val="center"/>
              <w:rPr>
                <w:kern w:val="0"/>
                <w:szCs w:val="21"/>
              </w:rPr>
            </w:pPr>
            <w:r>
              <w:rPr>
                <w:rFonts w:hint="eastAsia"/>
                <w:kern w:val="0"/>
                <w:szCs w:val="21"/>
              </w:rPr>
              <w:t>2</w:t>
            </w:r>
          </w:p>
        </w:tc>
        <w:tc>
          <w:tcPr>
            <w:tcW w:w="2410" w:type="dxa"/>
            <w:vAlign w:val="center"/>
          </w:tcPr>
          <w:p w:rsidR="00FE08B4" w:rsidRPr="00B434EA" w:rsidRDefault="00F5701B" w:rsidP="00067B1E">
            <w:pPr>
              <w:jc w:val="center"/>
              <w:rPr>
                <w:rFonts w:ascii="宋体" w:hAnsi="宋体"/>
                <w:kern w:val="0"/>
                <w:szCs w:val="21"/>
              </w:rPr>
            </w:pPr>
            <w:r w:rsidRPr="00B434EA">
              <w:rPr>
                <w:rFonts w:ascii="宋体" w:hAnsi="宋体" w:hint="eastAsia"/>
                <w:kern w:val="0"/>
                <w:szCs w:val="21"/>
              </w:rPr>
              <w:t>复合超声关节炎治疗仪</w:t>
            </w:r>
          </w:p>
        </w:tc>
        <w:tc>
          <w:tcPr>
            <w:tcW w:w="709" w:type="dxa"/>
            <w:vAlign w:val="center"/>
          </w:tcPr>
          <w:p w:rsidR="00FE08B4" w:rsidRPr="001A07A7" w:rsidRDefault="00F5701B" w:rsidP="00256462">
            <w:pPr>
              <w:jc w:val="center"/>
              <w:rPr>
                <w:kern w:val="0"/>
                <w:szCs w:val="21"/>
              </w:rPr>
            </w:pPr>
            <w:r>
              <w:rPr>
                <w:rFonts w:hint="eastAsia"/>
                <w:kern w:val="0"/>
                <w:szCs w:val="21"/>
              </w:rPr>
              <w:t>否</w:t>
            </w:r>
          </w:p>
        </w:tc>
        <w:tc>
          <w:tcPr>
            <w:tcW w:w="1019" w:type="dxa"/>
            <w:vAlign w:val="center"/>
          </w:tcPr>
          <w:p w:rsidR="00FE08B4" w:rsidRPr="001A07A7" w:rsidRDefault="00F5701B" w:rsidP="007B5843">
            <w:pPr>
              <w:jc w:val="center"/>
              <w:rPr>
                <w:kern w:val="0"/>
                <w:szCs w:val="21"/>
              </w:rPr>
            </w:pPr>
            <w:r>
              <w:rPr>
                <w:rFonts w:hint="eastAsia"/>
                <w:kern w:val="0"/>
                <w:szCs w:val="21"/>
              </w:rPr>
              <w:t>/</w:t>
            </w:r>
          </w:p>
        </w:tc>
        <w:tc>
          <w:tcPr>
            <w:tcW w:w="709" w:type="dxa"/>
            <w:vAlign w:val="center"/>
          </w:tcPr>
          <w:p w:rsidR="00FE08B4" w:rsidRPr="001A07A7" w:rsidRDefault="00F5701B" w:rsidP="001A07A7">
            <w:pPr>
              <w:ind w:firstLineChars="100" w:firstLine="210"/>
              <w:rPr>
                <w:kern w:val="0"/>
                <w:szCs w:val="21"/>
              </w:rPr>
            </w:pPr>
            <w:r>
              <w:rPr>
                <w:rFonts w:hint="eastAsia"/>
                <w:kern w:val="0"/>
                <w:szCs w:val="21"/>
              </w:rPr>
              <w:t>1</w:t>
            </w:r>
          </w:p>
        </w:tc>
        <w:tc>
          <w:tcPr>
            <w:tcW w:w="681" w:type="dxa"/>
            <w:vAlign w:val="center"/>
          </w:tcPr>
          <w:p w:rsidR="00FE08B4" w:rsidRPr="001A07A7" w:rsidRDefault="00F5701B" w:rsidP="008D62E2">
            <w:pPr>
              <w:jc w:val="center"/>
              <w:rPr>
                <w:kern w:val="0"/>
                <w:szCs w:val="21"/>
              </w:rPr>
            </w:pPr>
            <w:r>
              <w:rPr>
                <w:rFonts w:hint="eastAsia"/>
                <w:kern w:val="0"/>
                <w:szCs w:val="21"/>
              </w:rPr>
              <w:t>套</w:t>
            </w:r>
          </w:p>
        </w:tc>
        <w:tc>
          <w:tcPr>
            <w:tcW w:w="2268" w:type="dxa"/>
            <w:vAlign w:val="center"/>
          </w:tcPr>
          <w:p w:rsidR="00FE08B4" w:rsidRPr="001A07A7" w:rsidRDefault="00DB7302" w:rsidP="004965D6">
            <w:pPr>
              <w:jc w:val="center"/>
              <w:rPr>
                <w:kern w:val="0"/>
                <w:szCs w:val="21"/>
              </w:rPr>
            </w:pPr>
            <w:r w:rsidRPr="001A07A7">
              <w:rPr>
                <w:rFonts w:hint="eastAsia"/>
                <w:kern w:val="0"/>
                <w:szCs w:val="21"/>
              </w:rPr>
              <w:t>集团一院</w:t>
            </w:r>
            <w:r w:rsidRPr="001A07A7">
              <w:rPr>
                <w:rFonts w:hint="eastAsia"/>
                <w:kern w:val="0"/>
                <w:szCs w:val="21"/>
              </w:rPr>
              <w:t>-</w:t>
            </w:r>
            <w:r w:rsidR="00F5701B" w:rsidRPr="00F5701B">
              <w:rPr>
                <w:rFonts w:hint="eastAsia"/>
                <w:kern w:val="0"/>
                <w:szCs w:val="21"/>
              </w:rPr>
              <w:t>创伤外科</w:t>
            </w:r>
          </w:p>
        </w:tc>
        <w:tc>
          <w:tcPr>
            <w:tcW w:w="1559" w:type="dxa"/>
            <w:vAlign w:val="center"/>
          </w:tcPr>
          <w:p w:rsidR="00DB7302" w:rsidRDefault="00DB7302" w:rsidP="0009081E">
            <w:pPr>
              <w:jc w:val="center"/>
              <w:rPr>
                <w:kern w:val="0"/>
                <w:szCs w:val="21"/>
              </w:rPr>
            </w:pPr>
            <w:r w:rsidRPr="001A07A7">
              <w:rPr>
                <w:rFonts w:hint="eastAsia"/>
                <w:kern w:val="0"/>
                <w:szCs w:val="21"/>
              </w:rPr>
              <w:t>具体要求，</w:t>
            </w:r>
          </w:p>
          <w:p w:rsidR="00FE08B4" w:rsidRPr="001A07A7" w:rsidRDefault="00DB7302" w:rsidP="0009081E">
            <w:pPr>
              <w:jc w:val="center"/>
              <w:rPr>
                <w:kern w:val="0"/>
                <w:szCs w:val="21"/>
              </w:rPr>
            </w:pPr>
            <w:r w:rsidRPr="001A07A7">
              <w:rPr>
                <w:rFonts w:hint="eastAsia"/>
                <w:kern w:val="0"/>
                <w:szCs w:val="21"/>
              </w:rPr>
              <w:t>详见附件</w:t>
            </w:r>
          </w:p>
        </w:tc>
      </w:tr>
      <w:tr w:rsidR="00DB2F20" w:rsidRPr="005462B9" w:rsidTr="00DB7302">
        <w:trPr>
          <w:trHeight w:val="393"/>
        </w:trPr>
        <w:tc>
          <w:tcPr>
            <w:tcW w:w="568" w:type="dxa"/>
            <w:vAlign w:val="center"/>
          </w:tcPr>
          <w:p w:rsidR="00DB2F20" w:rsidRPr="00FE08B4" w:rsidRDefault="00DB2F20" w:rsidP="00FE08B4">
            <w:pPr>
              <w:jc w:val="center"/>
              <w:rPr>
                <w:kern w:val="0"/>
                <w:szCs w:val="21"/>
              </w:rPr>
            </w:pPr>
            <w:r>
              <w:rPr>
                <w:rFonts w:hint="eastAsia"/>
                <w:kern w:val="0"/>
                <w:szCs w:val="21"/>
              </w:rPr>
              <w:t>3</w:t>
            </w:r>
          </w:p>
        </w:tc>
        <w:tc>
          <w:tcPr>
            <w:tcW w:w="2410" w:type="dxa"/>
            <w:vAlign w:val="center"/>
          </w:tcPr>
          <w:p w:rsidR="00DB2F20" w:rsidRPr="00B434EA" w:rsidRDefault="00F5701B" w:rsidP="00F86444">
            <w:pPr>
              <w:jc w:val="center"/>
              <w:rPr>
                <w:rFonts w:ascii="宋体" w:hAnsi="宋体"/>
                <w:kern w:val="0"/>
                <w:szCs w:val="21"/>
              </w:rPr>
            </w:pPr>
            <w:r w:rsidRPr="00B434EA">
              <w:rPr>
                <w:rFonts w:ascii="宋体" w:hAnsi="宋体" w:hint="eastAsia"/>
                <w:kern w:val="0"/>
                <w:szCs w:val="21"/>
              </w:rPr>
              <w:t>经皮测黄疸仪</w:t>
            </w:r>
          </w:p>
        </w:tc>
        <w:tc>
          <w:tcPr>
            <w:tcW w:w="709" w:type="dxa"/>
            <w:vAlign w:val="center"/>
          </w:tcPr>
          <w:p w:rsidR="00DB2F20" w:rsidRPr="001A07A7" w:rsidRDefault="00F5701B" w:rsidP="00F86444">
            <w:pPr>
              <w:jc w:val="center"/>
              <w:rPr>
                <w:kern w:val="0"/>
                <w:szCs w:val="21"/>
              </w:rPr>
            </w:pPr>
            <w:r>
              <w:rPr>
                <w:rFonts w:hint="eastAsia"/>
                <w:kern w:val="0"/>
                <w:szCs w:val="21"/>
              </w:rPr>
              <w:t>是</w:t>
            </w:r>
          </w:p>
        </w:tc>
        <w:tc>
          <w:tcPr>
            <w:tcW w:w="1019" w:type="dxa"/>
            <w:vAlign w:val="center"/>
          </w:tcPr>
          <w:p w:rsidR="00DB2F20" w:rsidRPr="001A07A7" w:rsidRDefault="00F5701B" w:rsidP="00F86444">
            <w:pPr>
              <w:jc w:val="center"/>
              <w:rPr>
                <w:kern w:val="0"/>
                <w:szCs w:val="21"/>
              </w:rPr>
            </w:pPr>
            <w:r>
              <w:rPr>
                <w:rFonts w:hint="eastAsia"/>
                <w:kern w:val="0"/>
                <w:szCs w:val="21"/>
              </w:rPr>
              <w:t>/</w:t>
            </w:r>
          </w:p>
        </w:tc>
        <w:tc>
          <w:tcPr>
            <w:tcW w:w="709" w:type="dxa"/>
            <w:vAlign w:val="center"/>
          </w:tcPr>
          <w:p w:rsidR="00DB2F20" w:rsidRPr="001A07A7" w:rsidRDefault="00F5701B" w:rsidP="00F86444">
            <w:pPr>
              <w:ind w:firstLineChars="100" w:firstLine="210"/>
              <w:rPr>
                <w:szCs w:val="21"/>
              </w:rPr>
            </w:pPr>
            <w:r>
              <w:rPr>
                <w:rFonts w:hint="eastAsia"/>
                <w:szCs w:val="21"/>
              </w:rPr>
              <w:t>3</w:t>
            </w:r>
          </w:p>
        </w:tc>
        <w:tc>
          <w:tcPr>
            <w:tcW w:w="681" w:type="dxa"/>
            <w:vAlign w:val="center"/>
          </w:tcPr>
          <w:p w:rsidR="00DB2F20" w:rsidRPr="001A07A7" w:rsidRDefault="00F5701B" w:rsidP="00F86444">
            <w:pPr>
              <w:jc w:val="center"/>
              <w:rPr>
                <w:kern w:val="0"/>
                <w:szCs w:val="21"/>
              </w:rPr>
            </w:pPr>
            <w:r>
              <w:rPr>
                <w:rFonts w:hint="eastAsia"/>
                <w:kern w:val="0"/>
                <w:szCs w:val="21"/>
              </w:rPr>
              <w:t>套</w:t>
            </w:r>
          </w:p>
        </w:tc>
        <w:tc>
          <w:tcPr>
            <w:tcW w:w="2268" w:type="dxa"/>
            <w:vAlign w:val="center"/>
          </w:tcPr>
          <w:p w:rsidR="00DB2F20" w:rsidRPr="001A07A7" w:rsidRDefault="00DB2F20" w:rsidP="00F5701B">
            <w:pPr>
              <w:jc w:val="center"/>
              <w:rPr>
                <w:kern w:val="0"/>
                <w:szCs w:val="21"/>
              </w:rPr>
            </w:pPr>
            <w:r w:rsidRPr="001A07A7">
              <w:rPr>
                <w:rFonts w:hint="eastAsia"/>
                <w:kern w:val="0"/>
                <w:szCs w:val="21"/>
              </w:rPr>
              <w:t>集团一院</w:t>
            </w:r>
            <w:r w:rsidRPr="001A07A7">
              <w:rPr>
                <w:rFonts w:hint="eastAsia"/>
                <w:kern w:val="0"/>
                <w:szCs w:val="21"/>
              </w:rPr>
              <w:t>-</w:t>
            </w:r>
            <w:r w:rsidR="00F5701B">
              <w:rPr>
                <w:rFonts w:hint="eastAsia"/>
                <w:kern w:val="0"/>
                <w:szCs w:val="21"/>
              </w:rPr>
              <w:t>新生儿</w:t>
            </w:r>
            <w:r>
              <w:rPr>
                <w:rFonts w:hint="eastAsia"/>
                <w:kern w:val="0"/>
                <w:szCs w:val="21"/>
              </w:rPr>
              <w:t>科</w:t>
            </w:r>
          </w:p>
        </w:tc>
        <w:tc>
          <w:tcPr>
            <w:tcW w:w="1559" w:type="dxa"/>
            <w:vAlign w:val="center"/>
          </w:tcPr>
          <w:p w:rsidR="00DB2F20" w:rsidRDefault="00DB2F20" w:rsidP="00F86444">
            <w:pPr>
              <w:jc w:val="center"/>
              <w:rPr>
                <w:kern w:val="0"/>
                <w:szCs w:val="21"/>
              </w:rPr>
            </w:pPr>
            <w:r w:rsidRPr="001A07A7">
              <w:rPr>
                <w:rFonts w:hint="eastAsia"/>
                <w:kern w:val="0"/>
                <w:szCs w:val="21"/>
              </w:rPr>
              <w:t>具体要求，</w:t>
            </w:r>
          </w:p>
          <w:p w:rsidR="00DB2F20" w:rsidRPr="001A07A7" w:rsidRDefault="00DB2F20" w:rsidP="00F86444">
            <w:pPr>
              <w:jc w:val="center"/>
              <w:rPr>
                <w:kern w:val="0"/>
                <w:szCs w:val="21"/>
              </w:rPr>
            </w:pPr>
            <w:r w:rsidRPr="001A07A7">
              <w:rPr>
                <w:rFonts w:hint="eastAsia"/>
                <w:kern w:val="0"/>
                <w:szCs w:val="21"/>
              </w:rPr>
              <w:t>详见附件</w:t>
            </w:r>
          </w:p>
        </w:tc>
      </w:tr>
    </w:tbl>
    <w:p w:rsidR="0009081E" w:rsidRDefault="0009081E" w:rsidP="0009081E">
      <w:pPr>
        <w:widowControl/>
        <w:ind w:leftChars="-135" w:left="-283" w:rightChars="-540" w:right="-1134"/>
        <w:jc w:val="left"/>
        <w:rPr>
          <w:rFonts w:ascii="宋体" w:hAnsi="宋体" w:cs="Arial"/>
          <w:color w:val="000000" w:themeColor="text1"/>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5E3772">
        <w:rPr>
          <w:rFonts w:ascii="宋体" w:hAnsi="宋体" w:cs="Arial" w:hint="eastAsia"/>
          <w:color w:val="000000" w:themeColor="text1"/>
          <w:kern w:val="0"/>
          <w:szCs w:val="21"/>
        </w:rPr>
        <w:t>即日起至年</w:t>
      </w:r>
      <w:r w:rsidR="00A66912">
        <w:rPr>
          <w:rFonts w:ascii="宋体" w:hAnsi="宋体" w:cs="Arial" w:hint="eastAsia"/>
          <w:color w:val="000000" w:themeColor="text1"/>
          <w:kern w:val="0"/>
          <w:szCs w:val="21"/>
        </w:rPr>
        <w:t>8</w:t>
      </w:r>
      <w:r w:rsidRPr="005E3772">
        <w:rPr>
          <w:rFonts w:ascii="宋体" w:hAnsi="宋体" w:cs="Arial" w:hint="eastAsia"/>
          <w:color w:val="000000" w:themeColor="text1"/>
          <w:kern w:val="0"/>
          <w:szCs w:val="21"/>
        </w:rPr>
        <w:t>月</w:t>
      </w:r>
      <w:r w:rsidR="00A66912">
        <w:rPr>
          <w:rFonts w:ascii="宋体" w:hAnsi="宋体" w:cs="Arial" w:hint="eastAsia"/>
          <w:color w:val="000000" w:themeColor="text1"/>
          <w:kern w:val="0"/>
          <w:szCs w:val="21"/>
        </w:rPr>
        <w:t>22</w:t>
      </w:r>
      <w:r w:rsidRPr="005E3772">
        <w:rPr>
          <w:rFonts w:ascii="宋体" w:hAnsi="宋体" w:cs="Arial" w:hint="eastAsia"/>
          <w:color w:val="000000" w:themeColor="text1"/>
          <w:kern w:val="0"/>
          <w:szCs w:val="21"/>
        </w:rPr>
        <w:t>日16:00前将投标书正本(胶装形式)1份和相应电子版文件</w:t>
      </w:r>
    </w:p>
    <w:p w:rsidR="0009081E" w:rsidRDefault="0009081E" w:rsidP="0009081E">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w:t>
      </w:r>
      <w:r w:rsidR="005F0FA5">
        <w:rPr>
          <w:rFonts w:ascii="宋体" w:hAnsi="宋体" w:cs="Arial" w:hint="eastAsia"/>
          <w:color w:val="000000" w:themeColor="text1"/>
          <w:kern w:val="0"/>
          <w:szCs w:val="21"/>
        </w:rPr>
        <w:t>（</w:t>
      </w:r>
      <w:r w:rsidRPr="005E3772">
        <w:rPr>
          <w:rFonts w:ascii="宋体" w:hAnsi="宋体" w:cs="Arial" w:hint="eastAsia"/>
          <w:color w:val="000000" w:themeColor="text1"/>
          <w:kern w:val="0"/>
          <w:szCs w:val="21"/>
        </w:rPr>
        <w:t>（</w:t>
      </w:r>
      <w:r w:rsidRPr="005D62E8">
        <w:rPr>
          <w:rFonts w:ascii="宋体" w:hAnsi="宋体" w:cs="Arial" w:hint="eastAsia"/>
          <w:color w:val="FF0000"/>
          <w:kern w:val="0"/>
          <w:szCs w:val="21"/>
        </w:rPr>
        <w:t>价格一栏为空白</w:t>
      </w:r>
      <w:r w:rsidRPr="005E3772">
        <w:rPr>
          <w:rFonts w:ascii="宋体" w:hAnsi="宋体" w:cs="Arial" w:hint="eastAsia"/>
          <w:color w:val="000000" w:themeColor="text1"/>
          <w:kern w:val="0"/>
          <w:szCs w:val="21"/>
        </w:rPr>
        <w:t>）为word格式</w:t>
      </w:r>
      <w:r>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09081E" w:rsidRDefault="0009081E" w:rsidP="0009081E">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Pr>
            <w:rStyle w:val="a4"/>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585CFB" w:rsidRPr="0009081E"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88330D">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A66912">
        <w:rPr>
          <w:rFonts w:ascii="宋体" w:hAnsi="宋体" w:cs="Arial" w:hint="eastAsia"/>
          <w:color w:val="000000" w:themeColor="text1"/>
          <w:kern w:val="0"/>
          <w:szCs w:val="21"/>
        </w:rPr>
        <w:t>8</w:t>
      </w:r>
      <w:r w:rsidRPr="008248D6">
        <w:rPr>
          <w:rFonts w:ascii="宋体" w:hAnsi="宋体" w:cs="Arial" w:hint="eastAsia"/>
          <w:color w:val="000000" w:themeColor="text1"/>
          <w:kern w:val="0"/>
          <w:szCs w:val="21"/>
        </w:rPr>
        <w:t>月</w:t>
      </w:r>
      <w:r w:rsidR="00A66912">
        <w:rPr>
          <w:rFonts w:ascii="宋体" w:hAnsi="宋体" w:cs="Arial" w:hint="eastAsia"/>
          <w:color w:val="000000" w:themeColor="text1"/>
          <w:kern w:val="0"/>
          <w:szCs w:val="21"/>
        </w:rPr>
        <w:t>1</w:t>
      </w:r>
      <w:r w:rsidR="000D0432">
        <w:rPr>
          <w:rFonts w:ascii="宋体" w:hAnsi="宋体" w:cs="Arial" w:hint="eastAsia"/>
          <w:color w:val="000000" w:themeColor="text1"/>
          <w:kern w:val="0"/>
          <w:szCs w:val="21"/>
        </w:rPr>
        <w:t>0</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B15D21" w:rsidRDefault="00B15D21" w:rsidP="00543C9B">
      <w:pPr>
        <w:tabs>
          <w:tab w:val="left" w:pos="1290"/>
        </w:tabs>
        <w:rPr>
          <w:rFonts w:ascii="宋体" w:hAnsi="宋体" w:cs="Arial"/>
          <w:color w:val="000000"/>
          <w:kern w:val="0"/>
          <w:szCs w:val="21"/>
        </w:rPr>
      </w:pPr>
    </w:p>
    <w:p w:rsidR="00B15D21" w:rsidRDefault="00B15D21" w:rsidP="00543C9B">
      <w:pPr>
        <w:tabs>
          <w:tab w:val="left" w:pos="1290"/>
        </w:tabs>
        <w:rPr>
          <w:rFonts w:ascii="宋体" w:hAnsi="宋体" w:cs="Arial"/>
          <w:color w:val="000000"/>
          <w:kern w:val="0"/>
          <w:szCs w:val="21"/>
        </w:rPr>
      </w:pPr>
    </w:p>
    <w:p w:rsidR="00B15D21" w:rsidRDefault="00B15D21"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88330D" w:rsidRDefault="0088330D" w:rsidP="00543C9B">
      <w:pPr>
        <w:tabs>
          <w:tab w:val="left" w:pos="1290"/>
        </w:tabs>
        <w:rPr>
          <w:rFonts w:ascii="宋体" w:hAnsi="宋体" w:cs="Arial"/>
          <w:color w:val="000000"/>
          <w:kern w:val="0"/>
          <w:szCs w:val="21"/>
        </w:rPr>
      </w:pPr>
    </w:p>
    <w:p w:rsidR="009A457F" w:rsidRDefault="009A457F" w:rsidP="00543C9B">
      <w:pPr>
        <w:tabs>
          <w:tab w:val="left" w:pos="1290"/>
        </w:tabs>
        <w:rPr>
          <w:rFonts w:ascii="宋体" w:hAnsi="宋体" w:cs="Arial"/>
          <w:color w:val="000000"/>
          <w:kern w:val="0"/>
          <w:szCs w:val="21"/>
        </w:rPr>
      </w:pPr>
    </w:p>
    <w:p w:rsidR="00A250C8" w:rsidRDefault="00A250C8" w:rsidP="00543C9B">
      <w:pPr>
        <w:tabs>
          <w:tab w:val="left" w:pos="1290"/>
        </w:tabs>
        <w:rPr>
          <w:rFonts w:ascii="宋体" w:hAnsi="宋体" w:cs="Arial"/>
          <w:color w:val="000000"/>
          <w:kern w:val="0"/>
          <w:szCs w:val="21"/>
        </w:rPr>
      </w:pPr>
    </w:p>
    <w:p w:rsidR="0088330D" w:rsidRPr="00543C9B" w:rsidRDefault="0088330D"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sidRPr="00B15D21">
        <w:rPr>
          <w:rFonts w:ascii="宋体" w:hAnsi="宋体" w:cs="Arial" w:hint="eastAsia"/>
          <w:color w:val="FF0000"/>
          <w:kern w:val="0"/>
          <w:szCs w:val="21"/>
        </w:rPr>
        <w:t>投标书正本的每一页都应由投标人或其授权代表用姓名签字</w:t>
      </w:r>
      <w:r w:rsidRPr="005462B9">
        <w:rPr>
          <w:rFonts w:ascii="宋体" w:hAnsi="宋体" w:cs="Arial" w:hint="eastAsia"/>
          <w:color w:val="000000"/>
          <w:kern w:val="0"/>
          <w:szCs w:val="21"/>
        </w:rPr>
        <w:t>。每份投标书须由投标人法人或其授权代表正确签署。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w:t>
      </w:r>
      <w:r w:rsidR="00087A33">
        <w:rPr>
          <w:rFonts w:ascii="宋体" w:hAnsi="宋体" w:cs="Arial" w:hint="eastAsia"/>
          <w:color w:val="FF0000"/>
          <w:kern w:val="0"/>
          <w:szCs w:val="21"/>
        </w:rPr>
        <w:t>5</w:t>
      </w:r>
      <w:r w:rsidR="00175D3F" w:rsidRPr="00CD719A">
        <w:rPr>
          <w:rFonts w:ascii="宋体" w:hAnsi="宋体" w:cs="Arial" w:hint="eastAsia"/>
          <w:color w:val="FF0000"/>
          <w:kern w:val="0"/>
          <w:szCs w:val="21"/>
        </w:rPr>
        <w:t>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w:t>
      </w:r>
      <w:r w:rsidR="00D72DED" w:rsidRPr="00D72DED">
        <w:rPr>
          <w:rFonts w:ascii="宋体" w:hAnsi="宋体" w:cs="Arial" w:hint="eastAsia"/>
          <w:color w:val="000000"/>
          <w:kern w:val="0"/>
          <w:szCs w:val="21"/>
        </w:rPr>
        <w:t>本项目不允许挂靠和分包、转包，不接受联合体投标。</w:t>
      </w:r>
    </w:p>
    <w:p w:rsidR="00A25ABE" w:rsidRPr="0021046C" w:rsidRDefault="00A25ABE" w:rsidP="0021046C">
      <w:pPr>
        <w:widowControl/>
        <w:jc w:val="left"/>
        <w:rPr>
          <w:rFonts w:ascii="宋体" w:hAnsi="宋体" w:cs="Arial"/>
          <w:color w:val="000000"/>
          <w:kern w:val="0"/>
          <w:szCs w:val="21"/>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w:t>
      </w:r>
      <w:r w:rsidR="003251CD">
        <w:rPr>
          <w:rFonts w:ascii="宋体" w:hAnsi="宋体" w:cs="Arial" w:hint="eastAsia"/>
          <w:color w:val="000000"/>
          <w:kern w:val="0"/>
          <w:szCs w:val="21"/>
        </w:rPr>
        <w:t>束</w:t>
      </w:r>
      <w:r w:rsidRPr="005462B9">
        <w:rPr>
          <w:rFonts w:ascii="宋体" w:hAnsi="宋体" w:cs="Arial" w:hint="eastAsia"/>
          <w:color w:val="000000"/>
          <w:kern w:val="0"/>
          <w:szCs w:val="21"/>
        </w:rPr>
        <w:t>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rsidR="000F1985" w:rsidRPr="005462B9" w:rsidRDefault="000F1985" w:rsidP="000F1985">
      <w:pPr>
        <w:widowControl/>
        <w:jc w:val="left"/>
        <w:rPr>
          <w:rFonts w:ascii="宋体" w:hAnsi="宋体" w:cs="Arial"/>
          <w:color w:val="000000"/>
          <w:kern w:val="0"/>
          <w:szCs w:val="21"/>
        </w:rPr>
      </w:pPr>
    </w:p>
    <w:p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CF2E55" w:rsidRPr="008C29DE"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1E61FC" w:rsidRDefault="001E61FC" w:rsidP="00762769">
      <w:pPr>
        <w:rPr>
          <w:rFonts w:ascii="宋体" w:hAnsi="宋体" w:cs="Arial"/>
          <w:color w:val="000000"/>
          <w:kern w:val="0"/>
          <w:szCs w:val="21"/>
        </w:rPr>
      </w:pPr>
    </w:p>
    <w:p w:rsidR="001E61FC" w:rsidRDefault="001E61FC" w:rsidP="00762769">
      <w:pPr>
        <w:rPr>
          <w:rFonts w:ascii="宋体" w:hAnsi="宋体" w:cs="Arial"/>
          <w:color w:val="000000"/>
          <w:kern w:val="0"/>
          <w:szCs w:val="21"/>
        </w:rPr>
      </w:pPr>
    </w:p>
    <w:p w:rsidR="00D16D9D" w:rsidRDefault="00D16D9D"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98748D" w:rsidRDefault="0098748D" w:rsidP="00661E6C">
      <w:pPr>
        <w:tabs>
          <w:tab w:val="left" w:pos="425"/>
        </w:tabs>
        <w:rPr>
          <w:rFonts w:ascii="宋体" w:hAnsi="宋体"/>
          <w:b/>
          <w:sz w:val="28"/>
          <w:szCs w:val="28"/>
        </w:rPr>
      </w:pPr>
    </w:p>
    <w:p w:rsidR="00661E6C" w:rsidRPr="00750862" w:rsidRDefault="00661E6C" w:rsidP="00D16D9D">
      <w:pPr>
        <w:tabs>
          <w:tab w:val="left" w:pos="425"/>
        </w:tabs>
        <w:spacing w:line="400" w:lineRule="exact"/>
        <w:rPr>
          <w:rFonts w:ascii="宋体" w:hAnsi="宋体"/>
          <w:sz w:val="28"/>
          <w:szCs w:val="28"/>
        </w:rPr>
      </w:pPr>
      <w:r w:rsidRPr="00750862">
        <w:rPr>
          <w:rFonts w:ascii="宋体" w:hAnsi="宋体" w:hint="eastAsia"/>
          <w:b/>
          <w:sz w:val="28"/>
          <w:szCs w:val="28"/>
        </w:rPr>
        <w:lastRenderedPageBreak/>
        <w:t>附件</w:t>
      </w:r>
      <w:r w:rsidRPr="00750862">
        <w:rPr>
          <w:rFonts w:ascii="宋体" w:hAnsi="宋体" w:hint="eastAsia"/>
          <w:sz w:val="28"/>
          <w:szCs w:val="28"/>
        </w:rPr>
        <w:t>：</w:t>
      </w:r>
    </w:p>
    <w:p w:rsidR="00C73F95" w:rsidRPr="001D2C3F" w:rsidRDefault="00DB2F20" w:rsidP="00D16D9D">
      <w:pPr>
        <w:spacing w:after="60" w:line="400" w:lineRule="exact"/>
        <w:ind w:firstLineChars="200" w:firstLine="562"/>
        <w:jc w:val="center"/>
        <w:rPr>
          <w:rFonts w:cs="Arial"/>
          <w:b/>
          <w:sz w:val="28"/>
          <w:szCs w:val="28"/>
        </w:rPr>
      </w:pPr>
      <w:r>
        <w:rPr>
          <w:rFonts w:cs="Arial" w:hint="eastAsia"/>
          <w:b/>
          <w:sz w:val="28"/>
          <w:szCs w:val="28"/>
        </w:rPr>
        <w:t>一</w:t>
      </w:r>
      <w:r w:rsidR="001D2C3F" w:rsidRPr="001D2C3F">
        <w:rPr>
          <w:rFonts w:cs="Arial" w:hint="eastAsia"/>
          <w:b/>
          <w:sz w:val="28"/>
          <w:szCs w:val="28"/>
        </w:rPr>
        <w:t>、</w:t>
      </w:r>
      <w:r w:rsidR="00F86444" w:rsidRPr="00F86444">
        <w:rPr>
          <w:rFonts w:ascii="宋体" w:hAnsi="宋体"/>
          <w:sz w:val="30"/>
          <w:szCs w:val="30"/>
        </w:rPr>
        <w:t>电子脊柱测量仪</w:t>
      </w:r>
    </w:p>
    <w:p w:rsidR="001D2C3F" w:rsidRPr="0024058A" w:rsidRDefault="001D2C3F" w:rsidP="00D16D9D">
      <w:pPr>
        <w:widowControl/>
        <w:spacing w:line="400" w:lineRule="exact"/>
        <w:jc w:val="left"/>
        <w:rPr>
          <w:rFonts w:asciiTheme="minorEastAsia" w:eastAsiaTheme="minorEastAsia" w:hAnsiTheme="minorEastAsia"/>
          <w:kern w:val="0"/>
          <w:szCs w:val="21"/>
        </w:rPr>
      </w:pPr>
      <w:r w:rsidRPr="0024058A">
        <w:rPr>
          <w:rFonts w:asciiTheme="minorEastAsia" w:eastAsiaTheme="minorEastAsia" w:hAnsiTheme="minorEastAsia" w:hint="eastAsia"/>
          <w:b/>
          <w:kern w:val="0"/>
          <w:szCs w:val="21"/>
        </w:rPr>
        <w:t>配置清单</w:t>
      </w:r>
      <w:r w:rsidRPr="0024058A">
        <w:rPr>
          <w:rFonts w:asciiTheme="minorEastAsia" w:eastAsiaTheme="minorEastAsia" w:hAnsiTheme="minorEastAsia" w:hint="eastAsia"/>
          <w:kern w:val="0"/>
          <w:szCs w:val="21"/>
        </w:rPr>
        <w:t>：</w:t>
      </w:r>
    </w:p>
    <w:p w:rsidR="00CD2B41" w:rsidRPr="0024058A" w:rsidRDefault="001D2C3F" w:rsidP="00D16D9D">
      <w:pPr>
        <w:spacing w:line="400" w:lineRule="exact"/>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Arial" w:hint="eastAsia"/>
          <w:szCs w:val="21"/>
        </w:rPr>
        <w:t xml:space="preserve">  </w:t>
      </w:r>
      <w:r w:rsidR="0024058A">
        <w:rPr>
          <w:rFonts w:asciiTheme="minorEastAsia" w:eastAsiaTheme="minorEastAsia" w:hAnsiTheme="minorEastAsia" w:cs="新宋体" w:hint="eastAsia"/>
          <w:color w:val="000000"/>
          <w:szCs w:val="21"/>
        </w:rPr>
        <w:t xml:space="preserve"> </w:t>
      </w:r>
      <w:r w:rsidR="00CD2B41" w:rsidRPr="0024058A">
        <w:rPr>
          <w:rFonts w:asciiTheme="minorEastAsia" w:eastAsiaTheme="minorEastAsia" w:hAnsiTheme="minorEastAsia" w:cs="新宋体" w:hint="eastAsia"/>
          <w:color w:val="000000"/>
          <w:szCs w:val="21"/>
        </w:rPr>
        <w:t>台车</w:t>
      </w:r>
      <w:r w:rsidR="0024058A" w:rsidRPr="0024058A">
        <w:rPr>
          <w:rFonts w:asciiTheme="minorEastAsia" w:eastAsiaTheme="minorEastAsia" w:hAnsiTheme="minorEastAsia" w:cs="新宋体" w:hint="eastAsia"/>
          <w:color w:val="000000"/>
          <w:szCs w:val="21"/>
        </w:rPr>
        <w:t>1</w:t>
      </w:r>
      <w:r w:rsidR="00CD2B41" w:rsidRPr="0024058A">
        <w:rPr>
          <w:rFonts w:asciiTheme="minorEastAsia" w:eastAsiaTheme="minorEastAsia" w:hAnsiTheme="minorEastAsia" w:cs="新宋体" w:hint="eastAsia"/>
          <w:color w:val="000000"/>
          <w:szCs w:val="21"/>
        </w:rPr>
        <w:t>台</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挂盒</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个</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电脑一体机</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台</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电源线</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根</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蓝牙接收器</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个</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键盘</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个</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鼠标/鼠标垫</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套</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测量仪主机</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台</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充电线</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根</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说明书</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本</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保修卡</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份</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反馈单</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份</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保险丝</w:t>
      </w:r>
      <w:r w:rsidR="0024058A" w:rsidRPr="0024058A">
        <w:rPr>
          <w:rFonts w:asciiTheme="minorEastAsia" w:eastAsiaTheme="minorEastAsia" w:hAnsiTheme="minorEastAsia" w:cs="新宋体" w:hint="eastAsia"/>
          <w:color w:val="000000"/>
          <w:szCs w:val="21"/>
        </w:rPr>
        <w:t>2</w:t>
      </w:r>
      <w:r w:rsidRPr="0024058A">
        <w:rPr>
          <w:rFonts w:asciiTheme="minorEastAsia" w:eastAsiaTheme="minorEastAsia" w:hAnsiTheme="minorEastAsia" w:cs="新宋体" w:hint="eastAsia"/>
          <w:color w:val="000000"/>
          <w:szCs w:val="21"/>
        </w:rPr>
        <w:t>个</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地线</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根</w:t>
      </w:r>
    </w:p>
    <w:p w:rsidR="00CD2B41" w:rsidRPr="0024058A" w:rsidRDefault="00CD2B41" w:rsidP="00D16D9D">
      <w:pPr>
        <w:spacing w:line="400" w:lineRule="exact"/>
        <w:ind w:firstLineChars="150" w:firstLine="315"/>
        <w:textAlignment w:val="baseline"/>
        <w:rPr>
          <w:rFonts w:asciiTheme="minorEastAsia" w:eastAsiaTheme="minorEastAsia" w:hAnsiTheme="minorEastAsia" w:cs="新宋体"/>
          <w:color w:val="000000"/>
          <w:szCs w:val="21"/>
        </w:rPr>
      </w:pPr>
      <w:r w:rsidRPr="0024058A">
        <w:rPr>
          <w:rFonts w:asciiTheme="minorEastAsia" w:eastAsiaTheme="minorEastAsia" w:hAnsiTheme="minorEastAsia" w:cs="新宋体" w:hint="eastAsia"/>
          <w:color w:val="000000"/>
          <w:szCs w:val="21"/>
        </w:rPr>
        <w:t>打印机</w:t>
      </w:r>
      <w:r w:rsidR="0024058A" w:rsidRPr="0024058A">
        <w:rPr>
          <w:rFonts w:asciiTheme="minorEastAsia" w:eastAsiaTheme="minorEastAsia" w:hAnsiTheme="minorEastAsia" w:cs="新宋体" w:hint="eastAsia"/>
          <w:color w:val="000000"/>
          <w:szCs w:val="21"/>
        </w:rPr>
        <w:t>1</w:t>
      </w:r>
      <w:r w:rsidRPr="0024058A">
        <w:rPr>
          <w:rFonts w:asciiTheme="minorEastAsia" w:eastAsiaTheme="minorEastAsia" w:hAnsiTheme="minorEastAsia" w:cs="新宋体" w:hint="eastAsia"/>
          <w:color w:val="000000"/>
          <w:szCs w:val="21"/>
        </w:rPr>
        <w:t>台</w:t>
      </w:r>
    </w:p>
    <w:p w:rsidR="001D2C3F" w:rsidRPr="0024058A" w:rsidRDefault="001D2C3F" w:rsidP="00D16D9D">
      <w:pPr>
        <w:widowControl/>
        <w:spacing w:line="400" w:lineRule="exact"/>
        <w:rPr>
          <w:rFonts w:asciiTheme="minorEastAsia" w:eastAsiaTheme="minorEastAsia" w:hAnsiTheme="minorEastAsia" w:cs="Arial"/>
          <w:szCs w:val="21"/>
        </w:rPr>
      </w:pPr>
      <w:r w:rsidRPr="0024058A">
        <w:rPr>
          <w:rFonts w:asciiTheme="minorEastAsia" w:eastAsiaTheme="minorEastAsia" w:hAnsiTheme="minorEastAsia" w:cs="Arial" w:hint="eastAsia"/>
          <w:b/>
          <w:szCs w:val="21"/>
        </w:rPr>
        <w:t>功能要求</w:t>
      </w:r>
      <w:r w:rsidRPr="0024058A">
        <w:rPr>
          <w:rFonts w:asciiTheme="minorEastAsia" w:eastAsiaTheme="minorEastAsia" w:hAnsiTheme="minorEastAsia" w:cs="Arial" w:hint="eastAsia"/>
          <w:szCs w:val="21"/>
        </w:rPr>
        <w:t>：</w:t>
      </w:r>
    </w:p>
    <w:p w:rsidR="008648CE" w:rsidRPr="0024058A" w:rsidRDefault="008648CE" w:rsidP="00D16D9D">
      <w:pPr>
        <w:spacing w:line="400" w:lineRule="exact"/>
        <w:rPr>
          <w:rFonts w:asciiTheme="minorEastAsia" w:eastAsiaTheme="minorEastAsia" w:hAnsiTheme="minorEastAsia"/>
          <w:szCs w:val="21"/>
        </w:rPr>
      </w:pPr>
      <w:r w:rsidRPr="0024058A">
        <w:rPr>
          <w:rFonts w:asciiTheme="minorEastAsia" w:eastAsiaTheme="minorEastAsia" w:hAnsiTheme="minorEastAsia" w:cs="宋体" w:hint="eastAsia"/>
          <w:szCs w:val="21"/>
        </w:rPr>
        <w:t xml:space="preserve">    </w:t>
      </w:r>
      <w:r w:rsidR="00CD2B41" w:rsidRPr="0024058A">
        <w:rPr>
          <w:rFonts w:asciiTheme="minorEastAsia" w:eastAsiaTheme="minorEastAsia" w:hAnsiTheme="minorEastAsia" w:cs="宋体" w:hint="eastAsia"/>
          <w:szCs w:val="21"/>
        </w:rPr>
        <w:t>自动化筛查与测量脊柱畸形姿势异常身体平衡</w:t>
      </w:r>
      <w:r w:rsidR="00411A88" w:rsidRPr="0024058A">
        <w:rPr>
          <w:rFonts w:asciiTheme="minorEastAsia" w:eastAsiaTheme="minorEastAsia" w:hAnsiTheme="minorEastAsia" w:cs="宋体" w:hint="eastAsia"/>
          <w:szCs w:val="21"/>
        </w:rPr>
        <w:t>度参数的测量。</w:t>
      </w:r>
    </w:p>
    <w:p w:rsidR="001D2C3F" w:rsidRPr="0024058A" w:rsidRDefault="001D2C3F" w:rsidP="00D16D9D">
      <w:pPr>
        <w:spacing w:line="400" w:lineRule="exact"/>
        <w:rPr>
          <w:rFonts w:asciiTheme="minorEastAsia" w:eastAsiaTheme="minorEastAsia" w:hAnsiTheme="minorEastAsia" w:cs="宋体"/>
          <w:b/>
          <w:szCs w:val="21"/>
        </w:rPr>
      </w:pPr>
      <w:r w:rsidRPr="0024058A">
        <w:rPr>
          <w:rFonts w:asciiTheme="minorEastAsia" w:eastAsiaTheme="minorEastAsia" w:hAnsiTheme="minorEastAsia" w:cs="宋体" w:hint="eastAsia"/>
          <w:b/>
          <w:szCs w:val="21"/>
        </w:rPr>
        <w:t>技术参数：</w:t>
      </w:r>
    </w:p>
    <w:p w:rsidR="00411A88" w:rsidRPr="0024058A" w:rsidRDefault="008648CE" w:rsidP="00D16D9D">
      <w:pPr>
        <w:spacing w:line="400" w:lineRule="exact"/>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Arial" w:hint="eastAsia"/>
          <w:b/>
          <w:color w:val="000000"/>
          <w:kern w:val="0"/>
          <w:szCs w:val="21"/>
        </w:rPr>
        <w:t xml:space="preserve">  </w:t>
      </w:r>
      <w:r w:rsidR="00411A88" w:rsidRPr="0024058A">
        <w:rPr>
          <w:rFonts w:asciiTheme="minorEastAsia" w:eastAsiaTheme="minorEastAsia" w:hAnsiTheme="minorEastAsia" w:cs="Arial" w:hint="eastAsia"/>
          <w:b/>
          <w:color w:val="000000"/>
          <w:kern w:val="0"/>
          <w:szCs w:val="21"/>
        </w:rPr>
        <w:t xml:space="preserve">  </w:t>
      </w:r>
      <w:r w:rsidR="00411A88" w:rsidRPr="0024058A">
        <w:rPr>
          <w:rFonts w:asciiTheme="minorEastAsia" w:eastAsiaTheme="minorEastAsia" w:hAnsiTheme="minorEastAsia" w:cs="新宋体" w:hint="eastAsia"/>
          <w:color w:val="000000"/>
          <w:kern w:val="0"/>
          <w:szCs w:val="21"/>
        </w:rPr>
        <w:t>1</w:t>
      </w:r>
      <w:r w:rsidR="00A1254F" w:rsidRPr="0024058A">
        <w:rPr>
          <w:rFonts w:asciiTheme="minorEastAsia" w:eastAsiaTheme="minorEastAsia" w:hAnsiTheme="minorEastAsia" w:cs="新宋体" w:hint="eastAsia"/>
          <w:color w:val="000000"/>
          <w:kern w:val="0"/>
          <w:szCs w:val="21"/>
        </w:rPr>
        <w:t>.</w:t>
      </w:r>
      <w:r w:rsidR="00411A88" w:rsidRPr="0024058A">
        <w:rPr>
          <w:rFonts w:asciiTheme="minorEastAsia" w:eastAsiaTheme="minorEastAsia" w:hAnsiTheme="minorEastAsia" w:cs="新宋体" w:hint="eastAsia"/>
          <w:color w:val="000000"/>
          <w:kern w:val="0"/>
          <w:szCs w:val="21"/>
        </w:rPr>
        <w:t>手持式电子设备，具有实用新型专利和外观专利证书，实时、准确的测量脊柱畸形、姿势异常、活动能力异常等；</w:t>
      </w:r>
    </w:p>
    <w:p w:rsidR="00411A88" w:rsidRPr="0024058A" w:rsidRDefault="00411A88" w:rsidP="00D16D9D">
      <w:pPr>
        <w:spacing w:line="400" w:lineRule="exact"/>
        <w:ind w:firstLineChars="200" w:firstLine="420"/>
        <w:textAlignment w:val="baseline"/>
        <w:rPr>
          <w:rFonts w:asciiTheme="minorEastAsia" w:eastAsiaTheme="minorEastAsia" w:hAnsiTheme="minorEastAsia" w:cs="宋体"/>
          <w:color w:val="000000"/>
          <w:kern w:val="0"/>
          <w:szCs w:val="21"/>
        </w:rPr>
      </w:pPr>
      <w:r w:rsidRPr="0024058A">
        <w:rPr>
          <w:rFonts w:asciiTheme="minorEastAsia" w:eastAsiaTheme="minorEastAsia" w:hAnsiTheme="minorEastAsia" w:hint="eastAsia"/>
          <w:color w:val="000000"/>
          <w:szCs w:val="21"/>
        </w:rPr>
        <w:t>2</w:t>
      </w:r>
      <w:r w:rsidR="00A1254F" w:rsidRPr="0024058A">
        <w:rPr>
          <w:rFonts w:asciiTheme="minorEastAsia" w:eastAsiaTheme="minorEastAsia" w:hAnsiTheme="minorEastAsia" w:hint="eastAsia"/>
          <w:color w:val="000000"/>
          <w:szCs w:val="21"/>
        </w:rPr>
        <w:t>.</w:t>
      </w:r>
      <w:r w:rsidRPr="0024058A">
        <w:rPr>
          <w:rFonts w:asciiTheme="minorEastAsia" w:eastAsiaTheme="minorEastAsia" w:hAnsiTheme="minorEastAsia" w:cs="宋体" w:hint="eastAsia"/>
          <w:color w:val="000000"/>
          <w:kern w:val="0"/>
          <w:szCs w:val="21"/>
        </w:rPr>
        <w:t>测量速度快：单项测量时间﹤15S；</w:t>
      </w:r>
    </w:p>
    <w:p w:rsidR="00411A88" w:rsidRPr="0024058A" w:rsidRDefault="00411A88" w:rsidP="00D16D9D">
      <w:pPr>
        <w:spacing w:line="400" w:lineRule="exact"/>
        <w:ind w:firstLineChars="200" w:firstLine="42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宋体" w:hint="eastAsia"/>
          <w:color w:val="000000"/>
          <w:kern w:val="0"/>
          <w:szCs w:val="21"/>
        </w:rPr>
        <w:t>3</w:t>
      </w:r>
      <w:r w:rsidR="00A1254F" w:rsidRPr="0024058A">
        <w:rPr>
          <w:rFonts w:asciiTheme="minorEastAsia" w:eastAsiaTheme="minorEastAsia" w:hAnsiTheme="minorEastAsia" w:cs="宋体" w:hint="eastAsia"/>
          <w:color w:val="000000"/>
          <w:kern w:val="0"/>
          <w:szCs w:val="21"/>
        </w:rPr>
        <w:t>.</w:t>
      </w:r>
      <w:r w:rsidRPr="0024058A">
        <w:rPr>
          <w:rFonts w:asciiTheme="minorEastAsia" w:eastAsiaTheme="minorEastAsia" w:hAnsiTheme="minorEastAsia" w:cs="新宋体" w:hint="eastAsia"/>
          <w:color w:val="000000"/>
          <w:kern w:val="0"/>
          <w:szCs w:val="21"/>
        </w:rPr>
        <w:t>测量角度范围：0--179º；</w:t>
      </w:r>
    </w:p>
    <w:p w:rsidR="00411A88" w:rsidRPr="0024058A" w:rsidRDefault="00411A88" w:rsidP="00D16D9D">
      <w:pPr>
        <w:spacing w:line="400" w:lineRule="exact"/>
        <w:ind w:firstLineChars="200" w:firstLine="42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4</w:t>
      </w:r>
      <w:r w:rsidR="00A1254F" w:rsidRPr="0024058A">
        <w:rPr>
          <w:rFonts w:asciiTheme="minorEastAsia" w:eastAsiaTheme="minorEastAsia" w:hAnsiTheme="minorEastAsia" w:cs="新宋体" w:hint="eastAsia"/>
          <w:color w:val="000000"/>
          <w:kern w:val="0"/>
          <w:szCs w:val="21"/>
        </w:rPr>
        <w:t>.</w:t>
      </w:r>
      <w:r w:rsidRPr="0024058A">
        <w:rPr>
          <w:rFonts w:asciiTheme="minorEastAsia" w:eastAsiaTheme="minorEastAsia" w:hAnsiTheme="minorEastAsia" w:cs="新宋体" w:hint="eastAsia"/>
          <w:color w:val="000000"/>
          <w:kern w:val="0"/>
          <w:szCs w:val="21"/>
        </w:rPr>
        <w:t>准确度：已测同向角度之间的误差范围：±1.5º；</w:t>
      </w:r>
    </w:p>
    <w:p w:rsidR="00411A88" w:rsidRPr="0024058A" w:rsidRDefault="00411A88" w:rsidP="00D16D9D">
      <w:pPr>
        <w:spacing w:line="400" w:lineRule="exact"/>
        <w:ind w:firstLineChars="200" w:firstLine="42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5</w:t>
      </w:r>
      <w:r w:rsidR="00A1254F" w:rsidRPr="0024058A">
        <w:rPr>
          <w:rFonts w:asciiTheme="minorEastAsia" w:eastAsiaTheme="minorEastAsia" w:hAnsiTheme="minorEastAsia" w:cs="新宋体" w:hint="eastAsia"/>
          <w:color w:val="000000"/>
          <w:kern w:val="0"/>
          <w:szCs w:val="21"/>
        </w:rPr>
        <w:t>.</w:t>
      </w:r>
      <w:r w:rsidRPr="0024058A">
        <w:rPr>
          <w:rFonts w:asciiTheme="minorEastAsia" w:eastAsiaTheme="minorEastAsia" w:hAnsiTheme="minorEastAsia" w:cs="新宋体" w:hint="eastAsia"/>
          <w:color w:val="000000"/>
          <w:kern w:val="0"/>
          <w:szCs w:val="21"/>
        </w:rPr>
        <w:t>数据传输：蓝牙传输，</w:t>
      </w:r>
      <w:r w:rsidRPr="0024058A">
        <w:rPr>
          <w:rFonts w:asciiTheme="minorEastAsia" w:eastAsiaTheme="minorEastAsia" w:hAnsiTheme="minorEastAsia" w:cs="宋体" w:hint="eastAsia"/>
          <w:color w:val="000000"/>
          <w:kern w:val="0"/>
          <w:szCs w:val="21"/>
        </w:rPr>
        <w:t>在无障碍的情况下至少接收距离为5米；</w:t>
      </w:r>
    </w:p>
    <w:p w:rsidR="00411A88" w:rsidRPr="0024058A" w:rsidRDefault="00411A88" w:rsidP="00D16D9D">
      <w:pPr>
        <w:spacing w:line="400" w:lineRule="exact"/>
        <w:ind w:firstLineChars="200" w:firstLine="42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6</w:t>
      </w:r>
      <w:r w:rsidR="00A1254F" w:rsidRPr="0024058A">
        <w:rPr>
          <w:rFonts w:asciiTheme="minorEastAsia" w:eastAsiaTheme="minorEastAsia" w:hAnsiTheme="minorEastAsia" w:cs="新宋体" w:hint="eastAsia"/>
          <w:color w:val="000000"/>
          <w:kern w:val="0"/>
          <w:szCs w:val="21"/>
        </w:rPr>
        <w:t>.</w:t>
      </w:r>
      <w:r w:rsidRPr="0024058A">
        <w:rPr>
          <w:rFonts w:asciiTheme="minorEastAsia" w:eastAsiaTheme="minorEastAsia" w:hAnsiTheme="minorEastAsia" w:cs="新宋体" w:hint="eastAsia"/>
          <w:color w:val="000000"/>
          <w:kern w:val="0"/>
          <w:szCs w:val="21"/>
        </w:rPr>
        <w:t>具有国家版权计算机著作权证书和软件产品证书；</w:t>
      </w:r>
    </w:p>
    <w:p w:rsidR="00411A88" w:rsidRPr="0024058A" w:rsidRDefault="00411A88" w:rsidP="00D16D9D">
      <w:pPr>
        <w:spacing w:line="400" w:lineRule="exact"/>
        <w:ind w:firstLineChars="200" w:firstLine="42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7</w:t>
      </w:r>
      <w:r w:rsidR="00A1254F" w:rsidRPr="0024058A">
        <w:rPr>
          <w:rFonts w:asciiTheme="minorEastAsia" w:eastAsiaTheme="minorEastAsia" w:hAnsiTheme="minorEastAsia" w:cs="新宋体" w:hint="eastAsia"/>
          <w:color w:val="000000"/>
          <w:kern w:val="0"/>
          <w:szCs w:val="21"/>
        </w:rPr>
        <w:t>.</w:t>
      </w:r>
      <w:r w:rsidRPr="0024058A">
        <w:rPr>
          <w:rFonts w:asciiTheme="minorEastAsia" w:eastAsiaTheme="minorEastAsia" w:hAnsiTheme="minorEastAsia" w:cs="新宋体" w:hint="eastAsia"/>
          <w:color w:val="000000"/>
          <w:szCs w:val="21"/>
        </w:rPr>
        <w:t>可测量内容14项：</w:t>
      </w:r>
      <w:r w:rsidRPr="0024058A">
        <w:rPr>
          <w:rFonts w:asciiTheme="minorEastAsia" w:eastAsiaTheme="minorEastAsia" w:hAnsiTheme="minorEastAsia" w:cs="宋体" w:hint="eastAsia"/>
          <w:color w:val="000000"/>
          <w:kern w:val="0"/>
          <w:szCs w:val="21"/>
        </w:rPr>
        <w:t>躯干倾斜角测量、</w:t>
      </w:r>
      <w:r w:rsidRPr="0024058A">
        <w:rPr>
          <w:rFonts w:asciiTheme="minorEastAsia" w:eastAsiaTheme="minorEastAsia" w:hAnsiTheme="minorEastAsia" w:hint="eastAsia"/>
          <w:color w:val="000000"/>
          <w:szCs w:val="21"/>
        </w:rPr>
        <w:t>脊柱后凸（驼背）测量、颈椎侧向弯曲测量、胸椎侧向弯曲测量、腰椎侧向弯曲测量、颈椎前屈后伸测量、胸椎前屈后伸测量、腰椎前屈后伸测量、颈椎水平旋转测量、胸椎水平旋转测量、腰椎水平旋转测量、头部平衡测量、肩部平衡测量、腰部平衡测量</w:t>
      </w:r>
      <w:r w:rsidR="0024058A" w:rsidRPr="0024058A">
        <w:rPr>
          <w:rFonts w:asciiTheme="minorEastAsia" w:eastAsiaTheme="minorEastAsia" w:hAnsiTheme="minorEastAsia" w:hint="eastAsia"/>
          <w:color w:val="000000"/>
          <w:szCs w:val="21"/>
        </w:rPr>
        <w:t>；</w:t>
      </w:r>
    </w:p>
    <w:p w:rsidR="00411A88" w:rsidRPr="0024058A" w:rsidRDefault="00411A88" w:rsidP="00D16D9D">
      <w:pPr>
        <w:widowControl/>
        <w:spacing w:line="400" w:lineRule="exact"/>
        <w:ind w:firstLineChars="200" w:firstLine="420"/>
        <w:jc w:val="left"/>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8</w:t>
      </w:r>
      <w:r w:rsidR="00A1254F" w:rsidRPr="0024058A">
        <w:rPr>
          <w:rFonts w:asciiTheme="minorEastAsia" w:eastAsiaTheme="minorEastAsia" w:hAnsiTheme="minorEastAsia" w:cs="新宋体" w:hint="eastAsia"/>
          <w:color w:val="000000"/>
          <w:kern w:val="0"/>
          <w:szCs w:val="21"/>
        </w:rPr>
        <w:t>.</w:t>
      </w:r>
      <w:r w:rsidRPr="0024058A">
        <w:rPr>
          <w:rFonts w:asciiTheme="minorEastAsia" w:eastAsiaTheme="minorEastAsia" w:hAnsiTheme="minorEastAsia" w:hint="eastAsia"/>
          <w:color w:val="000000"/>
          <w:szCs w:val="21"/>
        </w:rPr>
        <w:t>可检测项目：躯干倾斜角（</w:t>
      </w:r>
      <w:r w:rsidRPr="0024058A">
        <w:rPr>
          <w:rFonts w:asciiTheme="minorEastAsia" w:eastAsiaTheme="minorEastAsia" w:hAnsiTheme="minorEastAsia" w:cs="新宋体" w:hint="eastAsia"/>
          <w:color w:val="000000"/>
          <w:kern w:val="0"/>
          <w:szCs w:val="21"/>
        </w:rPr>
        <w:t>ATI</w:t>
      </w:r>
      <w:r w:rsidRPr="0024058A">
        <w:rPr>
          <w:rFonts w:asciiTheme="minorEastAsia" w:eastAsiaTheme="minorEastAsia" w:hAnsiTheme="minorEastAsia" w:hint="eastAsia"/>
          <w:color w:val="000000"/>
          <w:szCs w:val="21"/>
        </w:rPr>
        <w:t>）</w:t>
      </w:r>
      <w:r w:rsidRPr="0024058A">
        <w:rPr>
          <w:rFonts w:asciiTheme="minorEastAsia" w:eastAsiaTheme="minorEastAsia" w:hAnsiTheme="minorEastAsia" w:cs="新宋体" w:hint="eastAsia"/>
          <w:color w:val="000000"/>
          <w:kern w:val="0"/>
          <w:szCs w:val="21"/>
        </w:rPr>
        <w:t>测量，驼背脊柱矢状面角度测量，身体ROM（活动度：颈椎、肩部、腰部）的测量，身体姿势平衡度分析</w:t>
      </w:r>
      <w:r w:rsidR="0024058A" w:rsidRPr="0024058A">
        <w:rPr>
          <w:rFonts w:asciiTheme="minorEastAsia" w:eastAsiaTheme="minorEastAsia" w:hAnsiTheme="minorEastAsia" w:cs="新宋体" w:hint="eastAsia"/>
          <w:color w:val="000000"/>
          <w:kern w:val="0"/>
          <w:szCs w:val="21"/>
        </w:rPr>
        <w:t>；</w:t>
      </w:r>
    </w:p>
    <w:p w:rsidR="00411A88" w:rsidRPr="0024058A" w:rsidRDefault="00411A88" w:rsidP="00D16D9D">
      <w:pPr>
        <w:widowControl/>
        <w:spacing w:line="400" w:lineRule="exact"/>
        <w:ind w:firstLineChars="200" w:firstLine="420"/>
        <w:jc w:val="left"/>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宋体" w:hint="eastAsia"/>
          <w:color w:val="000000"/>
          <w:kern w:val="0"/>
          <w:szCs w:val="21"/>
        </w:rPr>
        <w:t>9</w:t>
      </w:r>
      <w:r w:rsidR="00A1254F" w:rsidRPr="0024058A">
        <w:rPr>
          <w:rFonts w:asciiTheme="minorEastAsia" w:eastAsiaTheme="minorEastAsia" w:hAnsiTheme="minorEastAsia" w:cs="宋体" w:hint="eastAsia"/>
          <w:color w:val="000000"/>
          <w:kern w:val="0"/>
          <w:szCs w:val="21"/>
        </w:rPr>
        <w:t>.</w:t>
      </w:r>
      <w:r w:rsidRPr="0024058A">
        <w:rPr>
          <w:rFonts w:asciiTheme="minorEastAsia" w:eastAsiaTheme="minorEastAsia" w:hAnsiTheme="minorEastAsia" w:hint="eastAsia"/>
          <w:szCs w:val="21"/>
        </w:rPr>
        <w:t>设备原理：</w:t>
      </w:r>
      <w:r w:rsidRPr="0024058A">
        <w:rPr>
          <w:rFonts w:asciiTheme="minorEastAsia" w:eastAsiaTheme="minorEastAsia" w:hAnsiTheme="minorEastAsia" w:cs="新宋体" w:hint="eastAsia"/>
          <w:color w:val="000000"/>
          <w:kern w:val="0"/>
          <w:szCs w:val="21"/>
        </w:rPr>
        <w:t>三维电子加速度角感应和重力倾角技术，能全面覆盖所有筛查脊柱人群；</w:t>
      </w:r>
    </w:p>
    <w:p w:rsidR="00411A88" w:rsidRPr="0024058A" w:rsidRDefault="00A1254F" w:rsidP="00D16D9D">
      <w:pPr>
        <w:spacing w:line="400" w:lineRule="exact"/>
        <w:ind w:firstLineChars="200" w:firstLine="42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10.</w:t>
      </w:r>
      <w:r w:rsidR="00411A88" w:rsidRPr="0024058A">
        <w:rPr>
          <w:rFonts w:asciiTheme="minorEastAsia" w:eastAsiaTheme="minorEastAsia" w:hAnsiTheme="minorEastAsia" w:cs="新宋体" w:hint="eastAsia"/>
          <w:color w:val="000000"/>
          <w:kern w:val="0"/>
          <w:szCs w:val="21"/>
        </w:rPr>
        <w:t>测量时上身无需赤裸，无需单独封闭房间，适用于大规模人群普查,方便外出体检；</w:t>
      </w:r>
    </w:p>
    <w:p w:rsidR="00411A88" w:rsidRPr="0024058A" w:rsidRDefault="00411A88" w:rsidP="00D16D9D">
      <w:pPr>
        <w:spacing w:line="400" w:lineRule="exact"/>
        <w:ind w:leftChars="-200" w:left="-420" w:firstLineChars="400" w:firstLine="840"/>
        <w:textAlignment w:val="baseline"/>
        <w:rPr>
          <w:rFonts w:asciiTheme="minorEastAsia" w:eastAsiaTheme="minorEastAsia" w:hAnsiTheme="minorEastAsia" w:cs="新宋体"/>
          <w:color w:val="000000"/>
          <w:kern w:val="0"/>
          <w:szCs w:val="21"/>
        </w:rPr>
      </w:pPr>
      <w:r w:rsidRPr="0024058A">
        <w:rPr>
          <w:rFonts w:asciiTheme="minorEastAsia" w:eastAsiaTheme="minorEastAsia" w:hAnsiTheme="minorEastAsia" w:cs="新宋体" w:hint="eastAsia"/>
          <w:color w:val="000000"/>
          <w:kern w:val="0"/>
          <w:szCs w:val="21"/>
        </w:rPr>
        <w:t>11</w:t>
      </w:r>
      <w:r w:rsidR="00A1254F" w:rsidRPr="0024058A">
        <w:rPr>
          <w:rFonts w:asciiTheme="minorEastAsia" w:eastAsiaTheme="minorEastAsia" w:hAnsiTheme="minorEastAsia" w:cs="新宋体" w:hint="eastAsia"/>
          <w:color w:val="000000"/>
          <w:kern w:val="0"/>
          <w:szCs w:val="21"/>
        </w:rPr>
        <w:t>.</w:t>
      </w:r>
      <w:r w:rsidRPr="0024058A">
        <w:rPr>
          <w:rFonts w:asciiTheme="minorEastAsia" w:eastAsiaTheme="minorEastAsia" w:hAnsiTheme="minorEastAsia" w:cs="宋体" w:hint="eastAsia"/>
          <w:color w:val="000000"/>
          <w:kern w:val="0"/>
          <w:szCs w:val="21"/>
        </w:rPr>
        <w:t>内置锂电池（可充电），电池充满后可连续工作5小时以上；</w:t>
      </w:r>
    </w:p>
    <w:p w:rsidR="00411A88" w:rsidRPr="0024058A" w:rsidRDefault="00411A88" w:rsidP="00D16D9D">
      <w:pPr>
        <w:spacing w:line="400" w:lineRule="exact"/>
        <w:ind w:firstLineChars="200" w:firstLine="420"/>
        <w:textAlignment w:val="baseline"/>
        <w:rPr>
          <w:rFonts w:asciiTheme="minorEastAsia" w:eastAsiaTheme="minorEastAsia" w:hAnsiTheme="minorEastAsia"/>
          <w:szCs w:val="21"/>
        </w:rPr>
      </w:pPr>
      <w:r w:rsidRPr="0024058A">
        <w:rPr>
          <w:rFonts w:asciiTheme="minorEastAsia" w:eastAsiaTheme="minorEastAsia" w:hAnsiTheme="minorEastAsia" w:hint="eastAsia"/>
          <w:color w:val="000000"/>
          <w:szCs w:val="21"/>
        </w:rPr>
        <w:t>12</w:t>
      </w:r>
      <w:r w:rsidR="00A1254F" w:rsidRPr="0024058A">
        <w:rPr>
          <w:rFonts w:asciiTheme="minorEastAsia" w:eastAsiaTheme="minorEastAsia" w:hAnsiTheme="minorEastAsia" w:hint="eastAsia"/>
          <w:color w:val="000000"/>
          <w:szCs w:val="21"/>
        </w:rPr>
        <w:t>.</w:t>
      </w:r>
      <w:r w:rsidRPr="0024058A">
        <w:rPr>
          <w:rFonts w:asciiTheme="minorEastAsia" w:eastAsiaTheme="minorEastAsia" w:hAnsiTheme="minorEastAsia" w:hint="eastAsia"/>
          <w:color w:val="000000"/>
          <w:szCs w:val="21"/>
        </w:rPr>
        <w:t>操作简易，无需描计，</w:t>
      </w:r>
      <w:r w:rsidRPr="0024058A">
        <w:rPr>
          <w:rFonts w:asciiTheme="minorEastAsia" w:eastAsiaTheme="minorEastAsia" w:hAnsiTheme="minorEastAsia" w:hint="eastAsia"/>
          <w:szCs w:val="21"/>
        </w:rPr>
        <w:t>脊柱仪可在动态下进行测量，无创伤、无辐射、无致病性</w:t>
      </w:r>
      <w:r w:rsidR="0024058A" w:rsidRPr="0024058A">
        <w:rPr>
          <w:rFonts w:asciiTheme="minorEastAsia" w:eastAsiaTheme="minorEastAsia" w:hAnsiTheme="minorEastAsia" w:hint="eastAsia"/>
          <w:szCs w:val="21"/>
        </w:rPr>
        <w:t>；</w:t>
      </w:r>
    </w:p>
    <w:p w:rsidR="00411A88" w:rsidRPr="0024058A" w:rsidRDefault="00411A88" w:rsidP="00D16D9D">
      <w:pPr>
        <w:spacing w:line="400" w:lineRule="exact"/>
        <w:ind w:firstLineChars="200" w:firstLine="420"/>
        <w:textAlignment w:val="baseline"/>
        <w:rPr>
          <w:rFonts w:asciiTheme="minorEastAsia" w:eastAsiaTheme="minorEastAsia" w:hAnsiTheme="minorEastAsia"/>
          <w:szCs w:val="21"/>
        </w:rPr>
      </w:pPr>
      <w:r w:rsidRPr="0024058A">
        <w:rPr>
          <w:rFonts w:asciiTheme="minorEastAsia" w:eastAsiaTheme="minorEastAsia" w:hAnsiTheme="minorEastAsia" w:hint="eastAsia"/>
          <w:szCs w:val="21"/>
        </w:rPr>
        <w:lastRenderedPageBreak/>
        <w:t>13</w:t>
      </w:r>
      <w:r w:rsidR="00A1254F" w:rsidRPr="0024058A">
        <w:rPr>
          <w:rFonts w:asciiTheme="minorEastAsia" w:eastAsiaTheme="minorEastAsia" w:hAnsiTheme="minorEastAsia" w:hint="eastAsia"/>
          <w:szCs w:val="21"/>
        </w:rPr>
        <w:t>.</w:t>
      </w:r>
      <w:r w:rsidRPr="0024058A">
        <w:rPr>
          <w:rFonts w:asciiTheme="minorEastAsia" w:eastAsiaTheme="minorEastAsia" w:hAnsiTheme="minorEastAsia" w:hint="eastAsia"/>
          <w:szCs w:val="21"/>
        </w:rPr>
        <w:t>中英文操作界面任意切换</w:t>
      </w:r>
      <w:r w:rsidR="0024058A" w:rsidRPr="0024058A">
        <w:rPr>
          <w:rFonts w:asciiTheme="minorEastAsia" w:eastAsiaTheme="minorEastAsia" w:hAnsiTheme="minorEastAsia" w:hint="eastAsia"/>
          <w:szCs w:val="21"/>
        </w:rPr>
        <w:t>；</w:t>
      </w:r>
    </w:p>
    <w:p w:rsidR="00411A88" w:rsidRPr="0024058A" w:rsidRDefault="00411A88" w:rsidP="00D16D9D">
      <w:pPr>
        <w:spacing w:line="400" w:lineRule="exact"/>
        <w:ind w:firstLineChars="200" w:firstLine="420"/>
        <w:textAlignment w:val="baseline"/>
        <w:rPr>
          <w:rFonts w:asciiTheme="minorEastAsia" w:eastAsiaTheme="minorEastAsia" w:hAnsiTheme="minorEastAsia"/>
          <w:color w:val="000000"/>
          <w:szCs w:val="21"/>
        </w:rPr>
      </w:pPr>
      <w:r w:rsidRPr="0024058A">
        <w:rPr>
          <w:rFonts w:asciiTheme="minorEastAsia" w:eastAsiaTheme="minorEastAsia" w:hAnsiTheme="minorEastAsia" w:cs="宋体" w:hint="eastAsia"/>
          <w:color w:val="000000"/>
          <w:kern w:val="0"/>
          <w:szCs w:val="21"/>
        </w:rPr>
        <w:t>14</w:t>
      </w:r>
      <w:r w:rsidR="00A1254F" w:rsidRPr="0024058A">
        <w:rPr>
          <w:rFonts w:asciiTheme="minorEastAsia" w:eastAsiaTheme="minorEastAsia" w:hAnsiTheme="minorEastAsia" w:cs="宋体" w:hint="eastAsia"/>
          <w:color w:val="000000"/>
          <w:kern w:val="0"/>
          <w:szCs w:val="21"/>
        </w:rPr>
        <w:t>.</w:t>
      </w:r>
      <w:r w:rsidRPr="0024058A">
        <w:rPr>
          <w:rFonts w:asciiTheme="minorEastAsia" w:eastAsiaTheme="minorEastAsia" w:hAnsiTheme="minorEastAsia" w:cs="宋体" w:hint="eastAsia"/>
          <w:color w:val="000000"/>
          <w:kern w:val="0"/>
          <w:szCs w:val="21"/>
        </w:rPr>
        <w:t>软</w:t>
      </w:r>
      <w:r w:rsidRPr="0024058A">
        <w:rPr>
          <w:rFonts w:asciiTheme="minorEastAsia" w:eastAsiaTheme="minorEastAsia" w:hAnsiTheme="minorEastAsia" w:hint="eastAsia"/>
          <w:color w:val="000000"/>
          <w:szCs w:val="21"/>
        </w:rPr>
        <w:t>件具有新建、查找、删除病例、Excel表格批量导入、导出病例功能</w:t>
      </w:r>
      <w:r w:rsidR="0024058A" w:rsidRPr="0024058A">
        <w:rPr>
          <w:rFonts w:asciiTheme="minorEastAsia" w:eastAsiaTheme="minorEastAsia" w:hAnsiTheme="minorEastAsia" w:hint="eastAsia"/>
          <w:color w:val="000000"/>
          <w:szCs w:val="21"/>
        </w:rPr>
        <w:t>；</w:t>
      </w:r>
    </w:p>
    <w:p w:rsidR="00411A88" w:rsidRPr="0024058A" w:rsidRDefault="00411A88" w:rsidP="00D16D9D">
      <w:pPr>
        <w:spacing w:line="400" w:lineRule="exact"/>
        <w:ind w:firstLineChars="200" w:firstLine="420"/>
        <w:textAlignment w:val="baseline"/>
        <w:rPr>
          <w:rFonts w:asciiTheme="minorEastAsia" w:eastAsiaTheme="minorEastAsia" w:hAnsiTheme="minorEastAsia" w:cs="宋体"/>
          <w:color w:val="000000"/>
          <w:kern w:val="0"/>
          <w:szCs w:val="21"/>
        </w:rPr>
      </w:pPr>
      <w:r w:rsidRPr="0024058A">
        <w:rPr>
          <w:rFonts w:asciiTheme="minorEastAsia" w:eastAsiaTheme="minorEastAsia" w:hAnsiTheme="minorEastAsia" w:cs="宋体" w:hint="eastAsia"/>
          <w:color w:val="000000"/>
          <w:kern w:val="0"/>
          <w:szCs w:val="21"/>
        </w:rPr>
        <w:t>15</w:t>
      </w:r>
      <w:r w:rsidR="00A1254F" w:rsidRPr="0024058A">
        <w:rPr>
          <w:rFonts w:asciiTheme="minorEastAsia" w:eastAsiaTheme="minorEastAsia" w:hAnsiTheme="minorEastAsia" w:cs="宋体" w:hint="eastAsia"/>
          <w:color w:val="000000"/>
          <w:kern w:val="0"/>
          <w:szCs w:val="21"/>
        </w:rPr>
        <w:t>.</w:t>
      </w:r>
      <w:r w:rsidRPr="0024058A">
        <w:rPr>
          <w:rFonts w:asciiTheme="minorEastAsia" w:eastAsiaTheme="minorEastAsia" w:hAnsiTheme="minorEastAsia" w:cs="宋体" w:hint="eastAsia"/>
          <w:color w:val="000000"/>
          <w:kern w:val="0"/>
          <w:szCs w:val="21"/>
        </w:rPr>
        <w:t>软件具有自动诊断，身份证识别、条形码扫描功能</w:t>
      </w:r>
      <w:r w:rsidR="0024058A" w:rsidRPr="0024058A">
        <w:rPr>
          <w:rFonts w:asciiTheme="minorEastAsia" w:eastAsiaTheme="minorEastAsia" w:hAnsiTheme="minorEastAsia" w:cs="宋体" w:hint="eastAsia"/>
          <w:color w:val="000000"/>
          <w:kern w:val="0"/>
          <w:szCs w:val="21"/>
        </w:rPr>
        <w:t>；</w:t>
      </w:r>
    </w:p>
    <w:p w:rsidR="00411A88" w:rsidRPr="0024058A" w:rsidRDefault="00411A88" w:rsidP="00D16D9D">
      <w:pPr>
        <w:spacing w:line="400" w:lineRule="exact"/>
        <w:ind w:firstLineChars="200" w:firstLine="420"/>
        <w:textAlignment w:val="baseline"/>
        <w:rPr>
          <w:rFonts w:asciiTheme="minorEastAsia" w:eastAsiaTheme="minorEastAsia" w:hAnsiTheme="minorEastAsia" w:cs="宋体"/>
          <w:color w:val="000000"/>
          <w:kern w:val="0"/>
          <w:szCs w:val="21"/>
        </w:rPr>
      </w:pPr>
      <w:r w:rsidRPr="0024058A">
        <w:rPr>
          <w:rFonts w:asciiTheme="minorEastAsia" w:eastAsiaTheme="minorEastAsia" w:hAnsiTheme="minorEastAsia" w:cs="宋体" w:hint="eastAsia"/>
          <w:color w:val="000000"/>
          <w:kern w:val="0"/>
          <w:szCs w:val="21"/>
        </w:rPr>
        <w:t>16</w:t>
      </w:r>
      <w:r w:rsidR="00A1254F" w:rsidRPr="0024058A">
        <w:rPr>
          <w:rFonts w:asciiTheme="minorEastAsia" w:eastAsiaTheme="minorEastAsia" w:hAnsiTheme="minorEastAsia" w:cs="宋体" w:hint="eastAsia"/>
          <w:color w:val="000000"/>
          <w:kern w:val="0"/>
          <w:szCs w:val="21"/>
        </w:rPr>
        <w:t>.</w:t>
      </w:r>
      <w:r w:rsidRPr="0024058A">
        <w:rPr>
          <w:rFonts w:asciiTheme="minorEastAsia" w:eastAsiaTheme="minorEastAsia" w:hAnsiTheme="minorEastAsia" w:cs="宋体" w:hint="eastAsia"/>
          <w:color w:val="000000"/>
          <w:kern w:val="0"/>
          <w:szCs w:val="21"/>
        </w:rPr>
        <w:t>软件具有科室、诊断医生、诊断信息的模板添加功能</w:t>
      </w:r>
      <w:r w:rsidR="0024058A" w:rsidRPr="0024058A">
        <w:rPr>
          <w:rFonts w:asciiTheme="minorEastAsia" w:eastAsiaTheme="minorEastAsia" w:hAnsiTheme="minorEastAsia" w:cs="宋体" w:hint="eastAsia"/>
          <w:color w:val="000000"/>
          <w:kern w:val="0"/>
          <w:szCs w:val="21"/>
        </w:rPr>
        <w:t xml:space="preserve">； </w:t>
      </w:r>
    </w:p>
    <w:p w:rsidR="00411A88" w:rsidRPr="0024058A" w:rsidRDefault="00411A88" w:rsidP="00D16D9D">
      <w:pPr>
        <w:spacing w:line="400" w:lineRule="exact"/>
        <w:ind w:firstLineChars="200" w:firstLine="420"/>
        <w:textAlignment w:val="baseline"/>
        <w:rPr>
          <w:rFonts w:asciiTheme="minorEastAsia" w:eastAsiaTheme="minorEastAsia" w:hAnsiTheme="minorEastAsia"/>
          <w:color w:val="000000"/>
          <w:szCs w:val="21"/>
        </w:rPr>
      </w:pPr>
      <w:r w:rsidRPr="0024058A">
        <w:rPr>
          <w:rFonts w:asciiTheme="minorEastAsia" w:eastAsiaTheme="minorEastAsia" w:hAnsiTheme="minorEastAsia" w:hint="eastAsia"/>
          <w:color w:val="000000"/>
          <w:szCs w:val="21"/>
        </w:rPr>
        <w:t>17</w:t>
      </w:r>
      <w:r w:rsidR="00A1254F" w:rsidRPr="0024058A">
        <w:rPr>
          <w:rFonts w:asciiTheme="minorEastAsia" w:eastAsiaTheme="minorEastAsia" w:hAnsiTheme="minorEastAsia" w:hint="eastAsia"/>
          <w:color w:val="000000"/>
          <w:szCs w:val="21"/>
        </w:rPr>
        <w:t>.</w:t>
      </w:r>
      <w:r w:rsidRPr="0024058A">
        <w:rPr>
          <w:rFonts w:asciiTheme="minorEastAsia" w:eastAsiaTheme="minorEastAsia" w:hAnsiTheme="minorEastAsia" w:hint="eastAsia"/>
          <w:color w:val="000000"/>
          <w:szCs w:val="21"/>
        </w:rPr>
        <w:t>软件具有单项报告单、整体报告单的预览、打印、批量报告单打印、报告单编辑、格式排版功能</w:t>
      </w:r>
      <w:r w:rsidR="0024058A" w:rsidRPr="0024058A">
        <w:rPr>
          <w:rFonts w:asciiTheme="minorEastAsia" w:eastAsiaTheme="minorEastAsia" w:hAnsiTheme="minorEastAsia" w:hint="eastAsia"/>
          <w:color w:val="000000"/>
          <w:szCs w:val="21"/>
        </w:rPr>
        <w:t>；</w:t>
      </w:r>
    </w:p>
    <w:p w:rsidR="00411A88" w:rsidRPr="0024058A" w:rsidRDefault="00411A88" w:rsidP="00D16D9D">
      <w:pPr>
        <w:spacing w:line="400" w:lineRule="exact"/>
        <w:ind w:firstLineChars="200" w:firstLine="420"/>
        <w:textAlignment w:val="baseline"/>
        <w:rPr>
          <w:rFonts w:asciiTheme="minorEastAsia" w:eastAsiaTheme="minorEastAsia" w:hAnsiTheme="minorEastAsia" w:cs="宋体"/>
          <w:color w:val="000000"/>
          <w:kern w:val="0"/>
          <w:szCs w:val="21"/>
        </w:rPr>
      </w:pPr>
      <w:r w:rsidRPr="0024058A">
        <w:rPr>
          <w:rFonts w:asciiTheme="minorEastAsia" w:eastAsiaTheme="minorEastAsia" w:hAnsiTheme="minorEastAsia" w:hint="eastAsia"/>
          <w:color w:val="000000"/>
          <w:szCs w:val="21"/>
        </w:rPr>
        <w:t>18</w:t>
      </w:r>
      <w:r w:rsidR="00A1254F" w:rsidRPr="0024058A">
        <w:rPr>
          <w:rFonts w:asciiTheme="minorEastAsia" w:eastAsiaTheme="minorEastAsia" w:hAnsiTheme="minorEastAsia" w:hint="eastAsia"/>
          <w:color w:val="000000"/>
          <w:szCs w:val="21"/>
        </w:rPr>
        <w:t>.</w:t>
      </w:r>
      <w:r w:rsidRPr="0024058A">
        <w:rPr>
          <w:rFonts w:asciiTheme="minorEastAsia" w:eastAsiaTheme="minorEastAsia" w:hAnsiTheme="minorEastAsia" w:hint="eastAsia"/>
          <w:color w:val="000000"/>
          <w:szCs w:val="21"/>
        </w:rPr>
        <w:t>联网及数据库的备份和还原功能</w:t>
      </w:r>
      <w:r w:rsidR="0024058A" w:rsidRPr="0024058A">
        <w:rPr>
          <w:rFonts w:asciiTheme="minorEastAsia" w:eastAsiaTheme="minorEastAsia" w:hAnsiTheme="minorEastAsia" w:hint="eastAsia"/>
          <w:color w:val="000000"/>
          <w:szCs w:val="21"/>
        </w:rPr>
        <w:t>；</w:t>
      </w:r>
    </w:p>
    <w:p w:rsidR="00112150" w:rsidRDefault="00411A88" w:rsidP="00D16D9D">
      <w:pPr>
        <w:spacing w:line="400" w:lineRule="exact"/>
        <w:ind w:firstLineChars="200" w:firstLine="420"/>
        <w:jc w:val="left"/>
        <w:rPr>
          <w:rFonts w:asciiTheme="minorEastAsia" w:eastAsiaTheme="minorEastAsia" w:hAnsiTheme="minorEastAsia" w:cs="新宋体"/>
          <w:color w:val="000000"/>
          <w:szCs w:val="21"/>
        </w:rPr>
      </w:pPr>
      <w:r w:rsidRPr="0024058A">
        <w:rPr>
          <w:rFonts w:asciiTheme="minorEastAsia" w:eastAsiaTheme="minorEastAsia" w:hAnsiTheme="minorEastAsia" w:cs="宋体" w:hint="eastAsia"/>
          <w:kern w:val="0"/>
          <w:szCs w:val="21"/>
        </w:rPr>
        <w:t>19</w:t>
      </w:r>
      <w:r w:rsidR="00A1254F" w:rsidRPr="0024058A">
        <w:rPr>
          <w:rFonts w:asciiTheme="minorEastAsia" w:eastAsiaTheme="minorEastAsia" w:hAnsiTheme="minorEastAsia" w:cs="宋体" w:hint="eastAsia"/>
          <w:kern w:val="0"/>
          <w:szCs w:val="21"/>
        </w:rPr>
        <w:t>.</w:t>
      </w:r>
      <w:r w:rsidRPr="0024058A">
        <w:rPr>
          <w:rFonts w:asciiTheme="minorEastAsia" w:eastAsiaTheme="minorEastAsia" w:hAnsiTheme="minorEastAsia" w:cs="宋体" w:hint="eastAsia"/>
          <w:kern w:val="0"/>
          <w:szCs w:val="21"/>
        </w:rPr>
        <w:t>设备工作条件：</w:t>
      </w:r>
      <w:r w:rsidRPr="0024058A">
        <w:rPr>
          <w:rFonts w:asciiTheme="minorEastAsia" w:eastAsiaTheme="minorEastAsia" w:hAnsiTheme="minorEastAsia" w:cs="新宋体" w:hint="eastAsia"/>
          <w:color w:val="000000"/>
          <w:szCs w:val="21"/>
        </w:rPr>
        <w:t>环境温度：10℃</w:t>
      </w:r>
      <w:r w:rsidRPr="0024058A">
        <w:rPr>
          <w:rFonts w:asciiTheme="minorEastAsia" w:eastAsiaTheme="minorEastAsia" w:hAnsiTheme="minorEastAsia" w:hint="eastAsia"/>
          <w:b/>
          <w:szCs w:val="21"/>
        </w:rPr>
        <w:t>～</w:t>
      </w:r>
      <w:r w:rsidRPr="0024058A">
        <w:rPr>
          <w:rFonts w:asciiTheme="minorEastAsia" w:eastAsiaTheme="minorEastAsia" w:hAnsiTheme="minorEastAsia" w:cs="新宋体" w:hint="eastAsia"/>
          <w:color w:val="000000"/>
          <w:szCs w:val="21"/>
        </w:rPr>
        <w:t>35℃，相对湿度：≤80 %，环境压力：70</w:t>
      </w:r>
      <w:r w:rsidRPr="0024058A">
        <w:rPr>
          <w:rFonts w:asciiTheme="minorEastAsia" w:eastAsiaTheme="minorEastAsia" w:hAnsiTheme="minorEastAsia" w:hint="eastAsia"/>
          <w:b/>
          <w:szCs w:val="21"/>
        </w:rPr>
        <w:t>～</w:t>
      </w:r>
      <w:r w:rsidRPr="0024058A">
        <w:rPr>
          <w:rFonts w:asciiTheme="minorEastAsia" w:eastAsiaTheme="minorEastAsia" w:hAnsiTheme="minorEastAsia" w:cs="新宋体" w:hint="eastAsia"/>
          <w:color w:val="000000"/>
          <w:szCs w:val="21"/>
        </w:rPr>
        <w:t>106kPa，使用电源：电压220V±22V，频率50Hz±1Hz。</w:t>
      </w:r>
    </w:p>
    <w:p w:rsidR="000B4082" w:rsidRPr="0024058A" w:rsidRDefault="000B4082" w:rsidP="000B4082">
      <w:pPr>
        <w:spacing w:line="360" w:lineRule="exact"/>
        <w:ind w:firstLineChars="200" w:firstLine="422"/>
        <w:jc w:val="left"/>
        <w:rPr>
          <w:rFonts w:asciiTheme="minorEastAsia" w:eastAsiaTheme="minorEastAsia" w:hAnsiTheme="minorEastAsia" w:cs="Arial"/>
          <w:b/>
          <w:color w:val="000000"/>
          <w:kern w:val="0"/>
          <w:szCs w:val="21"/>
        </w:rPr>
      </w:pPr>
    </w:p>
    <w:p w:rsidR="008648CE" w:rsidRPr="0092206F" w:rsidRDefault="00DB2F20" w:rsidP="00C93DF4">
      <w:pPr>
        <w:widowControl/>
        <w:spacing w:line="360" w:lineRule="exact"/>
        <w:jc w:val="center"/>
        <w:rPr>
          <w:rFonts w:asciiTheme="minorEastAsia" w:eastAsiaTheme="minorEastAsia" w:hAnsiTheme="minorEastAsia" w:cs="Arial"/>
          <w:b/>
          <w:color w:val="000000"/>
          <w:kern w:val="0"/>
          <w:sz w:val="30"/>
          <w:szCs w:val="30"/>
        </w:rPr>
      </w:pPr>
      <w:r w:rsidRPr="0092206F">
        <w:rPr>
          <w:rFonts w:asciiTheme="minorEastAsia" w:eastAsiaTheme="minorEastAsia" w:hAnsiTheme="minorEastAsia" w:cs="Arial" w:hint="eastAsia"/>
          <w:b/>
          <w:color w:val="000000"/>
          <w:kern w:val="0"/>
          <w:sz w:val="30"/>
          <w:szCs w:val="30"/>
        </w:rPr>
        <w:t>二</w:t>
      </w:r>
      <w:r w:rsidR="008648CE" w:rsidRPr="0092206F">
        <w:rPr>
          <w:rFonts w:asciiTheme="minorEastAsia" w:eastAsiaTheme="minorEastAsia" w:hAnsiTheme="minorEastAsia" w:cs="Arial" w:hint="eastAsia"/>
          <w:b/>
          <w:color w:val="000000"/>
          <w:kern w:val="0"/>
          <w:sz w:val="30"/>
          <w:szCs w:val="30"/>
        </w:rPr>
        <w:t>、</w:t>
      </w:r>
      <w:r w:rsidR="00A1254F" w:rsidRPr="0092206F">
        <w:rPr>
          <w:rFonts w:asciiTheme="minorEastAsia" w:eastAsiaTheme="minorEastAsia" w:hAnsiTheme="minorEastAsia"/>
          <w:sz w:val="30"/>
          <w:szCs w:val="30"/>
        </w:rPr>
        <w:t>复合超声关节炎治疗仪</w:t>
      </w:r>
    </w:p>
    <w:p w:rsidR="008648CE" w:rsidRPr="0024058A" w:rsidRDefault="008648CE" w:rsidP="00D16D9D">
      <w:pPr>
        <w:widowControl/>
        <w:spacing w:line="400" w:lineRule="exact"/>
        <w:jc w:val="left"/>
        <w:rPr>
          <w:rFonts w:asciiTheme="minorEastAsia" w:eastAsiaTheme="minorEastAsia" w:hAnsiTheme="minorEastAsia"/>
          <w:kern w:val="0"/>
          <w:szCs w:val="21"/>
        </w:rPr>
      </w:pPr>
      <w:r w:rsidRPr="0024058A">
        <w:rPr>
          <w:rFonts w:asciiTheme="minorEastAsia" w:eastAsiaTheme="minorEastAsia" w:hAnsiTheme="minorEastAsia" w:hint="eastAsia"/>
          <w:b/>
          <w:kern w:val="0"/>
          <w:szCs w:val="21"/>
        </w:rPr>
        <w:t>配置清单</w:t>
      </w:r>
      <w:r w:rsidRPr="0024058A">
        <w:rPr>
          <w:rFonts w:asciiTheme="minorEastAsia" w:eastAsiaTheme="minorEastAsia" w:hAnsiTheme="minorEastAsia" w:hint="eastAsia"/>
          <w:kern w:val="0"/>
          <w:szCs w:val="21"/>
        </w:rPr>
        <w:t>：</w:t>
      </w:r>
    </w:p>
    <w:p w:rsidR="00973C8A" w:rsidRPr="00973C8A" w:rsidRDefault="00A1254F" w:rsidP="00D16D9D">
      <w:pPr>
        <w:spacing w:line="400" w:lineRule="exact"/>
        <w:rPr>
          <w:rFonts w:asciiTheme="minorEastAsia" w:eastAsiaTheme="minorEastAsia" w:hAnsiTheme="minorEastAsia"/>
          <w:kern w:val="0"/>
          <w:szCs w:val="21"/>
        </w:rPr>
      </w:pPr>
      <w:r w:rsidRPr="0024058A">
        <w:rPr>
          <w:rFonts w:asciiTheme="minorEastAsia" w:eastAsiaTheme="minorEastAsia" w:hAnsiTheme="minorEastAsia" w:hint="eastAsia"/>
          <w:kern w:val="0"/>
          <w:szCs w:val="21"/>
        </w:rPr>
        <w:t xml:space="preserve">    </w:t>
      </w:r>
      <w:r w:rsidR="00973C8A" w:rsidRPr="00973C8A">
        <w:rPr>
          <w:rFonts w:asciiTheme="minorEastAsia" w:eastAsiaTheme="minorEastAsia" w:hAnsiTheme="minorEastAsia" w:hint="eastAsia"/>
          <w:kern w:val="0"/>
          <w:szCs w:val="21"/>
        </w:rPr>
        <w:t>1.主机 1台</w:t>
      </w:r>
    </w:p>
    <w:p w:rsidR="00973C8A" w:rsidRPr="00973C8A" w:rsidRDefault="00973C8A" w:rsidP="00D16D9D">
      <w:pPr>
        <w:spacing w:line="40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Pr="00973C8A">
        <w:rPr>
          <w:rFonts w:asciiTheme="minorEastAsia" w:eastAsiaTheme="minorEastAsia" w:hAnsiTheme="minorEastAsia" w:hint="eastAsia"/>
          <w:kern w:val="0"/>
          <w:szCs w:val="21"/>
        </w:rPr>
        <w:t>2.治疗头2套</w:t>
      </w:r>
    </w:p>
    <w:p w:rsidR="00973C8A" w:rsidRPr="00973C8A" w:rsidRDefault="00973C8A" w:rsidP="00D16D9D">
      <w:pPr>
        <w:spacing w:line="40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Pr="00973C8A">
        <w:rPr>
          <w:rFonts w:asciiTheme="minorEastAsia" w:eastAsiaTheme="minorEastAsia" w:hAnsiTheme="minorEastAsia" w:hint="eastAsia"/>
          <w:kern w:val="0"/>
          <w:szCs w:val="21"/>
        </w:rPr>
        <w:t>3.理疗用体表电极20片</w:t>
      </w:r>
    </w:p>
    <w:p w:rsidR="00973C8A" w:rsidRPr="00973C8A" w:rsidRDefault="00973C8A" w:rsidP="00D16D9D">
      <w:pPr>
        <w:spacing w:line="40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Pr="00973C8A">
        <w:rPr>
          <w:rFonts w:asciiTheme="minorEastAsia" w:eastAsiaTheme="minorEastAsia" w:hAnsiTheme="minorEastAsia" w:hint="eastAsia"/>
          <w:kern w:val="0"/>
          <w:szCs w:val="21"/>
        </w:rPr>
        <w:t>4.250ml超声耦合剂2支（高浓度耦合剂，装机、调试时使用。）</w:t>
      </w:r>
    </w:p>
    <w:p w:rsidR="008648CE" w:rsidRPr="0024058A" w:rsidRDefault="008648CE" w:rsidP="00D16D9D">
      <w:pPr>
        <w:spacing w:line="400" w:lineRule="exact"/>
        <w:rPr>
          <w:rFonts w:asciiTheme="minorEastAsia" w:eastAsiaTheme="minorEastAsia" w:hAnsiTheme="minorEastAsia" w:cs="Arial"/>
          <w:szCs w:val="21"/>
        </w:rPr>
      </w:pPr>
      <w:r w:rsidRPr="0024058A">
        <w:rPr>
          <w:rFonts w:asciiTheme="minorEastAsia" w:eastAsiaTheme="minorEastAsia" w:hAnsiTheme="minorEastAsia" w:cs="Arial" w:hint="eastAsia"/>
          <w:b/>
          <w:szCs w:val="21"/>
        </w:rPr>
        <w:t>功能要求</w:t>
      </w:r>
      <w:r w:rsidRPr="0024058A">
        <w:rPr>
          <w:rFonts w:asciiTheme="minorEastAsia" w:eastAsiaTheme="minorEastAsia" w:hAnsiTheme="minorEastAsia" w:cs="Arial" w:hint="eastAsia"/>
          <w:szCs w:val="21"/>
        </w:rPr>
        <w:t>：</w:t>
      </w:r>
    </w:p>
    <w:p w:rsidR="00973C8A" w:rsidRDefault="00700FC4" w:rsidP="00D16D9D">
      <w:pPr>
        <w:spacing w:line="400" w:lineRule="exact"/>
        <w:rPr>
          <w:rFonts w:asciiTheme="minorEastAsia" w:eastAsiaTheme="minorEastAsia" w:hAnsiTheme="minorEastAsia"/>
          <w:kern w:val="0"/>
          <w:szCs w:val="21"/>
        </w:rPr>
      </w:pPr>
      <w:r w:rsidRPr="0024058A">
        <w:rPr>
          <w:rFonts w:asciiTheme="minorEastAsia" w:eastAsiaTheme="minorEastAsia" w:hAnsiTheme="minorEastAsia" w:cs="宋体" w:hint="eastAsia"/>
          <w:szCs w:val="21"/>
        </w:rPr>
        <w:t xml:space="preserve">    </w:t>
      </w:r>
      <w:r w:rsidR="00973C8A" w:rsidRPr="00973C8A">
        <w:rPr>
          <w:rFonts w:asciiTheme="minorEastAsia" w:eastAsiaTheme="minorEastAsia" w:hAnsiTheme="minorEastAsia" w:hint="eastAsia"/>
          <w:kern w:val="0"/>
          <w:szCs w:val="21"/>
        </w:rPr>
        <w:t>1.每个治疗探头具有超声</w:t>
      </w:r>
    </w:p>
    <w:p w:rsidR="00973C8A" w:rsidRDefault="00973C8A" w:rsidP="00D16D9D">
      <w:pPr>
        <w:spacing w:line="40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Pr="00973C8A">
        <w:rPr>
          <w:rFonts w:asciiTheme="minorEastAsia" w:eastAsiaTheme="minorEastAsia" w:hAnsiTheme="minorEastAsia" w:hint="eastAsia"/>
          <w:kern w:val="0"/>
          <w:szCs w:val="21"/>
        </w:rPr>
        <w:t>2.</w:t>
      </w:r>
      <w:r w:rsidR="00D20A6D" w:rsidRPr="00D20A6D">
        <w:rPr>
          <w:sz w:val="24"/>
        </w:rPr>
        <w:t xml:space="preserve"> </w:t>
      </w:r>
      <w:r w:rsidR="00D20A6D" w:rsidRPr="00D20A6D">
        <w:rPr>
          <w:rFonts w:ascii="宋体" w:hAnsi="宋体"/>
          <w:szCs w:val="21"/>
        </w:rPr>
        <w:t>tens（无极性双向不对称脉冲，变压器耦合技术输出）二合一同时输出，即声电一体治疗探头</w:t>
      </w:r>
      <w:r w:rsidR="00D20A6D" w:rsidRPr="00D20A6D">
        <w:rPr>
          <w:rFonts w:ascii="宋体" w:hAnsi="宋体" w:hint="eastAsia"/>
          <w:szCs w:val="21"/>
        </w:rPr>
        <w:t>。</w:t>
      </w:r>
    </w:p>
    <w:p w:rsidR="008648CE" w:rsidRPr="0024058A" w:rsidRDefault="008648CE" w:rsidP="00D16D9D">
      <w:pPr>
        <w:spacing w:line="400" w:lineRule="exact"/>
        <w:rPr>
          <w:rFonts w:asciiTheme="minorEastAsia" w:eastAsiaTheme="minorEastAsia" w:hAnsiTheme="minorEastAsia" w:cs="宋体"/>
          <w:b/>
          <w:szCs w:val="21"/>
        </w:rPr>
      </w:pPr>
      <w:r w:rsidRPr="0024058A">
        <w:rPr>
          <w:rFonts w:asciiTheme="minorEastAsia" w:eastAsiaTheme="minorEastAsia" w:hAnsiTheme="minorEastAsia" w:cs="宋体" w:hint="eastAsia"/>
          <w:b/>
          <w:szCs w:val="21"/>
        </w:rPr>
        <w:t>技术参数：</w:t>
      </w:r>
    </w:p>
    <w:p w:rsidR="00C90A73" w:rsidRPr="009E1F84" w:rsidRDefault="00373707" w:rsidP="00C90A73">
      <w:pPr>
        <w:spacing w:line="360" w:lineRule="auto"/>
        <w:rPr>
          <w:rFonts w:ascii="宋体" w:hAnsi="宋体"/>
          <w:color w:val="000000"/>
          <w:szCs w:val="21"/>
        </w:rPr>
      </w:pPr>
      <w:r w:rsidRPr="0024058A">
        <w:rPr>
          <w:rFonts w:asciiTheme="minorEastAsia" w:eastAsiaTheme="minorEastAsia" w:hAnsiTheme="minorEastAsia" w:cs="Arial" w:hint="eastAsia"/>
          <w:b/>
          <w:color w:val="FF0000"/>
          <w:kern w:val="0"/>
          <w:szCs w:val="21"/>
        </w:rPr>
        <w:t xml:space="preserve">   </w:t>
      </w:r>
      <w:r w:rsidRPr="009E1F84">
        <w:rPr>
          <w:rFonts w:ascii="宋体" w:hAnsi="宋体" w:cs="Arial" w:hint="eastAsia"/>
          <w:b/>
          <w:color w:val="FF0000"/>
          <w:kern w:val="0"/>
          <w:szCs w:val="21"/>
        </w:rPr>
        <w:t xml:space="preserve"> </w:t>
      </w:r>
      <w:r w:rsidR="00C90A73" w:rsidRPr="009E1F84">
        <w:rPr>
          <w:rFonts w:ascii="宋体" w:hAnsi="宋体"/>
          <w:color w:val="000000"/>
          <w:szCs w:val="21"/>
        </w:rPr>
        <w:t>*1</w:t>
      </w:r>
      <w:r w:rsidR="00FC75E2" w:rsidRPr="009E1F84">
        <w:rPr>
          <w:rFonts w:ascii="宋体" w:hAnsi="宋体" w:hint="eastAsia"/>
          <w:color w:val="000000"/>
          <w:szCs w:val="21"/>
        </w:rPr>
        <w:t>.</w:t>
      </w:r>
      <w:r w:rsidR="00C90A73" w:rsidRPr="009E1F84">
        <w:rPr>
          <w:rFonts w:ascii="宋体" w:hAnsi="宋体"/>
          <w:color w:val="000000"/>
          <w:szCs w:val="21"/>
        </w:rPr>
        <w:t>声电一体治疗头：实现聚焦超声和经皮神经电刺激两种物理因子同时有效输出。（提供产品注册证文件）。经皮神经电刺激技术与聚焦超声同时治疗骨性关节炎有明显增效。</w:t>
      </w:r>
    </w:p>
    <w:p w:rsidR="00C90A73" w:rsidRPr="009E1F84" w:rsidRDefault="00C90A73" w:rsidP="00154DFB">
      <w:pPr>
        <w:spacing w:line="360" w:lineRule="auto"/>
        <w:ind w:firstLineChars="200" w:firstLine="420"/>
        <w:rPr>
          <w:rFonts w:ascii="宋体" w:hAnsi="宋体"/>
          <w:color w:val="000000"/>
          <w:szCs w:val="21"/>
        </w:rPr>
      </w:pPr>
      <w:r w:rsidRPr="009E1F84">
        <w:rPr>
          <w:rFonts w:ascii="宋体" w:hAnsi="宋体"/>
          <w:color w:val="000000"/>
          <w:szCs w:val="21"/>
        </w:rPr>
        <w:t>2</w:t>
      </w:r>
      <w:r w:rsidR="00FC75E2" w:rsidRPr="009E1F84">
        <w:rPr>
          <w:rFonts w:ascii="宋体" w:hAnsi="宋体" w:hint="eastAsia"/>
          <w:color w:val="000000"/>
          <w:szCs w:val="21"/>
        </w:rPr>
        <w:t>.</w:t>
      </w:r>
      <w:r w:rsidRPr="009E1F84">
        <w:rPr>
          <w:rFonts w:ascii="宋体" w:hAnsi="宋体"/>
          <w:color w:val="000000"/>
          <w:szCs w:val="21"/>
        </w:rPr>
        <w:t>治疗部位可调，适用于骨性关节炎的治疗（提供产品注册证文件），可选择治疗膝关节、肩关节、髋关节等部位。</w:t>
      </w:r>
    </w:p>
    <w:p w:rsidR="00C90A73" w:rsidRPr="009E1F84" w:rsidRDefault="00C90A73" w:rsidP="00154DFB">
      <w:pPr>
        <w:spacing w:line="360" w:lineRule="auto"/>
        <w:ind w:firstLineChars="150" w:firstLine="315"/>
        <w:rPr>
          <w:rFonts w:ascii="宋体" w:hAnsi="宋体"/>
          <w:color w:val="000000"/>
          <w:szCs w:val="21"/>
        </w:rPr>
      </w:pPr>
      <w:r w:rsidRPr="009E1F84">
        <w:rPr>
          <w:rFonts w:ascii="宋体" w:hAnsi="宋体"/>
          <w:color w:val="000000"/>
          <w:szCs w:val="21"/>
        </w:rPr>
        <w:t>▲3</w:t>
      </w:r>
      <w:r w:rsidR="00FC75E2" w:rsidRPr="009E1F84">
        <w:rPr>
          <w:rFonts w:ascii="宋体" w:hAnsi="宋体" w:hint="eastAsia"/>
          <w:color w:val="000000"/>
          <w:szCs w:val="21"/>
        </w:rPr>
        <w:t>.</w:t>
      </w:r>
      <w:r w:rsidRPr="009E1F84">
        <w:rPr>
          <w:rFonts w:ascii="宋体" w:hAnsi="宋体"/>
          <w:color w:val="000000"/>
          <w:szCs w:val="21"/>
        </w:rPr>
        <w:t>低强度聚焦超声：独有专利技术，形成低强度聚焦超声波束，有效聚集超声能量同时，确保能量有效达到目标治疗深度。</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工作频率：0</w:t>
      </w:r>
      <w:r w:rsidRPr="009E1F84">
        <w:rPr>
          <w:rFonts w:ascii="宋体" w:hAnsi="宋体" w:hint="eastAsia"/>
          <w:color w:val="000000"/>
          <w:szCs w:val="21"/>
        </w:rPr>
        <w:t>.</w:t>
      </w:r>
      <w:r w:rsidRPr="009E1F84">
        <w:rPr>
          <w:rFonts w:ascii="宋体" w:hAnsi="宋体"/>
          <w:color w:val="000000"/>
          <w:szCs w:val="21"/>
        </w:rPr>
        <w:t>6MHz，偏差值：±15%；</w:t>
      </w:r>
    </w:p>
    <w:p w:rsidR="00C90A73" w:rsidRPr="009E1F84" w:rsidRDefault="00C90A73" w:rsidP="00C90A73">
      <w:pPr>
        <w:rPr>
          <w:rFonts w:ascii="宋体" w:hAnsi="宋体"/>
          <w:color w:val="000000"/>
          <w:szCs w:val="21"/>
        </w:rPr>
      </w:pPr>
      <w:r w:rsidRPr="009E1F84">
        <w:rPr>
          <w:rFonts w:ascii="宋体" w:hAnsi="宋体"/>
          <w:color w:val="000000"/>
          <w:szCs w:val="21"/>
        </w:rPr>
        <w:t>输出功率：0.6W, 偏差值：±20%；</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输出波形：脉冲调制正弦波；</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治疗头焦平面距离：25mm，偏差值：±15%；</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治疗深度：15～50 mm；</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治疗头波束类型：汇聚型；</w:t>
      </w:r>
    </w:p>
    <w:p w:rsidR="00C90A73" w:rsidRPr="009E1F84" w:rsidRDefault="00C90A73" w:rsidP="00C90A73">
      <w:pPr>
        <w:rPr>
          <w:rFonts w:ascii="宋体" w:hAnsi="宋体"/>
          <w:color w:val="000000"/>
          <w:szCs w:val="21"/>
        </w:rPr>
      </w:pPr>
      <w:r w:rsidRPr="009E1F84">
        <w:rPr>
          <w:rFonts w:ascii="宋体" w:hAnsi="宋体"/>
          <w:color w:val="000000"/>
          <w:szCs w:val="21"/>
        </w:rPr>
        <w:t>治疗头超温：≤41℃。</w:t>
      </w:r>
    </w:p>
    <w:p w:rsidR="00C90A73" w:rsidRPr="009E1F84" w:rsidRDefault="00C90A73" w:rsidP="00154DFB">
      <w:pPr>
        <w:spacing w:line="360" w:lineRule="auto"/>
        <w:ind w:firstLineChars="150" w:firstLine="315"/>
        <w:rPr>
          <w:rFonts w:ascii="宋体" w:hAnsi="宋体"/>
          <w:color w:val="000000"/>
          <w:szCs w:val="21"/>
        </w:rPr>
      </w:pPr>
      <w:r w:rsidRPr="009E1F84">
        <w:rPr>
          <w:rFonts w:ascii="宋体" w:hAnsi="宋体"/>
          <w:color w:val="000000"/>
          <w:szCs w:val="21"/>
        </w:rPr>
        <w:t>▲4</w:t>
      </w:r>
      <w:r w:rsidR="00FC75E2" w:rsidRPr="009E1F84">
        <w:rPr>
          <w:rFonts w:ascii="宋体" w:hAnsi="宋体" w:hint="eastAsia"/>
          <w:color w:val="000000"/>
          <w:szCs w:val="21"/>
        </w:rPr>
        <w:t>.</w:t>
      </w:r>
      <w:r w:rsidRPr="009E1F84">
        <w:rPr>
          <w:rFonts w:ascii="宋体" w:hAnsi="宋体"/>
          <w:color w:val="000000"/>
          <w:szCs w:val="21"/>
        </w:rPr>
        <w:t>TENS：无极性双向不对称脉冲，变压器耦合技术输出，安全可靠；</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脉冲宽度：默认200μs，可设置300μs，偏差值:±20%；</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输出频率：默认50Hz/100Hz交替疏密波，可设置为120Hz的连续波及150Hz的断续波，偏</w:t>
      </w:r>
      <w:r w:rsidRPr="009E1F84">
        <w:rPr>
          <w:rFonts w:ascii="宋体" w:hAnsi="宋体"/>
          <w:color w:val="000000"/>
          <w:szCs w:val="21"/>
        </w:rPr>
        <w:lastRenderedPageBreak/>
        <w:t>差值：±10%；</w:t>
      </w:r>
    </w:p>
    <w:p w:rsidR="00C90A73" w:rsidRPr="009E1F84" w:rsidRDefault="00C90A73" w:rsidP="00C90A73">
      <w:pPr>
        <w:spacing w:line="360" w:lineRule="auto"/>
        <w:rPr>
          <w:rFonts w:ascii="宋体" w:hAnsi="宋体"/>
          <w:color w:val="000000"/>
          <w:szCs w:val="21"/>
        </w:rPr>
      </w:pPr>
      <w:r w:rsidRPr="009E1F84">
        <w:rPr>
          <w:rFonts w:ascii="宋体" w:hAnsi="宋体"/>
          <w:color w:val="000000"/>
          <w:szCs w:val="21"/>
        </w:rPr>
        <w:t>输出电流：0mA-45mA分8个档位，偏差值：±20%。</w:t>
      </w:r>
    </w:p>
    <w:p w:rsidR="00C90A73" w:rsidRPr="009E1F84" w:rsidRDefault="00C90A73" w:rsidP="00154DFB">
      <w:pPr>
        <w:spacing w:line="360" w:lineRule="auto"/>
        <w:ind w:firstLineChars="200" w:firstLine="420"/>
        <w:rPr>
          <w:rFonts w:ascii="宋体" w:hAnsi="宋体"/>
          <w:color w:val="000000"/>
          <w:szCs w:val="21"/>
        </w:rPr>
      </w:pPr>
      <w:r w:rsidRPr="009E1F84">
        <w:rPr>
          <w:rFonts w:ascii="宋体" w:hAnsi="宋体"/>
          <w:color w:val="000000"/>
          <w:szCs w:val="21"/>
        </w:rPr>
        <w:t>▲5</w:t>
      </w:r>
      <w:r w:rsidR="00FC75E2" w:rsidRPr="009E1F84">
        <w:rPr>
          <w:rFonts w:ascii="宋体" w:hAnsi="宋体" w:hint="eastAsia"/>
          <w:color w:val="000000"/>
          <w:szCs w:val="21"/>
        </w:rPr>
        <w:t>.</w:t>
      </w:r>
      <w:r w:rsidRPr="009E1F84">
        <w:rPr>
          <w:rFonts w:ascii="宋体" w:hAnsi="宋体"/>
          <w:color w:val="000000"/>
          <w:szCs w:val="21"/>
        </w:rPr>
        <w:t>双通道独立输出，两套治疗组件可独立控制和显示，输出能量可调，同时治疗两名患者且互不影响。</w:t>
      </w:r>
    </w:p>
    <w:p w:rsidR="00C90A73" w:rsidRPr="009E1F84" w:rsidRDefault="00C90A73" w:rsidP="00154DFB">
      <w:pPr>
        <w:spacing w:line="360" w:lineRule="auto"/>
        <w:ind w:firstLineChars="200" w:firstLine="420"/>
        <w:rPr>
          <w:rFonts w:ascii="宋体" w:hAnsi="宋体"/>
          <w:color w:val="000000"/>
          <w:szCs w:val="21"/>
        </w:rPr>
      </w:pPr>
      <w:r w:rsidRPr="009E1F84">
        <w:rPr>
          <w:rFonts w:ascii="宋体" w:hAnsi="宋体"/>
          <w:color w:val="000000"/>
          <w:szCs w:val="21"/>
        </w:rPr>
        <w:t>6</w:t>
      </w:r>
      <w:r w:rsidR="00FC75E2" w:rsidRPr="009E1F84">
        <w:rPr>
          <w:rFonts w:ascii="宋体" w:hAnsi="宋体" w:hint="eastAsia"/>
          <w:color w:val="000000"/>
          <w:szCs w:val="21"/>
        </w:rPr>
        <w:t>.</w:t>
      </w:r>
      <w:r w:rsidR="00154DFB" w:rsidRPr="009E1F84">
        <w:rPr>
          <w:rFonts w:ascii="宋体" w:hAnsi="宋体" w:hint="eastAsia"/>
          <w:color w:val="000000"/>
          <w:szCs w:val="21"/>
        </w:rPr>
        <w:t>≥</w:t>
      </w:r>
      <w:r w:rsidRPr="009E1F84">
        <w:rPr>
          <w:rFonts w:ascii="宋体" w:hAnsi="宋体"/>
          <w:color w:val="000000"/>
          <w:szCs w:val="21"/>
        </w:rPr>
        <w:t>9.7吋彩色高清液晶显示：治疗时间、功率＋/－、治疗部位可分别操作显示，功能清晰，操作便捷。</w:t>
      </w:r>
    </w:p>
    <w:p w:rsidR="00C90A73" w:rsidRPr="009E1F84" w:rsidRDefault="00C90A73" w:rsidP="00781A6A">
      <w:pPr>
        <w:spacing w:line="360" w:lineRule="auto"/>
        <w:ind w:firstLineChars="200" w:firstLine="420"/>
        <w:rPr>
          <w:rFonts w:ascii="宋体" w:hAnsi="宋体"/>
          <w:color w:val="000000"/>
          <w:szCs w:val="21"/>
        </w:rPr>
      </w:pPr>
      <w:r w:rsidRPr="009E1F84">
        <w:rPr>
          <w:rFonts w:ascii="宋体" w:hAnsi="宋体"/>
          <w:color w:val="000000"/>
          <w:szCs w:val="21"/>
        </w:rPr>
        <w:t>7</w:t>
      </w:r>
      <w:r w:rsidR="00FC75E2" w:rsidRPr="009E1F84">
        <w:rPr>
          <w:rFonts w:ascii="宋体" w:hAnsi="宋体" w:hint="eastAsia"/>
          <w:color w:val="000000"/>
          <w:szCs w:val="21"/>
        </w:rPr>
        <w:t>.</w:t>
      </w:r>
      <w:r w:rsidRPr="009E1F84">
        <w:rPr>
          <w:rFonts w:ascii="宋体" w:hAnsi="宋体"/>
          <w:color w:val="000000"/>
          <w:szCs w:val="21"/>
        </w:rPr>
        <w:t>能耗：仪器最大输出功率≤75VA。</w:t>
      </w:r>
    </w:p>
    <w:p w:rsidR="00C90A73" w:rsidRPr="009E1F84" w:rsidRDefault="00C90A73" w:rsidP="00781A6A">
      <w:pPr>
        <w:spacing w:line="360" w:lineRule="auto"/>
        <w:ind w:firstLineChars="200" w:firstLine="420"/>
        <w:rPr>
          <w:rFonts w:ascii="宋体" w:hAnsi="宋体"/>
          <w:color w:val="000000"/>
          <w:szCs w:val="21"/>
        </w:rPr>
      </w:pPr>
      <w:r w:rsidRPr="009E1F84">
        <w:rPr>
          <w:rFonts w:ascii="宋体" w:hAnsi="宋体"/>
          <w:color w:val="000000"/>
          <w:szCs w:val="21"/>
        </w:rPr>
        <w:t>8</w:t>
      </w:r>
      <w:r w:rsidR="00FC75E2" w:rsidRPr="009E1F84">
        <w:rPr>
          <w:rFonts w:ascii="宋体" w:hAnsi="宋体" w:hint="eastAsia"/>
          <w:color w:val="000000"/>
          <w:szCs w:val="21"/>
        </w:rPr>
        <w:t>.</w:t>
      </w:r>
      <w:r w:rsidRPr="009E1F84">
        <w:rPr>
          <w:rFonts w:ascii="宋体" w:hAnsi="宋体"/>
          <w:color w:val="000000"/>
          <w:szCs w:val="21"/>
        </w:rPr>
        <w:t>噪声：≤65dBA。</w:t>
      </w:r>
    </w:p>
    <w:p w:rsidR="00C90A73" w:rsidRPr="009E1F84" w:rsidRDefault="00C90A73" w:rsidP="00781A6A">
      <w:pPr>
        <w:spacing w:line="400" w:lineRule="exact"/>
        <w:ind w:firstLineChars="200" w:firstLine="420"/>
        <w:rPr>
          <w:rFonts w:ascii="宋体" w:hAnsi="宋体"/>
          <w:color w:val="000000"/>
          <w:szCs w:val="21"/>
        </w:rPr>
      </w:pPr>
      <w:r w:rsidRPr="009E1F84">
        <w:rPr>
          <w:rFonts w:ascii="宋体" w:hAnsi="宋体"/>
          <w:color w:val="000000"/>
          <w:szCs w:val="21"/>
        </w:rPr>
        <w:t>9</w:t>
      </w:r>
      <w:r w:rsidR="00FC75E2" w:rsidRPr="009E1F84">
        <w:rPr>
          <w:rFonts w:ascii="宋体" w:hAnsi="宋体" w:hint="eastAsia"/>
          <w:color w:val="000000"/>
          <w:szCs w:val="21"/>
        </w:rPr>
        <w:t>.</w:t>
      </w:r>
      <w:r w:rsidRPr="009E1F84">
        <w:rPr>
          <w:rFonts w:ascii="宋体" w:hAnsi="宋体"/>
          <w:color w:val="000000"/>
          <w:szCs w:val="21"/>
        </w:rPr>
        <w:t>治疗时间最大设定：30分钟可调节，调节步长5分钟</w:t>
      </w:r>
      <w:r w:rsidR="00781A6A" w:rsidRPr="009E1F84">
        <w:rPr>
          <w:rFonts w:ascii="宋体" w:hAnsi="宋体" w:hint="eastAsia"/>
          <w:color w:val="000000"/>
          <w:szCs w:val="21"/>
        </w:rPr>
        <w:t>。</w:t>
      </w:r>
    </w:p>
    <w:p w:rsidR="00DA7548" w:rsidRPr="009E1F84" w:rsidRDefault="00DA7548" w:rsidP="00C90A73">
      <w:pPr>
        <w:spacing w:line="400" w:lineRule="exact"/>
        <w:rPr>
          <w:rFonts w:ascii="宋体" w:hAnsi="宋体" w:cs="Arial"/>
          <w:b/>
          <w:color w:val="FF0000"/>
          <w:kern w:val="0"/>
          <w:szCs w:val="21"/>
        </w:rPr>
      </w:pPr>
      <w:r w:rsidRPr="009E1F84">
        <w:rPr>
          <w:rFonts w:ascii="宋体" w:hAnsi="宋体" w:cs="Arial" w:hint="eastAsia"/>
          <w:b/>
          <w:color w:val="FF0000"/>
          <w:kern w:val="0"/>
          <w:szCs w:val="21"/>
        </w:rPr>
        <w:t>备注：带*号标注的条款必须满足，如不满足按废标处理。</w:t>
      </w:r>
    </w:p>
    <w:p w:rsidR="00810800" w:rsidRPr="0024058A" w:rsidRDefault="00810800" w:rsidP="00DA7548">
      <w:pPr>
        <w:adjustRightInd w:val="0"/>
        <w:snapToGrid w:val="0"/>
        <w:spacing w:after="60"/>
        <w:rPr>
          <w:rFonts w:asciiTheme="minorEastAsia" w:eastAsiaTheme="minorEastAsia" w:hAnsiTheme="minorEastAsia" w:cs="Arial"/>
          <w:b/>
          <w:color w:val="FF0000"/>
          <w:kern w:val="0"/>
          <w:szCs w:val="21"/>
        </w:rPr>
      </w:pPr>
    </w:p>
    <w:p w:rsidR="00DB2F20" w:rsidRPr="0092206F" w:rsidRDefault="00DB2F20" w:rsidP="00DB2F20">
      <w:pPr>
        <w:widowControl/>
        <w:spacing w:line="360" w:lineRule="exact"/>
        <w:jc w:val="center"/>
        <w:rPr>
          <w:rFonts w:asciiTheme="minorEastAsia" w:eastAsiaTheme="minorEastAsia" w:hAnsiTheme="minorEastAsia"/>
          <w:b/>
          <w:kern w:val="0"/>
          <w:sz w:val="30"/>
          <w:szCs w:val="30"/>
        </w:rPr>
      </w:pPr>
      <w:r w:rsidRPr="0092206F">
        <w:rPr>
          <w:rFonts w:asciiTheme="minorEastAsia" w:eastAsiaTheme="minorEastAsia" w:hAnsiTheme="minorEastAsia" w:hint="eastAsia"/>
          <w:b/>
          <w:kern w:val="0"/>
          <w:sz w:val="30"/>
          <w:szCs w:val="30"/>
        </w:rPr>
        <w:t>三、</w:t>
      </w:r>
      <w:r w:rsidR="00DA7548" w:rsidRPr="0092206F">
        <w:rPr>
          <w:rFonts w:asciiTheme="minorEastAsia" w:eastAsiaTheme="minorEastAsia" w:hAnsiTheme="minorEastAsia" w:hint="eastAsia"/>
          <w:sz w:val="30"/>
          <w:szCs w:val="30"/>
        </w:rPr>
        <w:t>经皮测黄疸仪</w:t>
      </w:r>
    </w:p>
    <w:p w:rsidR="00DB2F20" w:rsidRPr="0024058A" w:rsidRDefault="00DB2F20" w:rsidP="00D16D9D">
      <w:pPr>
        <w:widowControl/>
        <w:spacing w:line="400" w:lineRule="exact"/>
        <w:jc w:val="left"/>
        <w:rPr>
          <w:rFonts w:asciiTheme="minorEastAsia" w:eastAsiaTheme="minorEastAsia" w:hAnsiTheme="minorEastAsia"/>
          <w:kern w:val="0"/>
          <w:szCs w:val="21"/>
        </w:rPr>
      </w:pPr>
      <w:r w:rsidRPr="0024058A">
        <w:rPr>
          <w:rFonts w:asciiTheme="minorEastAsia" w:eastAsiaTheme="minorEastAsia" w:hAnsiTheme="minorEastAsia" w:hint="eastAsia"/>
          <w:b/>
          <w:kern w:val="0"/>
          <w:szCs w:val="21"/>
        </w:rPr>
        <w:t>配置清单</w:t>
      </w:r>
      <w:r w:rsidRPr="0024058A">
        <w:rPr>
          <w:rFonts w:asciiTheme="minorEastAsia" w:eastAsiaTheme="minorEastAsia" w:hAnsiTheme="minorEastAsia" w:hint="eastAsia"/>
          <w:kern w:val="0"/>
          <w:szCs w:val="21"/>
        </w:rPr>
        <w:t>：</w:t>
      </w:r>
    </w:p>
    <w:p w:rsidR="00DA7548" w:rsidRPr="0024058A" w:rsidRDefault="00DA7548" w:rsidP="00D16D9D">
      <w:pPr>
        <w:spacing w:line="400" w:lineRule="exact"/>
        <w:ind w:firstLineChars="50" w:firstLine="105"/>
        <w:rPr>
          <w:rFonts w:asciiTheme="minorEastAsia" w:eastAsiaTheme="minorEastAsia" w:hAnsiTheme="minorEastAsia" w:cs="宋体"/>
          <w:bCs/>
          <w:kern w:val="0"/>
          <w:szCs w:val="21"/>
        </w:rPr>
      </w:pPr>
      <w:r w:rsidRPr="0024058A">
        <w:rPr>
          <w:rFonts w:asciiTheme="minorEastAsia" w:eastAsiaTheme="minorEastAsia" w:hAnsiTheme="minorEastAsia" w:hint="eastAsia"/>
          <w:kern w:val="0"/>
          <w:szCs w:val="21"/>
        </w:rPr>
        <w:t xml:space="preserve">   1.</w:t>
      </w:r>
      <w:r w:rsidRPr="0024058A">
        <w:rPr>
          <w:rFonts w:asciiTheme="minorEastAsia" w:eastAsiaTheme="minorEastAsia" w:hAnsiTheme="minorEastAsia" w:cs="宋体" w:hint="eastAsia"/>
          <w:bCs/>
          <w:kern w:val="0"/>
          <w:szCs w:val="21"/>
        </w:rPr>
        <w:t>主机</w:t>
      </w:r>
      <w:r w:rsidRPr="0024058A">
        <w:rPr>
          <w:rFonts w:asciiTheme="minorEastAsia" w:eastAsiaTheme="minorEastAsia" w:hAnsiTheme="minorEastAsia" w:cs="宋体" w:hint="eastAsia"/>
          <w:bCs/>
          <w:kern w:val="0"/>
          <w:szCs w:val="21"/>
        </w:rPr>
        <w:tab/>
        <w:t>3台</w:t>
      </w:r>
    </w:p>
    <w:p w:rsidR="00DA7548" w:rsidRPr="0024058A" w:rsidRDefault="00DA7548" w:rsidP="00D16D9D">
      <w:pPr>
        <w:spacing w:line="400" w:lineRule="exact"/>
        <w:ind w:firstLineChars="200" w:firstLine="420"/>
        <w:rPr>
          <w:rFonts w:asciiTheme="minorEastAsia" w:eastAsiaTheme="minorEastAsia" w:hAnsiTheme="minorEastAsia" w:cs="宋体"/>
          <w:bCs/>
          <w:kern w:val="0"/>
          <w:szCs w:val="21"/>
        </w:rPr>
      </w:pPr>
      <w:r w:rsidRPr="0024058A">
        <w:rPr>
          <w:rFonts w:asciiTheme="minorEastAsia" w:eastAsiaTheme="minorEastAsia" w:hAnsiTheme="minorEastAsia" w:cs="宋体" w:hint="eastAsia"/>
          <w:bCs/>
          <w:kern w:val="0"/>
          <w:szCs w:val="21"/>
        </w:rPr>
        <w:t>2.基座</w:t>
      </w:r>
      <w:r w:rsidRPr="0024058A">
        <w:rPr>
          <w:rFonts w:asciiTheme="minorEastAsia" w:eastAsiaTheme="minorEastAsia" w:hAnsiTheme="minorEastAsia" w:cs="宋体" w:hint="eastAsia"/>
          <w:bCs/>
          <w:kern w:val="0"/>
          <w:szCs w:val="21"/>
        </w:rPr>
        <w:tab/>
        <w:t>3个</w:t>
      </w:r>
    </w:p>
    <w:p w:rsidR="00DA7548" w:rsidRPr="0024058A" w:rsidRDefault="00DA7548" w:rsidP="00D16D9D">
      <w:pPr>
        <w:spacing w:line="400" w:lineRule="exact"/>
        <w:ind w:firstLineChars="200" w:firstLine="420"/>
        <w:rPr>
          <w:rFonts w:asciiTheme="minorEastAsia" w:eastAsiaTheme="minorEastAsia" w:hAnsiTheme="minorEastAsia" w:cs="宋体"/>
          <w:bCs/>
          <w:kern w:val="0"/>
          <w:szCs w:val="21"/>
        </w:rPr>
      </w:pPr>
      <w:r w:rsidRPr="0024058A">
        <w:rPr>
          <w:rFonts w:asciiTheme="minorEastAsia" w:eastAsiaTheme="minorEastAsia" w:hAnsiTheme="minorEastAsia" w:cs="宋体" w:hint="eastAsia"/>
          <w:bCs/>
          <w:kern w:val="0"/>
          <w:szCs w:val="21"/>
        </w:rPr>
        <w:t>3.扫码器</w:t>
      </w:r>
      <w:r w:rsidRPr="0024058A">
        <w:rPr>
          <w:rFonts w:asciiTheme="minorEastAsia" w:eastAsiaTheme="minorEastAsia" w:hAnsiTheme="minorEastAsia" w:cs="宋体" w:hint="eastAsia"/>
          <w:bCs/>
          <w:kern w:val="0"/>
          <w:szCs w:val="21"/>
        </w:rPr>
        <w:tab/>
        <w:t>3个</w:t>
      </w:r>
    </w:p>
    <w:p w:rsidR="00DA7548" w:rsidRPr="0024058A" w:rsidRDefault="00DA7548" w:rsidP="00D16D9D">
      <w:pPr>
        <w:spacing w:line="400" w:lineRule="exact"/>
        <w:ind w:firstLineChars="200" w:firstLine="420"/>
        <w:rPr>
          <w:rFonts w:asciiTheme="minorEastAsia" w:eastAsiaTheme="minorEastAsia" w:hAnsiTheme="minorEastAsia" w:cs="宋体"/>
          <w:bCs/>
          <w:kern w:val="0"/>
          <w:szCs w:val="21"/>
        </w:rPr>
      </w:pPr>
      <w:r w:rsidRPr="0024058A">
        <w:rPr>
          <w:rFonts w:asciiTheme="minorEastAsia" w:eastAsiaTheme="minorEastAsia" w:hAnsiTheme="minorEastAsia" w:cs="宋体" w:hint="eastAsia"/>
          <w:bCs/>
          <w:kern w:val="0"/>
          <w:szCs w:val="21"/>
        </w:rPr>
        <w:t>4.电源线</w:t>
      </w:r>
      <w:r w:rsidRPr="0024058A">
        <w:rPr>
          <w:rFonts w:asciiTheme="minorEastAsia" w:eastAsiaTheme="minorEastAsia" w:hAnsiTheme="minorEastAsia" w:cs="宋体" w:hint="eastAsia"/>
          <w:bCs/>
          <w:kern w:val="0"/>
          <w:szCs w:val="21"/>
        </w:rPr>
        <w:tab/>
        <w:t>3条</w:t>
      </w:r>
      <w:bookmarkStart w:id="4" w:name="_GoBack"/>
      <w:bookmarkEnd w:id="4"/>
    </w:p>
    <w:p w:rsidR="00DA7548" w:rsidRDefault="00DA7548" w:rsidP="00D16D9D">
      <w:pPr>
        <w:widowControl/>
        <w:spacing w:line="400" w:lineRule="exact"/>
        <w:ind w:firstLineChars="200" w:firstLine="420"/>
        <w:jc w:val="left"/>
        <w:rPr>
          <w:rFonts w:asciiTheme="minorEastAsia" w:eastAsiaTheme="minorEastAsia" w:hAnsiTheme="minorEastAsia" w:cs="宋体"/>
          <w:bCs/>
          <w:kern w:val="0"/>
          <w:szCs w:val="21"/>
        </w:rPr>
      </w:pPr>
      <w:r w:rsidRPr="0024058A">
        <w:rPr>
          <w:rFonts w:asciiTheme="minorEastAsia" w:eastAsiaTheme="minorEastAsia" w:hAnsiTheme="minorEastAsia" w:cs="宋体" w:hint="eastAsia"/>
          <w:bCs/>
          <w:kern w:val="0"/>
          <w:szCs w:val="21"/>
        </w:rPr>
        <w:t>5.操作手册   3份</w:t>
      </w:r>
    </w:p>
    <w:p w:rsidR="0024058A" w:rsidRPr="000B4082" w:rsidRDefault="0024058A" w:rsidP="00D16D9D">
      <w:pPr>
        <w:widowControl/>
        <w:spacing w:line="400" w:lineRule="exact"/>
        <w:ind w:firstLineChars="200" w:firstLine="420"/>
        <w:jc w:val="left"/>
        <w:rPr>
          <w:rFonts w:asciiTheme="minorEastAsia" w:eastAsiaTheme="minorEastAsia" w:hAnsiTheme="minorEastAsia"/>
          <w:color w:val="FF0000"/>
          <w:kern w:val="0"/>
          <w:szCs w:val="21"/>
        </w:rPr>
      </w:pPr>
      <w:r w:rsidRPr="000B4082">
        <w:rPr>
          <w:rFonts w:asciiTheme="minorEastAsia" w:eastAsiaTheme="minorEastAsia" w:hAnsiTheme="minorEastAsia" w:cs="宋体" w:hint="eastAsia"/>
          <w:bCs/>
          <w:color w:val="FF0000"/>
          <w:kern w:val="0"/>
          <w:szCs w:val="21"/>
        </w:rPr>
        <w:t>注：</w:t>
      </w:r>
      <w:r w:rsidR="000B4082" w:rsidRPr="000B4082">
        <w:rPr>
          <w:rFonts w:asciiTheme="minorEastAsia" w:eastAsiaTheme="minorEastAsia" w:hAnsiTheme="minorEastAsia" w:cs="宋体" w:hint="eastAsia"/>
          <w:bCs/>
          <w:color w:val="FF0000"/>
          <w:kern w:val="0"/>
          <w:szCs w:val="21"/>
        </w:rPr>
        <w:t>以上</w:t>
      </w:r>
      <w:r w:rsidRPr="000B4082">
        <w:rPr>
          <w:rFonts w:asciiTheme="minorEastAsia" w:eastAsiaTheme="minorEastAsia" w:hAnsiTheme="minorEastAsia" w:cs="宋体" w:hint="eastAsia"/>
          <w:bCs/>
          <w:color w:val="FF0000"/>
          <w:kern w:val="0"/>
          <w:szCs w:val="21"/>
        </w:rPr>
        <w:t>配置清单</w:t>
      </w:r>
      <w:r w:rsidR="000B4082" w:rsidRPr="000B4082">
        <w:rPr>
          <w:rFonts w:asciiTheme="minorEastAsia" w:eastAsiaTheme="minorEastAsia" w:hAnsiTheme="minorEastAsia" w:cs="宋体" w:hint="eastAsia"/>
          <w:bCs/>
          <w:color w:val="FF0000"/>
          <w:kern w:val="0"/>
          <w:szCs w:val="21"/>
        </w:rPr>
        <w:t>为三</w:t>
      </w:r>
      <w:r w:rsidRPr="000B4082">
        <w:rPr>
          <w:rFonts w:asciiTheme="minorEastAsia" w:eastAsiaTheme="minorEastAsia" w:hAnsiTheme="minorEastAsia" w:cs="宋体" w:hint="eastAsia"/>
          <w:bCs/>
          <w:color w:val="FF0000"/>
          <w:kern w:val="0"/>
          <w:szCs w:val="21"/>
        </w:rPr>
        <w:t>套经皮测黄疸仪的配置</w:t>
      </w:r>
      <w:r w:rsidR="000B4082" w:rsidRPr="000B4082">
        <w:rPr>
          <w:rFonts w:asciiTheme="minorEastAsia" w:eastAsiaTheme="minorEastAsia" w:hAnsiTheme="minorEastAsia" w:cs="宋体" w:hint="eastAsia"/>
          <w:bCs/>
          <w:color w:val="FF0000"/>
          <w:kern w:val="0"/>
          <w:szCs w:val="21"/>
        </w:rPr>
        <w:t>。</w:t>
      </w:r>
    </w:p>
    <w:p w:rsidR="00DB2F20" w:rsidRPr="0024058A" w:rsidRDefault="00DB2F20" w:rsidP="00D16D9D">
      <w:pPr>
        <w:widowControl/>
        <w:spacing w:line="400" w:lineRule="exact"/>
        <w:rPr>
          <w:rFonts w:asciiTheme="minorEastAsia" w:eastAsiaTheme="minorEastAsia" w:hAnsiTheme="minorEastAsia" w:cs="Arial"/>
          <w:szCs w:val="21"/>
        </w:rPr>
      </w:pPr>
      <w:r w:rsidRPr="0024058A">
        <w:rPr>
          <w:rFonts w:asciiTheme="minorEastAsia" w:eastAsiaTheme="minorEastAsia" w:hAnsiTheme="minorEastAsia" w:cs="Arial" w:hint="eastAsia"/>
          <w:b/>
          <w:szCs w:val="21"/>
        </w:rPr>
        <w:t>功能要求</w:t>
      </w:r>
      <w:r w:rsidRPr="0024058A">
        <w:rPr>
          <w:rFonts w:asciiTheme="minorEastAsia" w:eastAsiaTheme="minorEastAsia" w:hAnsiTheme="minorEastAsia" w:cs="Arial" w:hint="eastAsia"/>
          <w:szCs w:val="21"/>
        </w:rPr>
        <w:t>：</w:t>
      </w:r>
    </w:p>
    <w:p w:rsidR="0052491D" w:rsidRPr="0024058A" w:rsidRDefault="0052491D" w:rsidP="00D16D9D">
      <w:pPr>
        <w:widowControl/>
        <w:spacing w:line="400" w:lineRule="exact"/>
        <w:rPr>
          <w:rFonts w:asciiTheme="minorEastAsia" w:eastAsiaTheme="minorEastAsia" w:hAnsiTheme="minorEastAsia" w:cs="Arial"/>
          <w:szCs w:val="21"/>
        </w:rPr>
      </w:pPr>
      <w:r w:rsidRPr="0024058A">
        <w:rPr>
          <w:rFonts w:asciiTheme="minorEastAsia" w:eastAsiaTheme="minorEastAsia" w:hAnsiTheme="minorEastAsia" w:cs="Arial" w:hint="eastAsia"/>
          <w:szCs w:val="21"/>
        </w:rPr>
        <w:t xml:space="preserve">    </w:t>
      </w:r>
      <w:r w:rsidRPr="0024058A">
        <w:rPr>
          <w:rFonts w:asciiTheme="minorEastAsia" w:eastAsiaTheme="minorEastAsia" w:hAnsiTheme="minorEastAsia" w:cs="宋体" w:hint="eastAsia"/>
          <w:szCs w:val="21"/>
        </w:rPr>
        <w:t>可对早产儿进行黄疸测量，直接读取血清总胆红素值的无创检测设备。</w:t>
      </w:r>
    </w:p>
    <w:p w:rsidR="00DB2F20" w:rsidRPr="0024058A" w:rsidRDefault="00DB2F20" w:rsidP="00D16D9D">
      <w:pPr>
        <w:widowControl/>
        <w:spacing w:line="400" w:lineRule="exact"/>
        <w:jc w:val="left"/>
        <w:rPr>
          <w:rFonts w:asciiTheme="minorEastAsia" w:eastAsiaTheme="minorEastAsia" w:hAnsiTheme="minorEastAsia" w:cs="Arial"/>
          <w:szCs w:val="21"/>
        </w:rPr>
      </w:pPr>
      <w:r w:rsidRPr="0024058A">
        <w:rPr>
          <w:rFonts w:asciiTheme="minorEastAsia" w:eastAsiaTheme="minorEastAsia" w:hAnsiTheme="minorEastAsia" w:cs="Arial" w:hint="eastAsia"/>
          <w:b/>
          <w:szCs w:val="21"/>
        </w:rPr>
        <w:t>技术参数</w:t>
      </w:r>
      <w:r w:rsidRPr="0024058A">
        <w:rPr>
          <w:rFonts w:asciiTheme="minorEastAsia" w:eastAsiaTheme="minorEastAsia" w:hAnsiTheme="minorEastAsia" w:cs="Arial" w:hint="eastAsia"/>
          <w:szCs w:val="21"/>
        </w:rPr>
        <w:t>：</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1.测量原理：双光程测量双波长的光学浓度差来确定皮下组织的黄度，适合所有肤色条件</w:t>
      </w:r>
      <w:r w:rsidR="00DE5C96">
        <w:rPr>
          <w:rFonts w:asciiTheme="minorEastAsia" w:eastAsiaTheme="minorEastAsia" w:hAnsiTheme="minorEastAsia" w:cs="宋体" w:hint="eastAsia"/>
          <w:szCs w:val="21"/>
        </w:rPr>
        <w:t>。</w:t>
      </w:r>
    </w:p>
    <w:p w:rsidR="005002AF" w:rsidRPr="0024058A" w:rsidRDefault="005002AF" w:rsidP="00196ABF">
      <w:pPr>
        <w:autoSpaceDE w:val="0"/>
        <w:autoSpaceDN w:val="0"/>
        <w:adjustRightInd w:val="0"/>
        <w:spacing w:line="400" w:lineRule="exact"/>
        <w:ind w:firstLineChars="225" w:firstLine="473"/>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2.▲光源：脉冲氙弧灯，灯炮使用寿命较长（</w:t>
      </w:r>
      <w:r w:rsidR="00411FE6" w:rsidRPr="0024058A">
        <w:rPr>
          <w:rFonts w:asciiTheme="minorEastAsia" w:eastAsiaTheme="minorEastAsia" w:hAnsiTheme="minorEastAsia" w:cs="宋体" w:hint="eastAsia"/>
          <w:szCs w:val="21"/>
        </w:rPr>
        <w:t>≥</w:t>
      </w:r>
      <w:r w:rsidRPr="0024058A">
        <w:rPr>
          <w:rFonts w:asciiTheme="minorEastAsia" w:eastAsiaTheme="minorEastAsia" w:hAnsiTheme="minorEastAsia" w:cs="宋体" w:hint="eastAsia"/>
          <w:szCs w:val="21"/>
        </w:rPr>
        <w:t>15万次测量）</w:t>
      </w:r>
      <w:r w:rsidR="00DE5C96">
        <w:rPr>
          <w:rFonts w:asciiTheme="minorEastAsia" w:eastAsiaTheme="minorEastAsia" w:hAnsiTheme="minorEastAsia" w:cs="宋体" w:hint="eastAsia"/>
          <w:szCs w:val="21"/>
        </w:rPr>
        <w:t>。</w:t>
      </w:r>
    </w:p>
    <w:p w:rsidR="005002AF" w:rsidRPr="0024058A" w:rsidRDefault="005002AF" w:rsidP="00196ABF">
      <w:pPr>
        <w:pStyle w:val="af0"/>
        <w:autoSpaceDE w:val="0"/>
        <w:autoSpaceDN w:val="0"/>
        <w:adjustRightInd w:val="0"/>
        <w:spacing w:line="400" w:lineRule="exact"/>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3.▲中文触屏操作：采用点阵式LCD中文触摸屏为操作界面，查看方便，操作简单，同一屏幕可显示3个检测数据。</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4.轻便小巧，便于携带：重量小于等于210克（包括内置电池）</w:t>
      </w:r>
      <w:r w:rsidR="00DE5C96">
        <w:rPr>
          <w:rFonts w:asciiTheme="minorEastAsia" w:eastAsiaTheme="minorEastAsia" w:hAnsiTheme="minorEastAsia" w:cs="宋体" w:hint="eastAsia"/>
          <w:szCs w:val="21"/>
        </w:rPr>
        <w:t>。</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5.▲使用方便：无需一次性耗材，无需用户校准</w:t>
      </w:r>
      <w:r w:rsidR="00DE5C96">
        <w:rPr>
          <w:rFonts w:asciiTheme="minorEastAsia" w:eastAsiaTheme="minorEastAsia" w:hAnsiTheme="minorEastAsia" w:cs="宋体" w:hint="eastAsia"/>
          <w:szCs w:val="21"/>
        </w:rPr>
        <w:t>。</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6.超大数据存储：可储存</w:t>
      </w:r>
      <w:r w:rsidR="00411FE6" w:rsidRPr="0024058A">
        <w:rPr>
          <w:rFonts w:asciiTheme="minorEastAsia" w:eastAsiaTheme="minorEastAsia" w:hAnsiTheme="minorEastAsia" w:cs="宋体" w:hint="eastAsia"/>
          <w:szCs w:val="21"/>
        </w:rPr>
        <w:t>≥</w:t>
      </w:r>
      <w:r w:rsidRPr="0024058A">
        <w:rPr>
          <w:rFonts w:asciiTheme="minorEastAsia" w:eastAsiaTheme="minorEastAsia" w:hAnsiTheme="minorEastAsia" w:cs="宋体" w:hint="eastAsia"/>
          <w:szCs w:val="21"/>
        </w:rPr>
        <w:t>100个患者的数据</w:t>
      </w:r>
      <w:r w:rsidR="00DE5C96">
        <w:rPr>
          <w:rFonts w:asciiTheme="minorEastAsia" w:eastAsiaTheme="minorEastAsia" w:hAnsiTheme="minorEastAsia" w:cs="宋体" w:hint="eastAsia"/>
          <w:szCs w:val="21"/>
        </w:rPr>
        <w:t>。</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7.条码识别功能：利用条形码读码器的扫描功能快速、准确的核对、录入医生、患者ID。</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8.内置电池：可充电，充满电至少可测量250次或以上</w:t>
      </w:r>
      <w:r w:rsidR="00DE5C96">
        <w:rPr>
          <w:rFonts w:asciiTheme="minorEastAsia" w:eastAsiaTheme="minorEastAsia" w:hAnsiTheme="minorEastAsia" w:cs="宋体" w:hint="eastAsia"/>
          <w:szCs w:val="21"/>
        </w:rPr>
        <w:t>。</w:t>
      </w:r>
    </w:p>
    <w:p w:rsidR="005002AF" w:rsidRPr="0024058A" w:rsidRDefault="005002AF" w:rsidP="00D16D9D">
      <w:pPr>
        <w:autoSpaceDE w:val="0"/>
        <w:autoSpaceDN w:val="0"/>
        <w:adjustRightInd w:val="0"/>
        <w:spacing w:line="400" w:lineRule="exact"/>
        <w:ind w:firstLineChars="200" w:firstLine="420"/>
        <w:contextualSpacing/>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9.有两种单位可选：mg/dL, μmol/L（可切换）</w:t>
      </w:r>
      <w:r w:rsidR="00DE5C96">
        <w:rPr>
          <w:rFonts w:asciiTheme="minorEastAsia" w:eastAsiaTheme="minorEastAsia" w:hAnsiTheme="minorEastAsia" w:cs="宋体" w:hint="eastAsia"/>
          <w:szCs w:val="21"/>
        </w:rPr>
        <w:t>。</w:t>
      </w:r>
    </w:p>
    <w:p w:rsidR="005002AF" w:rsidRPr="0024058A" w:rsidRDefault="005002AF" w:rsidP="00D16D9D">
      <w:pPr>
        <w:autoSpaceDE w:val="0"/>
        <w:autoSpaceDN w:val="0"/>
        <w:adjustRightInd w:val="0"/>
        <w:spacing w:line="400" w:lineRule="exact"/>
        <w:ind w:firstLineChars="200" w:firstLine="420"/>
        <w:contextualSpacing/>
        <w:jc w:val="left"/>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10.测量范围大： 0.0~25.0 mg/dL 或 0~425 μmol/L</w:t>
      </w:r>
      <w:r w:rsidR="00DE5C96">
        <w:rPr>
          <w:rFonts w:asciiTheme="minorEastAsia" w:eastAsiaTheme="minorEastAsia" w:hAnsiTheme="minorEastAsia" w:cs="宋体" w:hint="eastAsia"/>
          <w:szCs w:val="21"/>
        </w:rPr>
        <w:t>。</w:t>
      </w:r>
    </w:p>
    <w:p w:rsidR="005002AF" w:rsidRPr="0024058A" w:rsidRDefault="005002AF" w:rsidP="00D16D9D">
      <w:pPr>
        <w:autoSpaceDE w:val="0"/>
        <w:autoSpaceDN w:val="0"/>
        <w:adjustRightInd w:val="0"/>
        <w:spacing w:line="400" w:lineRule="exact"/>
        <w:ind w:firstLineChars="200" w:firstLine="420"/>
        <w:contextualSpacing/>
        <w:jc w:val="left"/>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11.▲精度高：误差范围小于等于1.5 mg/dL 或  25.5 μmol/L</w:t>
      </w:r>
      <w:r w:rsidR="00DE5C96">
        <w:rPr>
          <w:rFonts w:asciiTheme="minorEastAsia" w:eastAsiaTheme="minorEastAsia" w:hAnsiTheme="minorEastAsia" w:cs="宋体" w:hint="eastAsia"/>
          <w:szCs w:val="21"/>
        </w:rPr>
        <w:t>。</w:t>
      </w:r>
    </w:p>
    <w:p w:rsidR="000B4082" w:rsidRDefault="005002AF" w:rsidP="00D16D9D">
      <w:pPr>
        <w:autoSpaceDE w:val="0"/>
        <w:autoSpaceDN w:val="0"/>
        <w:adjustRightInd w:val="0"/>
        <w:spacing w:line="400" w:lineRule="exact"/>
        <w:ind w:firstLineChars="200" w:firstLine="420"/>
        <w:contextualSpacing/>
        <w:jc w:val="left"/>
        <w:rPr>
          <w:rFonts w:asciiTheme="minorEastAsia" w:eastAsiaTheme="minorEastAsia" w:hAnsiTheme="minorEastAsia" w:cs="宋体"/>
          <w:szCs w:val="21"/>
        </w:rPr>
      </w:pPr>
      <w:r w:rsidRPr="0024058A">
        <w:rPr>
          <w:rFonts w:asciiTheme="minorEastAsia" w:eastAsiaTheme="minorEastAsia" w:hAnsiTheme="minorEastAsia" w:cs="宋体" w:hint="eastAsia"/>
          <w:szCs w:val="21"/>
        </w:rPr>
        <w:t>12.可预设平均次数，并自动计算平均值。</w:t>
      </w:r>
    </w:p>
    <w:p w:rsidR="00D16D9D" w:rsidRPr="0024058A" w:rsidRDefault="00D16D9D" w:rsidP="00D16D9D">
      <w:pPr>
        <w:autoSpaceDE w:val="0"/>
        <w:autoSpaceDN w:val="0"/>
        <w:adjustRightInd w:val="0"/>
        <w:spacing w:line="400" w:lineRule="exact"/>
        <w:ind w:firstLineChars="200" w:firstLine="420"/>
        <w:contextualSpacing/>
        <w:jc w:val="left"/>
        <w:rPr>
          <w:rFonts w:asciiTheme="minorEastAsia" w:eastAsiaTheme="minorEastAsia" w:hAnsiTheme="minorEastAsia" w:cs="宋体"/>
          <w:szCs w:val="21"/>
        </w:rPr>
      </w:pPr>
    </w:p>
    <w:p w:rsidR="001C53CC" w:rsidRDefault="004B5F90" w:rsidP="00774E61">
      <w:pPr>
        <w:widowControl/>
        <w:jc w:val="left"/>
        <w:rPr>
          <w:rFonts w:ascii="宋体" w:hAnsi="宋体" w:cs="Arial"/>
          <w:b/>
          <w:color w:val="000000"/>
          <w:kern w:val="0"/>
          <w:sz w:val="32"/>
          <w:szCs w:val="32"/>
        </w:rPr>
      </w:pPr>
      <w:r w:rsidRPr="004B5F90">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24058A" w:rsidRDefault="0024058A">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690D0A">
        <w:rPr>
          <w:rFonts w:ascii="宋体" w:hAnsi="宋体" w:cs="宋体-18030"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D16D9D">
        <w:rPr>
          <w:rFonts w:ascii="宋体" w:hAnsi="宋体" w:hint="eastAsia"/>
          <w:b/>
          <w:bCs/>
          <w:color w:val="000000"/>
          <w:sz w:val="24"/>
        </w:rPr>
        <w:t>5</w:t>
      </w:r>
      <w:r w:rsidR="003B3AC2">
        <w:rPr>
          <w:rFonts w:ascii="宋体" w:hAnsi="宋体" w:hint="eastAsia"/>
          <w:b/>
          <w:bCs/>
          <w:color w:val="000000"/>
          <w:sz w:val="24"/>
        </w:rPr>
        <w:t>1</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690D0A">
        <w:rPr>
          <w:rFonts w:ascii="宋体" w:hAnsi="宋体" w:hint="eastAsia"/>
          <w:b/>
          <w:bCs/>
          <w:color w:val="000000"/>
          <w:sz w:val="28"/>
          <w:szCs w:val="28"/>
        </w:rPr>
        <w:t>2022</w:t>
      </w:r>
      <w:r w:rsidR="00F17AA7">
        <w:rPr>
          <w:rFonts w:ascii="宋体" w:hAnsi="宋体" w:hint="eastAsia"/>
          <w:b/>
          <w:bCs/>
          <w:color w:val="000000"/>
          <w:sz w:val="28"/>
          <w:szCs w:val="28"/>
        </w:rPr>
        <w:t>-</w:t>
      </w:r>
      <w:r w:rsidR="00D16D9D">
        <w:rPr>
          <w:rFonts w:ascii="宋体" w:hAnsi="宋体" w:hint="eastAsia"/>
          <w:b/>
          <w:bCs/>
          <w:color w:val="000000"/>
          <w:sz w:val="28"/>
          <w:szCs w:val="28"/>
        </w:rPr>
        <w:t>5</w:t>
      </w:r>
      <w:r w:rsidR="003B3AC2">
        <w:rPr>
          <w:rFonts w:ascii="宋体" w:hAnsi="宋体" w:hint="eastAsia"/>
          <w:b/>
          <w:bCs/>
          <w:color w:val="000000"/>
          <w:sz w:val="28"/>
          <w:szCs w:val="28"/>
        </w:rPr>
        <w:t>1</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D6666A" w:rsidRDefault="00D6666A" w:rsidP="00D6666A">
      <w:pPr>
        <w:widowControl/>
        <w:spacing w:line="360" w:lineRule="atLeast"/>
        <w:rPr>
          <w:rStyle w:val="1Char"/>
          <w:b w:val="0"/>
          <w:color w:val="FF0000"/>
          <w:szCs w:val="28"/>
        </w:rPr>
      </w:pPr>
      <w:r>
        <w:rPr>
          <w:rStyle w:val="1Char"/>
          <w:rFonts w:hint="eastAsia"/>
          <w:color w:val="000000"/>
          <w:szCs w:val="28"/>
        </w:rPr>
        <w:t>备注：一</w:t>
      </w:r>
      <w:r>
        <w:rPr>
          <w:rStyle w:val="1Char"/>
          <w:color w:val="000000"/>
          <w:szCs w:val="28"/>
        </w:rPr>
        <w:t>、资料预审时，提交</w:t>
      </w:r>
      <w:r>
        <w:rPr>
          <w:rStyle w:val="1Char"/>
          <w:rFonts w:hint="eastAsia"/>
          <w:color w:val="000000"/>
          <w:szCs w:val="28"/>
        </w:rPr>
        <w:t>正本</w:t>
      </w:r>
      <w:r>
        <w:rPr>
          <w:rStyle w:val="1Char"/>
          <w:color w:val="000000"/>
          <w:szCs w:val="28"/>
        </w:rPr>
        <w:t>1</w:t>
      </w:r>
      <w:r>
        <w:rPr>
          <w:rStyle w:val="1Char"/>
          <w:color w:val="000000"/>
          <w:szCs w:val="28"/>
        </w:rPr>
        <w:t>份</w:t>
      </w:r>
      <w:r>
        <w:rPr>
          <w:rStyle w:val="1Char"/>
          <w:rFonts w:hint="eastAsia"/>
          <w:color w:val="000000"/>
          <w:szCs w:val="28"/>
        </w:rPr>
        <w:t>（纸质封面胶装）</w:t>
      </w:r>
      <w:r w:rsidRPr="002E6482">
        <w:rPr>
          <w:rFonts w:ascii="黑体" w:eastAsia="黑体" w:hAnsi="黑体" w:cs="Arial" w:hint="eastAsia"/>
          <w:color w:val="000000"/>
          <w:kern w:val="0"/>
          <w:sz w:val="28"/>
          <w:szCs w:val="28"/>
        </w:rPr>
        <w:t>交至宝安区人民医院立</w:t>
      </w:r>
      <w:r>
        <w:rPr>
          <w:rFonts w:ascii="黑体" w:eastAsia="黑体" w:hAnsi="黑体" w:cs="Arial" w:hint="eastAsia"/>
          <w:color w:val="000000"/>
          <w:kern w:val="0"/>
          <w:sz w:val="28"/>
          <w:szCs w:val="28"/>
        </w:rPr>
        <w:t>体</w:t>
      </w:r>
      <w:r w:rsidRPr="002E6482">
        <w:rPr>
          <w:rFonts w:ascii="黑体" w:eastAsia="黑体" w:hAnsi="黑体" w:cs="Arial" w:hint="eastAsia"/>
          <w:color w:val="000000"/>
          <w:kern w:val="0"/>
          <w:sz w:val="28"/>
          <w:szCs w:val="28"/>
        </w:rPr>
        <w:t>停车场出口对面</w:t>
      </w:r>
      <w:r w:rsidRPr="002E6482">
        <w:rPr>
          <w:rFonts w:ascii="黑体" w:eastAsia="黑体" w:hAnsi="黑体" w:cs="Arial" w:hint="eastAsia"/>
          <w:b/>
          <w:color w:val="000000"/>
          <w:kern w:val="0"/>
          <w:sz w:val="28"/>
          <w:szCs w:val="28"/>
        </w:rPr>
        <w:t>A栋201室</w:t>
      </w:r>
      <w:r w:rsidRPr="002E6482">
        <w:rPr>
          <w:rFonts w:ascii="黑体" w:eastAsia="黑体" w:hAnsi="黑体" w:cs="Arial" w:hint="eastAsia"/>
          <w:color w:val="000000"/>
          <w:kern w:val="0"/>
          <w:sz w:val="28"/>
          <w:szCs w:val="28"/>
        </w:rPr>
        <w:t>招标采购管理中心办公室预审，</w:t>
      </w:r>
      <w:r>
        <w:rPr>
          <w:rStyle w:val="1Char"/>
          <w:color w:val="000000"/>
          <w:szCs w:val="28"/>
        </w:rPr>
        <w:t>及相应</w:t>
      </w:r>
      <w:r>
        <w:rPr>
          <w:rStyle w:val="1Char"/>
          <w:color w:val="000000"/>
          <w:szCs w:val="28"/>
        </w:rPr>
        <w:t>word</w:t>
      </w:r>
      <w:r>
        <w:rPr>
          <w:rStyle w:val="1Char"/>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color w:val="000000"/>
          <w:szCs w:val="28"/>
        </w:rPr>
        <w:t>文件夹请命</w:t>
      </w:r>
      <w:r>
        <w:rPr>
          <w:rStyle w:val="1Char"/>
          <w:rFonts w:hint="eastAsia"/>
          <w:color w:val="000000"/>
          <w:szCs w:val="28"/>
        </w:rPr>
        <w:t>名为“项目名称</w:t>
      </w:r>
      <w:r>
        <w:rPr>
          <w:rStyle w:val="1Char"/>
          <w:color w:val="000000"/>
          <w:szCs w:val="28"/>
        </w:rPr>
        <w:t>-</w:t>
      </w:r>
      <w:r>
        <w:rPr>
          <w:rStyle w:val="1Char"/>
          <w:rFonts w:hint="eastAsia"/>
          <w:color w:val="000000"/>
          <w:szCs w:val="28"/>
        </w:rPr>
        <w:t>公司名称”）。二</w:t>
      </w:r>
      <w:r>
        <w:rPr>
          <w:rStyle w:val="1Char"/>
          <w:color w:val="000000"/>
          <w:szCs w:val="28"/>
        </w:rPr>
        <w:t>、谈判现场，提交副本</w:t>
      </w:r>
      <w:r>
        <w:rPr>
          <w:rStyle w:val="1Char"/>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纸质封面胶装</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w:t>
      </w:r>
      <w:r>
        <w:rPr>
          <w:rStyle w:val="1Char"/>
          <w:rFonts w:hint="eastAsia"/>
          <w:color w:val="FF0000"/>
          <w:szCs w:val="28"/>
        </w:rPr>
        <w:t>。</w:t>
      </w:r>
    </w:p>
    <w:p w:rsidR="006B1809" w:rsidRDefault="006B1809" w:rsidP="00B90B06">
      <w:pPr>
        <w:widowControl/>
        <w:spacing w:line="360" w:lineRule="atLeast"/>
        <w:rPr>
          <w:rStyle w:val="1Char"/>
          <w:color w:val="FF0000"/>
          <w:szCs w:val="28"/>
        </w:rPr>
      </w:pPr>
    </w:p>
    <w:p w:rsidR="00956191" w:rsidRDefault="00956191" w:rsidP="00B90B06">
      <w:pPr>
        <w:widowControl/>
        <w:spacing w:line="360" w:lineRule="atLeast"/>
        <w:rPr>
          <w:rStyle w:val="1Char"/>
          <w:color w:val="FF0000"/>
          <w:szCs w:val="28"/>
        </w:rPr>
      </w:pPr>
    </w:p>
    <w:p w:rsidR="004E6B43" w:rsidRPr="00B90B06" w:rsidRDefault="004E6B43" w:rsidP="00B90B06">
      <w:pPr>
        <w:widowControl/>
        <w:spacing w:line="360" w:lineRule="atLeast"/>
        <w:rPr>
          <w:rStyle w:val="1Char"/>
          <w:color w:val="FF0000"/>
          <w:szCs w:val="28"/>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FF26F7" w:rsidRDefault="00FF26F7" w:rsidP="00FF26F7">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FF26F7" w:rsidRDefault="00FF26F7" w:rsidP="00FF26F7">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FF26F7" w:rsidRPr="00BE776F" w:rsidRDefault="00FF26F7" w:rsidP="00FF26F7">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FF26F7" w:rsidRDefault="00FF26F7" w:rsidP="00FF26F7">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4C22D4" w:rsidRDefault="004C22D4" w:rsidP="00A66912">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89534A" w:rsidRDefault="0089534A" w:rsidP="0089534A">
      <w:pPr>
        <w:spacing w:line="360" w:lineRule="auto"/>
        <w:ind w:firstLineChars="200" w:firstLine="420"/>
        <w:rPr>
          <w:rFonts w:ascii="Arial" w:hAnsi="Arial"/>
          <w:szCs w:val="21"/>
        </w:rPr>
      </w:pPr>
      <w:r>
        <w:rPr>
          <w:rFonts w:ascii="Arial" w:hAnsi="Arial" w:hint="eastAsia"/>
          <w:szCs w:val="21"/>
        </w:rPr>
        <w:t>本授权委托书声明：我</w:t>
      </w:r>
      <w:r>
        <w:rPr>
          <w:rFonts w:ascii="Arial" w:hAnsi="Arial"/>
          <w:szCs w:val="21"/>
          <w:u w:val="single"/>
        </w:rPr>
        <w:t xml:space="preserve">           </w:t>
      </w:r>
      <w:r>
        <w:rPr>
          <w:rFonts w:ascii="Arial" w:hAnsi="Arial" w:hint="eastAsia"/>
          <w:szCs w:val="21"/>
        </w:rPr>
        <w:t>（姓名）系</w:t>
      </w:r>
      <w:r>
        <w:rPr>
          <w:rFonts w:ascii="Arial" w:hAnsi="Arial"/>
          <w:szCs w:val="21"/>
          <w:u w:val="single"/>
        </w:rPr>
        <w:t xml:space="preserve">             </w:t>
      </w:r>
      <w:r>
        <w:rPr>
          <w:rFonts w:ascii="Arial" w:hAnsi="Arial" w:hint="eastAsia"/>
          <w:szCs w:val="21"/>
        </w:rPr>
        <w:t>（投标人名称）的法定代表人，现授权委托我公司的</w:t>
      </w:r>
      <w:r>
        <w:rPr>
          <w:rFonts w:ascii="Arial" w:hAnsi="Arial"/>
          <w:szCs w:val="21"/>
          <w:u w:val="single"/>
        </w:rPr>
        <w:t xml:space="preserve">            </w:t>
      </w:r>
      <w:r>
        <w:rPr>
          <w:rFonts w:ascii="Arial" w:hAnsi="Arial" w:hint="eastAsia"/>
          <w:szCs w:val="21"/>
        </w:rPr>
        <w:t>（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rsidR="0089534A" w:rsidRDefault="0089534A" w:rsidP="0089534A">
      <w:pPr>
        <w:spacing w:line="360" w:lineRule="auto"/>
        <w:ind w:firstLineChars="200" w:firstLine="420"/>
        <w:rPr>
          <w:rFonts w:ascii="Arial" w:hAnsi="Arial"/>
          <w:szCs w:val="21"/>
        </w:rPr>
      </w:pPr>
      <w:r>
        <w:rPr>
          <w:rFonts w:ascii="Arial" w:hAnsi="Arial" w:hint="eastAsia"/>
          <w:szCs w:val="21"/>
        </w:rPr>
        <w:t>授权书有效期内被授权人签署的所有文件不因授权的撤销而失效。被授权人无转委托权。</w:t>
      </w:r>
    </w:p>
    <w:p w:rsidR="0089534A" w:rsidRDefault="0089534A" w:rsidP="0089534A">
      <w:pPr>
        <w:spacing w:line="300" w:lineRule="auto"/>
        <w:rPr>
          <w:rFonts w:ascii="Arial" w:hAnsi="Arial"/>
          <w:szCs w:val="21"/>
        </w:rPr>
      </w:pPr>
    </w:p>
    <w:p w:rsidR="0089534A" w:rsidRDefault="0089534A" w:rsidP="0089534A">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u w:val="single"/>
        </w:rPr>
        <w:t xml:space="preserve">     </w:t>
      </w:r>
      <w:r>
        <w:rPr>
          <w:rFonts w:ascii="Arial" w:hAnsi="Arial" w:hint="eastAsia"/>
          <w:szCs w:val="21"/>
          <w:u w:val="single"/>
        </w:rPr>
        <w:t xml:space="preserve">     </w:t>
      </w:r>
      <w:r>
        <w:rPr>
          <w:rFonts w:ascii="Arial" w:hAnsi="Arial"/>
          <w:szCs w:val="21"/>
          <w:u w:val="single"/>
        </w:rPr>
        <w:t xml:space="preserve">        </w:t>
      </w:r>
      <w:r>
        <w:rPr>
          <w:rFonts w:ascii="Arial" w:hAnsi="Arial" w:hint="eastAsia"/>
          <w:szCs w:val="21"/>
        </w:rPr>
        <w:t>性别：</w:t>
      </w:r>
      <w:r>
        <w:rPr>
          <w:rFonts w:ascii="Arial" w:hAnsi="Arial"/>
          <w:szCs w:val="21"/>
          <w:u w:val="single"/>
        </w:rPr>
        <w:t xml:space="preserve">   </w:t>
      </w:r>
      <w:r>
        <w:rPr>
          <w:rFonts w:ascii="Arial" w:hAnsi="Arial" w:hint="eastAsia"/>
          <w:szCs w:val="21"/>
          <w:u w:val="single"/>
        </w:rPr>
        <w:t xml:space="preserve">  </w:t>
      </w:r>
      <w:r>
        <w:rPr>
          <w:rFonts w:ascii="Arial" w:hAnsi="Arial"/>
          <w:szCs w:val="21"/>
          <w:u w:val="single"/>
        </w:rPr>
        <w:t xml:space="preserve"> </w:t>
      </w:r>
      <w:r>
        <w:rPr>
          <w:rFonts w:ascii="Arial" w:hAnsi="Arial" w:hint="eastAsia"/>
          <w:szCs w:val="21"/>
          <w:u w:val="single"/>
        </w:rPr>
        <w:t xml:space="preserve">    </w:t>
      </w:r>
      <w:r>
        <w:rPr>
          <w:rFonts w:ascii="Arial" w:hAnsi="Arial"/>
          <w:szCs w:val="21"/>
          <w:u w:val="single"/>
        </w:rPr>
        <w:t xml:space="preserve"> </w:t>
      </w:r>
    </w:p>
    <w:p w:rsidR="0089534A" w:rsidRDefault="0089534A" w:rsidP="0089534A">
      <w:pPr>
        <w:spacing w:line="360" w:lineRule="auto"/>
        <w:ind w:leftChars="1600" w:left="3360"/>
        <w:rPr>
          <w:rFonts w:ascii="Arial" w:hAnsi="Arial"/>
          <w:szCs w:val="21"/>
        </w:rPr>
      </w:pPr>
      <w:r>
        <w:rPr>
          <w:rFonts w:ascii="Arial" w:hAnsi="Arial" w:hint="eastAsia"/>
          <w:szCs w:val="21"/>
        </w:rPr>
        <w:t>联系电话：</w:t>
      </w:r>
      <w:r>
        <w:rPr>
          <w:rFonts w:ascii="Arial" w:hAnsi="Arial"/>
          <w:szCs w:val="21"/>
          <w:u w:val="single"/>
        </w:rPr>
        <w:t xml:space="preserve">              </w:t>
      </w:r>
      <w:r>
        <w:rPr>
          <w:rFonts w:ascii="Arial" w:hAnsi="Arial" w:hint="eastAsia"/>
          <w:szCs w:val="21"/>
        </w:rPr>
        <w:t>手机：</w:t>
      </w:r>
      <w:r>
        <w:rPr>
          <w:rFonts w:ascii="Arial" w:hAnsi="Arial"/>
          <w:szCs w:val="21"/>
          <w:u w:val="single"/>
        </w:rPr>
        <w:t xml:space="preserve">                 </w:t>
      </w:r>
    </w:p>
    <w:p w:rsidR="0089534A" w:rsidRDefault="0089534A" w:rsidP="0089534A">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u w:val="single"/>
        </w:rPr>
        <w:t xml:space="preserve">                       </w:t>
      </w:r>
      <w:r>
        <w:rPr>
          <w:rFonts w:ascii="Arial" w:hAnsi="Arial" w:hint="eastAsia"/>
          <w:szCs w:val="21"/>
        </w:rPr>
        <w:t>职务：</w:t>
      </w:r>
      <w:r>
        <w:rPr>
          <w:rFonts w:ascii="Arial" w:hAnsi="Arial"/>
          <w:szCs w:val="21"/>
          <w:u w:val="single"/>
        </w:rPr>
        <w:t xml:space="preserve">   </w:t>
      </w:r>
      <w:r>
        <w:rPr>
          <w:rFonts w:ascii="Arial" w:hAnsi="Arial" w:hint="eastAsia"/>
          <w:szCs w:val="21"/>
          <w:u w:val="single"/>
        </w:rPr>
        <w:t xml:space="preserve"> </w:t>
      </w:r>
      <w:r>
        <w:rPr>
          <w:rFonts w:ascii="Arial" w:hAnsi="Arial"/>
          <w:szCs w:val="21"/>
          <w:u w:val="single"/>
        </w:rPr>
        <w:t xml:space="preserve">  </w:t>
      </w:r>
    </w:p>
    <w:p w:rsidR="0089534A" w:rsidRDefault="0089534A" w:rsidP="0089534A">
      <w:pPr>
        <w:spacing w:line="360" w:lineRule="auto"/>
        <w:ind w:leftChars="1600" w:left="3360"/>
        <w:rPr>
          <w:rFonts w:ascii="Arial" w:hAnsi="Arial"/>
          <w:szCs w:val="21"/>
        </w:rPr>
      </w:pPr>
      <w:r>
        <w:rPr>
          <w:rFonts w:ascii="Arial" w:hAnsi="Arial" w:hint="eastAsia"/>
          <w:szCs w:val="21"/>
        </w:rPr>
        <w:t>投标人（投标单位）：</w:t>
      </w:r>
      <w:r>
        <w:rPr>
          <w:rFonts w:ascii="Arial" w:hAnsi="Arial"/>
          <w:szCs w:val="21"/>
          <w:u w:val="single"/>
        </w:rPr>
        <w:t xml:space="preserve">                            </w:t>
      </w:r>
    </w:p>
    <w:p w:rsidR="0089534A" w:rsidRDefault="0089534A" w:rsidP="0089534A">
      <w:pPr>
        <w:spacing w:line="360" w:lineRule="auto"/>
        <w:ind w:leftChars="1600" w:left="3360"/>
        <w:rPr>
          <w:rFonts w:ascii="Arial" w:hAnsi="Arial"/>
          <w:szCs w:val="21"/>
        </w:rPr>
      </w:pPr>
      <w:r>
        <w:rPr>
          <w:rFonts w:ascii="Arial" w:hAnsi="Arial" w:hint="eastAsia"/>
          <w:szCs w:val="21"/>
        </w:rPr>
        <w:t>法定代表人：</w:t>
      </w:r>
      <w:r>
        <w:rPr>
          <w:rFonts w:ascii="Arial" w:hAnsi="Arial"/>
          <w:szCs w:val="21"/>
          <w:u w:val="single"/>
        </w:rPr>
        <w:t xml:space="preserve">                                   </w:t>
      </w:r>
    </w:p>
    <w:p w:rsidR="0089534A" w:rsidRDefault="0089534A" w:rsidP="0089534A">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u w:val="single"/>
        </w:rPr>
        <w:t xml:space="preserve"> </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rsidR="0089534A" w:rsidRDefault="0089534A" w:rsidP="0089534A">
      <w:pPr>
        <w:spacing w:line="500" w:lineRule="exact"/>
        <w:ind w:firstLineChars="200" w:firstLine="420"/>
        <w:rPr>
          <w:rFonts w:ascii="Arial" w:hAnsi="Arial"/>
        </w:rPr>
      </w:pPr>
    </w:p>
    <w:p w:rsidR="0089534A" w:rsidRDefault="0089534A" w:rsidP="00A66912">
      <w:pPr>
        <w:spacing w:afterLines="25" w:line="300" w:lineRule="auto"/>
        <w:rPr>
          <w:rFonts w:ascii="宋体" w:hAnsi="宋体"/>
          <w:b/>
          <w:color w:val="FF0000"/>
          <w:sz w:val="32"/>
          <w:szCs w:val="32"/>
        </w:rPr>
      </w:pPr>
      <w:r>
        <w:rPr>
          <w:rFonts w:ascii="宋体" w:hAnsi="宋体" w:hint="eastAsia"/>
          <w:b/>
          <w:color w:val="FF0000"/>
          <w:sz w:val="32"/>
          <w:szCs w:val="32"/>
        </w:rPr>
        <w:t>★必须提供投标人代表有效期内身份证的正反面扫描件（港澳台居民可提供往来通行证），非中国国籍管辖范围的，可提供公安部门认可的身份证明材料，否则将导致投标无效。</w:t>
      </w:r>
    </w:p>
    <w:p w:rsidR="0089534A" w:rsidRDefault="0089534A" w:rsidP="00A66912">
      <w:pPr>
        <w:spacing w:afterLines="25" w:line="300" w:lineRule="auto"/>
        <w:rPr>
          <w:rFonts w:ascii="宋体" w:hAnsi="宋体"/>
          <w:b/>
          <w:color w:val="FF0000"/>
          <w:sz w:val="32"/>
          <w:szCs w:val="32"/>
        </w:rPr>
      </w:pPr>
    </w:p>
    <w:p w:rsidR="0089534A" w:rsidRDefault="0089534A" w:rsidP="0089534A">
      <w:pPr>
        <w:tabs>
          <w:tab w:val="left" w:pos="651"/>
        </w:tabs>
        <w:snapToGrid w:val="0"/>
        <w:rPr>
          <w:rFonts w:ascii="宋体" w:hAnsi="宋体"/>
          <w:color w:val="FF0000"/>
          <w:sz w:val="28"/>
          <w:szCs w:val="28"/>
        </w:rPr>
      </w:pPr>
      <w:r>
        <w:rPr>
          <w:rFonts w:ascii="宋体" w:hAnsi="宋体" w:hint="eastAsia"/>
          <w:color w:val="FF0000"/>
          <w:sz w:val="28"/>
          <w:szCs w:val="28"/>
        </w:rPr>
        <w:t>备注：</w:t>
      </w:r>
    </w:p>
    <w:p w:rsidR="0089534A" w:rsidRDefault="0089534A" w:rsidP="0089534A">
      <w:pPr>
        <w:tabs>
          <w:tab w:val="left" w:pos="651"/>
        </w:tabs>
        <w:snapToGrid w:val="0"/>
        <w:ind w:firstLineChars="200" w:firstLine="560"/>
        <w:rPr>
          <w:rFonts w:ascii="宋体" w:hAnsi="宋体"/>
          <w:color w:val="FF0000"/>
          <w:sz w:val="32"/>
          <w:szCs w:val="32"/>
        </w:rPr>
      </w:pPr>
      <w:r>
        <w:rPr>
          <w:rFonts w:ascii="宋体" w:hAnsi="宋体" w:hint="eastAsia"/>
          <w:color w:val="FF0000"/>
          <w:sz w:val="28"/>
          <w:szCs w:val="28"/>
        </w:rPr>
        <w:t>1、若投标人代表为法定代表人则不需提供《法定代表人授权书》，但需在《法定代表人证明书》中提供法定代表人联系方式。</w:t>
      </w:r>
    </w:p>
    <w:p w:rsidR="004C22D4" w:rsidRDefault="0089534A" w:rsidP="00A66912">
      <w:pPr>
        <w:spacing w:afterLines="25" w:line="300" w:lineRule="auto"/>
        <w:ind w:firstLineChars="150" w:firstLine="480"/>
        <w:rPr>
          <w:b/>
          <w:color w:val="000000"/>
          <w:sz w:val="28"/>
          <w:szCs w:val="28"/>
        </w:rPr>
      </w:pPr>
      <w:r>
        <w:rPr>
          <w:rFonts w:ascii="宋体" w:hAnsi="宋体" w:hint="eastAsia"/>
          <w:color w:val="FF0000"/>
          <w:sz w:val="32"/>
          <w:szCs w:val="32"/>
        </w:rPr>
        <w:t>2、</w:t>
      </w:r>
      <w:r>
        <w:rPr>
          <w:rFonts w:ascii="宋体" w:hAnsi="宋体" w:hint="eastAsia"/>
          <w:color w:val="FF0000"/>
          <w:sz w:val="28"/>
          <w:szCs w:val="28"/>
        </w:rPr>
        <w:t>投标人代表须为投标供应商在职人员（在职期限应包括开标当日），且仅代表本投标供应商进行投标。投标文件中无需提供证明材料，采购人和招标机构保留对投标人代表社保情况、劳动合同等进行调查核实的权利。如发现投标人代表非投标人在职人员，视同提供虚假资料，按投标无效处理，并将依法承担相应法律责任。</w:t>
      </w:r>
    </w:p>
    <w:p w:rsidR="004C22D4" w:rsidRDefault="004C22D4" w:rsidP="00A66912">
      <w:pPr>
        <w:spacing w:afterLines="25" w:line="300" w:lineRule="auto"/>
        <w:rPr>
          <w:b/>
          <w:color w:val="000000"/>
          <w:sz w:val="28"/>
          <w:szCs w:val="28"/>
        </w:rPr>
      </w:pPr>
    </w:p>
    <w:p w:rsidR="004C22D4" w:rsidRDefault="004C22D4" w:rsidP="00A66912">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Default="004C22D4" w:rsidP="00A66912">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A66912">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A66912">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A66912">
      <w:pPr>
        <w:spacing w:afterLines="25" w:line="300" w:lineRule="auto"/>
        <w:rPr>
          <w:color w:val="000000"/>
        </w:rPr>
      </w:pPr>
    </w:p>
    <w:p w:rsidR="004C22D4" w:rsidRDefault="004C22D4" w:rsidP="00A66912">
      <w:pPr>
        <w:spacing w:afterLines="25" w:line="300" w:lineRule="auto"/>
        <w:ind w:left="420"/>
        <w:rPr>
          <w:rFonts w:ascii="宋体" w:hAnsi="宋体" w:cs="Arial"/>
          <w:color w:val="000000"/>
          <w:szCs w:val="21"/>
        </w:rPr>
      </w:pPr>
    </w:p>
    <w:p w:rsidR="004C22D4" w:rsidRDefault="004C22D4" w:rsidP="00A66912">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A66912">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A344C5" w:rsidRDefault="00A344C5" w:rsidP="004C22D4">
      <w:pPr>
        <w:spacing w:after="60"/>
        <w:ind w:firstLineChars="500" w:firstLine="1205"/>
        <w:jc w:val="center"/>
        <w:rPr>
          <w:rFonts w:cs="Arial"/>
          <w:b/>
          <w:color w:val="000000"/>
          <w:sz w:val="24"/>
        </w:rPr>
      </w:pPr>
    </w:p>
    <w:p w:rsidR="004C22D4" w:rsidRDefault="004C22D4" w:rsidP="00A66912">
      <w:pPr>
        <w:spacing w:afterLines="25" w:line="300" w:lineRule="auto"/>
        <w:ind w:left="420"/>
        <w:rPr>
          <w:rFonts w:cs="Arial"/>
          <w:b/>
          <w:color w:val="000000"/>
          <w:sz w:val="24"/>
        </w:rPr>
      </w:pPr>
    </w:p>
    <w:p w:rsidR="004C22D4" w:rsidRDefault="004C22D4" w:rsidP="00A66912">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A66912">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A66912">
            <w:pPr>
              <w:spacing w:afterLines="25" w:line="300" w:lineRule="auto"/>
              <w:ind w:left="420"/>
              <w:jc w:val="center"/>
              <w:rPr>
                <w:b/>
                <w:color w:val="000000"/>
                <w:sz w:val="28"/>
                <w:szCs w:val="28"/>
              </w:rPr>
            </w:pPr>
          </w:p>
          <w:p w:rsidR="004C22D4" w:rsidRPr="00B317B6" w:rsidRDefault="004C22D4" w:rsidP="00A66912">
            <w:pPr>
              <w:spacing w:afterLines="25" w:line="300" w:lineRule="auto"/>
              <w:ind w:left="420"/>
              <w:jc w:val="center"/>
              <w:rPr>
                <w:b/>
                <w:color w:val="000000"/>
                <w:sz w:val="28"/>
                <w:szCs w:val="28"/>
              </w:rPr>
            </w:pPr>
          </w:p>
          <w:p w:rsidR="004C22D4" w:rsidRPr="00B317B6" w:rsidRDefault="004C22D4" w:rsidP="00A66912">
            <w:pPr>
              <w:spacing w:afterLines="25" w:line="300" w:lineRule="auto"/>
              <w:ind w:left="420"/>
              <w:jc w:val="center"/>
              <w:rPr>
                <w:b/>
                <w:color w:val="000000"/>
                <w:sz w:val="28"/>
                <w:szCs w:val="28"/>
              </w:rPr>
            </w:pPr>
          </w:p>
          <w:p w:rsidR="004C22D4" w:rsidRPr="00B317B6" w:rsidRDefault="004C22D4" w:rsidP="00A66912">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A66912">
            <w:pPr>
              <w:spacing w:afterLines="25" w:line="300" w:lineRule="auto"/>
              <w:rPr>
                <w:b/>
                <w:color w:val="000000"/>
                <w:sz w:val="28"/>
                <w:szCs w:val="28"/>
              </w:rPr>
            </w:pPr>
          </w:p>
        </w:tc>
      </w:tr>
    </w:tbl>
    <w:p w:rsidR="004C22D4" w:rsidRDefault="004C22D4" w:rsidP="00A66912">
      <w:pPr>
        <w:spacing w:afterLines="25" w:line="300" w:lineRule="auto"/>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DD08C7">
      <w:pPr>
        <w:rPr>
          <w:rFonts w:ascii="仿宋" w:eastAsia="仿宋" w:hAnsi="仿宋" w:cs="宋体"/>
          <w:b/>
          <w:kern w:val="0"/>
          <w:sz w:val="24"/>
        </w:rPr>
      </w:pPr>
    </w:p>
    <w:p w:rsidR="00DD08C7" w:rsidRDefault="00DD08C7" w:rsidP="00DD08C7">
      <w:pP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A66912">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A66912">
            <w:pPr>
              <w:spacing w:afterLines="25" w:line="300" w:lineRule="auto"/>
              <w:ind w:left="420"/>
              <w:jc w:val="center"/>
              <w:rPr>
                <w:b/>
                <w:color w:val="000000"/>
                <w:sz w:val="28"/>
                <w:szCs w:val="28"/>
              </w:rPr>
            </w:pPr>
          </w:p>
          <w:p w:rsidR="004C22D4" w:rsidRPr="00B317B6" w:rsidRDefault="004C22D4" w:rsidP="00A66912">
            <w:pPr>
              <w:spacing w:afterLines="25" w:line="300" w:lineRule="auto"/>
              <w:ind w:left="420"/>
              <w:jc w:val="center"/>
              <w:rPr>
                <w:b/>
                <w:color w:val="000000"/>
                <w:sz w:val="28"/>
                <w:szCs w:val="28"/>
              </w:rPr>
            </w:pPr>
          </w:p>
          <w:p w:rsidR="004C22D4" w:rsidRPr="00B317B6" w:rsidRDefault="004C22D4" w:rsidP="00A66912">
            <w:pPr>
              <w:spacing w:afterLines="25" w:line="300" w:lineRule="auto"/>
              <w:ind w:left="420"/>
              <w:jc w:val="center"/>
              <w:rPr>
                <w:b/>
                <w:color w:val="000000"/>
                <w:sz w:val="28"/>
                <w:szCs w:val="28"/>
              </w:rPr>
            </w:pPr>
          </w:p>
          <w:p w:rsidR="004C22D4" w:rsidRPr="00B317B6" w:rsidRDefault="004C22D4" w:rsidP="00A66912">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A66912">
            <w:pPr>
              <w:spacing w:afterLines="25" w:line="300" w:lineRule="auto"/>
              <w:rPr>
                <w:b/>
                <w:color w:val="000000"/>
                <w:sz w:val="28"/>
                <w:szCs w:val="28"/>
              </w:rPr>
            </w:pPr>
          </w:p>
        </w:tc>
      </w:tr>
    </w:tbl>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A66912">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261FA3" w:rsidRDefault="00261FA3" w:rsidP="00A66912">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A66912">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A66912">
      <w:pPr>
        <w:spacing w:afterLines="25" w:line="300" w:lineRule="auto"/>
        <w:ind w:left="420"/>
        <w:rPr>
          <w:rFonts w:cs="Arial"/>
          <w:color w:val="000000"/>
        </w:rPr>
      </w:pPr>
      <w:r>
        <w:rPr>
          <w:rFonts w:cs="Arial" w:hint="eastAsia"/>
          <w:color w:val="000000"/>
        </w:rPr>
        <w:t>一、公司简介</w:t>
      </w:r>
    </w:p>
    <w:p w:rsidR="004C22D4" w:rsidRDefault="004C22D4" w:rsidP="00A66912">
      <w:pPr>
        <w:spacing w:afterLines="25" w:line="300" w:lineRule="auto"/>
        <w:ind w:left="420"/>
        <w:rPr>
          <w:rFonts w:cs="Arial"/>
          <w:color w:val="000000"/>
        </w:rPr>
      </w:pPr>
      <w:r>
        <w:rPr>
          <w:rFonts w:cs="Arial" w:hint="eastAsia"/>
          <w:color w:val="000000"/>
        </w:rPr>
        <w:t>二、人员状况：</w:t>
      </w:r>
    </w:p>
    <w:p w:rsidR="004C22D4" w:rsidRDefault="004C22D4" w:rsidP="00A66912">
      <w:pPr>
        <w:spacing w:afterLines="25" w:line="300" w:lineRule="auto"/>
        <w:ind w:left="420"/>
        <w:rPr>
          <w:rFonts w:cs="Arial"/>
          <w:color w:val="000000"/>
        </w:rPr>
      </w:pPr>
      <w:r>
        <w:rPr>
          <w:rFonts w:cs="Arial" w:hint="eastAsia"/>
          <w:color w:val="000000"/>
        </w:rPr>
        <w:t>三、设备情况：</w:t>
      </w:r>
    </w:p>
    <w:p w:rsidR="004C22D4" w:rsidRDefault="004C22D4" w:rsidP="00A66912">
      <w:pPr>
        <w:spacing w:afterLines="25" w:line="300" w:lineRule="auto"/>
        <w:ind w:left="420"/>
        <w:rPr>
          <w:rFonts w:cs="Arial"/>
          <w:color w:val="000000"/>
        </w:rPr>
      </w:pPr>
      <w:r>
        <w:rPr>
          <w:rFonts w:cs="Arial" w:hint="eastAsia"/>
          <w:color w:val="000000"/>
        </w:rPr>
        <w:t>四、同类课题开发完成情况：</w:t>
      </w:r>
    </w:p>
    <w:p w:rsidR="004C22D4" w:rsidRDefault="004C22D4" w:rsidP="00A66912">
      <w:pPr>
        <w:spacing w:afterLines="25" w:line="300" w:lineRule="auto"/>
        <w:ind w:left="420"/>
        <w:rPr>
          <w:rFonts w:cs="Arial"/>
          <w:color w:val="000000"/>
        </w:rPr>
      </w:pPr>
      <w:r>
        <w:rPr>
          <w:rFonts w:cs="Arial" w:hint="eastAsia"/>
          <w:color w:val="000000"/>
        </w:rPr>
        <w:t>五、财务状况：</w:t>
      </w:r>
    </w:p>
    <w:p w:rsidR="004C22D4" w:rsidRDefault="004C22D4" w:rsidP="00A66912">
      <w:pPr>
        <w:spacing w:afterLines="25" w:line="300" w:lineRule="auto"/>
        <w:ind w:left="420"/>
        <w:rPr>
          <w:rFonts w:cs="Arial"/>
          <w:color w:val="000000"/>
        </w:rPr>
      </w:pPr>
    </w:p>
    <w:p w:rsidR="004C22D4" w:rsidRDefault="004C22D4" w:rsidP="00A66912">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A66912">
      <w:pPr>
        <w:spacing w:afterLines="25" w:line="300" w:lineRule="auto"/>
        <w:ind w:left="420"/>
        <w:rPr>
          <w:rFonts w:cs="Arial"/>
          <w:color w:val="000000"/>
        </w:rPr>
      </w:pPr>
    </w:p>
    <w:p w:rsidR="004C22D4" w:rsidRPr="00F659C4" w:rsidRDefault="004C22D4" w:rsidP="00A66912">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0342D0" w:rsidRDefault="000342D0"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312C97">
      <w:pPr>
        <w:widowControl/>
        <w:spacing w:line="360" w:lineRule="atLeast"/>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F74E54">
      <w:pPr>
        <w:widowControl/>
        <w:rPr>
          <w:rFonts w:ascii="宋体" w:hAnsi="宋体" w:cs="宋体-18030"/>
          <w:b/>
          <w:bCs/>
          <w:color w:val="000000"/>
          <w:sz w:val="36"/>
          <w:szCs w:val="36"/>
        </w:rPr>
      </w:pPr>
    </w:p>
    <w:p w:rsidR="00F74E54" w:rsidRDefault="00F74E54" w:rsidP="00F74E5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w:t>
      </w:r>
      <w:r w:rsidR="00FF26F7">
        <w:rPr>
          <w:rFonts w:ascii="宋体" w:hAnsi="宋体" w:cs="宋体-18030" w:hint="eastAsia"/>
          <w:b/>
          <w:bCs/>
          <w:color w:val="000000"/>
          <w:sz w:val="28"/>
          <w:szCs w:val="28"/>
        </w:rPr>
        <w:t>2022</w:t>
      </w:r>
      <w:r w:rsidR="00C251E1" w:rsidRPr="008D2DD1">
        <w:rPr>
          <w:rFonts w:ascii="宋体" w:hAnsi="宋体" w:cs="宋体-18030" w:hint="eastAsia"/>
          <w:b/>
          <w:bCs/>
          <w:color w:val="000000"/>
          <w:sz w:val="28"/>
          <w:szCs w:val="28"/>
        </w:rPr>
        <w:t>年第</w:t>
      </w:r>
      <w:r w:rsidR="00D16D9D">
        <w:rPr>
          <w:rFonts w:ascii="宋体" w:hAnsi="宋体" w:cs="宋体-18030" w:hint="eastAsia"/>
          <w:b/>
          <w:bCs/>
          <w:color w:val="000000"/>
          <w:sz w:val="28"/>
          <w:szCs w:val="28"/>
        </w:rPr>
        <w:t>5</w:t>
      </w:r>
      <w:r w:rsidR="003B3AC2">
        <w:rPr>
          <w:rFonts w:ascii="宋体" w:hAnsi="宋体" w:cs="宋体-18030" w:hint="eastAsia"/>
          <w:b/>
          <w:bCs/>
          <w:color w:val="000000"/>
          <w:sz w:val="28"/>
          <w:szCs w:val="28"/>
        </w:rPr>
        <w:t>1</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0042067B">
        <w:rPr>
          <w:rFonts w:ascii="宋体" w:hAnsi="宋体" w:hint="eastAsia"/>
          <w:bCs/>
          <w:color w:val="000000"/>
          <w:sz w:val="24"/>
        </w:rPr>
        <w:t>BYZBCG</w:t>
      </w:r>
      <w:r w:rsidR="00FF26F7">
        <w:rPr>
          <w:rFonts w:ascii="宋体" w:hAnsi="宋体" w:hint="eastAsia"/>
          <w:bCs/>
          <w:color w:val="000000"/>
          <w:sz w:val="24"/>
        </w:rPr>
        <w:t>2022</w:t>
      </w:r>
      <w:r w:rsidRPr="008D2DD1">
        <w:rPr>
          <w:rFonts w:ascii="宋体" w:hAnsi="宋体" w:hint="eastAsia"/>
          <w:bCs/>
          <w:color w:val="000000"/>
          <w:sz w:val="24"/>
        </w:rPr>
        <w:t>-</w:t>
      </w:r>
      <w:r w:rsidR="00D16D9D">
        <w:rPr>
          <w:rFonts w:ascii="宋体" w:hAnsi="宋体" w:hint="eastAsia"/>
          <w:bCs/>
          <w:color w:val="000000"/>
          <w:sz w:val="24"/>
        </w:rPr>
        <w:t>5</w:t>
      </w:r>
      <w:r w:rsidR="003B3AC2">
        <w:rPr>
          <w:rFonts w:ascii="宋体" w:hAnsi="宋体" w:hint="eastAsia"/>
          <w:bCs/>
          <w:color w:val="000000"/>
          <w:sz w:val="24"/>
        </w:rPr>
        <w:t>1</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widowControl/>
              <w:ind w:left="1"/>
              <w:jc w:val="center"/>
              <w:rPr>
                <w:rFonts w:ascii="宋体" w:hAnsi="宋体"/>
                <w:b/>
                <w:color w:val="000000"/>
                <w:sz w:val="36"/>
                <w:szCs w:val="36"/>
              </w:rPr>
            </w:pPr>
          </w:p>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F85" w:rsidRDefault="00A97F85">
      <w:r>
        <w:separator/>
      </w:r>
    </w:p>
  </w:endnote>
  <w:endnote w:type="continuationSeparator" w:id="1">
    <w:p w:rsidR="00A97F85" w:rsidRDefault="00A97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F85" w:rsidRDefault="00A97F85">
      <w:r>
        <w:separator/>
      </w:r>
    </w:p>
  </w:footnote>
  <w:footnote w:type="continuationSeparator" w:id="1">
    <w:p w:rsidR="00A97F85" w:rsidRDefault="00A97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8A" w:rsidRDefault="0024058A">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5795286"/>
    <w:multiLevelType w:val="singleLevel"/>
    <w:tmpl w:val="85795286"/>
    <w:lvl w:ilvl="0">
      <w:start w:val="1"/>
      <w:numFmt w:val="decimal"/>
      <w:lvlText w:val="%1."/>
      <w:lvlJc w:val="left"/>
      <w:pPr>
        <w:ind w:left="567" w:hanging="425"/>
      </w:pPr>
      <w:rPr>
        <w:rFonts w:hint="default"/>
      </w:rPr>
    </w:lvl>
  </w:abstractNum>
  <w:abstractNum w:abstractNumId="3">
    <w:nsid w:val="8C6C0EFC"/>
    <w:multiLevelType w:val="singleLevel"/>
    <w:tmpl w:val="8C6C0EFC"/>
    <w:lvl w:ilvl="0">
      <w:start w:val="1"/>
      <w:numFmt w:val="decimal"/>
      <w:suff w:val="nothing"/>
      <w:lvlText w:val="%1．"/>
      <w:lvlJc w:val="left"/>
    </w:lvl>
  </w:abstractNum>
  <w:abstractNum w:abstractNumId="4">
    <w:nsid w:val="9A23C3E9"/>
    <w:multiLevelType w:val="singleLevel"/>
    <w:tmpl w:val="9A23C3E9"/>
    <w:lvl w:ilvl="0">
      <w:start w:val="14"/>
      <w:numFmt w:val="decimal"/>
      <w:lvlText w:val="%1."/>
      <w:lvlJc w:val="left"/>
      <w:pPr>
        <w:tabs>
          <w:tab w:val="num" w:pos="312"/>
        </w:tabs>
      </w:pPr>
    </w:lvl>
  </w:abstractNum>
  <w:abstractNum w:abstractNumId="5">
    <w:nsid w:val="9C4EC8F8"/>
    <w:multiLevelType w:val="singleLevel"/>
    <w:tmpl w:val="9C4EC8F8"/>
    <w:lvl w:ilvl="0">
      <w:start w:val="1"/>
      <w:numFmt w:val="decimal"/>
      <w:lvlText w:val="%1."/>
      <w:lvlJc w:val="left"/>
      <w:pPr>
        <w:ind w:left="425" w:hanging="425"/>
      </w:pPr>
      <w:rPr>
        <w:rFonts w:hint="default"/>
      </w:rPr>
    </w:lvl>
  </w:abstractNum>
  <w:abstractNum w:abstractNumId="6">
    <w:nsid w:val="AA035F02"/>
    <w:multiLevelType w:val="singleLevel"/>
    <w:tmpl w:val="AA035F02"/>
    <w:lvl w:ilvl="0">
      <w:start w:val="1"/>
      <w:numFmt w:val="decimal"/>
      <w:suff w:val="nothing"/>
      <w:lvlText w:val="%1、"/>
      <w:lvlJc w:val="left"/>
    </w:lvl>
  </w:abstractNum>
  <w:abstractNum w:abstractNumId="7">
    <w:nsid w:val="B65E1FEA"/>
    <w:multiLevelType w:val="singleLevel"/>
    <w:tmpl w:val="B65E1FEA"/>
    <w:lvl w:ilvl="0">
      <w:start w:val="1"/>
      <w:numFmt w:val="decimal"/>
      <w:suff w:val="nothing"/>
      <w:lvlText w:val="%1、"/>
      <w:lvlJc w:val="left"/>
    </w:lvl>
  </w:abstractNum>
  <w:abstractNum w:abstractNumId="8">
    <w:nsid w:val="BB1455E5"/>
    <w:multiLevelType w:val="singleLevel"/>
    <w:tmpl w:val="BB1455E5"/>
    <w:lvl w:ilvl="0">
      <w:start w:val="1"/>
      <w:numFmt w:val="decimal"/>
      <w:suff w:val="nothing"/>
      <w:lvlText w:val="%1、"/>
      <w:lvlJc w:val="left"/>
    </w:lvl>
  </w:abstractNum>
  <w:abstractNum w:abstractNumId="9">
    <w:nsid w:val="D6B2BDB3"/>
    <w:multiLevelType w:val="singleLevel"/>
    <w:tmpl w:val="D6B2BDB3"/>
    <w:lvl w:ilvl="0">
      <w:start w:val="10"/>
      <w:numFmt w:val="decimal"/>
      <w:suff w:val="nothing"/>
      <w:lvlText w:val="%1、"/>
      <w:lvlJc w:val="left"/>
    </w:lvl>
  </w:abstractNum>
  <w:abstractNum w:abstractNumId="10">
    <w:nsid w:val="E77BBA4D"/>
    <w:multiLevelType w:val="singleLevel"/>
    <w:tmpl w:val="E77BBA4D"/>
    <w:lvl w:ilvl="0">
      <w:start w:val="1"/>
      <w:numFmt w:val="decimal"/>
      <w:suff w:val="nothing"/>
      <w:lvlText w:val="%1、"/>
      <w:lvlJc w:val="left"/>
      <w:pPr>
        <w:ind w:left="0" w:firstLine="0"/>
      </w:pPr>
    </w:lvl>
  </w:abstractNum>
  <w:abstractNum w:abstractNumId="11">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2">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3">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0BD6169A"/>
    <w:multiLevelType w:val="singleLevel"/>
    <w:tmpl w:val="0BD6169A"/>
    <w:lvl w:ilvl="0">
      <w:start w:val="1"/>
      <w:numFmt w:val="decimal"/>
      <w:suff w:val="nothing"/>
      <w:lvlText w:val="%1、"/>
      <w:lvlJc w:val="left"/>
    </w:lvl>
  </w:abstractNum>
  <w:abstractNum w:abstractNumId="15">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23936EA0"/>
    <w:multiLevelType w:val="singleLevel"/>
    <w:tmpl w:val="9B5EE550"/>
    <w:lvl w:ilvl="0">
      <w:start w:val="1"/>
      <w:numFmt w:val="decimal"/>
      <w:lvlText w:val="%1、"/>
      <w:lvlJc w:val="left"/>
      <w:pPr>
        <w:ind w:left="425" w:hanging="425"/>
      </w:pPr>
      <w:rPr>
        <w:rFonts w:ascii="宋体" w:eastAsia="宋体" w:hAnsi="宋体" w:cs="宋体"/>
      </w:rPr>
    </w:lvl>
  </w:abstractNum>
  <w:abstractNum w:abstractNumId="20">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1">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D534398"/>
    <w:multiLevelType w:val="singleLevel"/>
    <w:tmpl w:val="3D534398"/>
    <w:lvl w:ilvl="0">
      <w:start w:val="1"/>
      <w:numFmt w:val="decimal"/>
      <w:suff w:val="space"/>
      <w:lvlText w:val="(%1)"/>
      <w:lvlJc w:val="left"/>
    </w:lvl>
  </w:abstractNum>
  <w:abstractNum w:abstractNumId="27">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2E63C83"/>
    <w:multiLevelType w:val="singleLevel"/>
    <w:tmpl w:val="42E63C83"/>
    <w:lvl w:ilvl="0">
      <w:start w:val="1"/>
      <w:numFmt w:val="chineseCounting"/>
      <w:suff w:val="nothing"/>
      <w:lvlText w:val="%1、"/>
      <w:lvlJc w:val="left"/>
      <w:rPr>
        <w:rFonts w:hint="eastAsia"/>
      </w:rPr>
    </w:lvl>
  </w:abstractNum>
  <w:abstractNum w:abstractNumId="29">
    <w:nsid w:val="46338C8B"/>
    <w:multiLevelType w:val="singleLevel"/>
    <w:tmpl w:val="46338C8B"/>
    <w:lvl w:ilvl="0">
      <w:start w:val="1"/>
      <w:numFmt w:val="chineseCounting"/>
      <w:suff w:val="nothing"/>
      <w:lvlText w:val="（%1）"/>
      <w:lvlJc w:val="left"/>
      <w:rPr>
        <w:rFonts w:hint="eastAsia"/>
      </w:rPr>
    </w:lvl>
  </w:abstractNum>
  <w:abstractNum w:abstractNumId="30">
    <w:nsid w:val="466FB6EB"/>
    <w:multiLevelType w:val="singleLevel"/>
    <w:tmpl w:val="466FB6EB"/>
    <w:lvl w:ilvl="0">
      <w:start w:val="1"/>
      <w:numFmt w:val="decimal"/>
      <w:lvlText w:val="%1."/>
      <w:lvlJc w:val="left"/>
      <w:pPr>
        <w:ind w:left="425" w:hanging="425"/>
      </w:pPr>
      <w:rPr>
        <w:rFonts w:hint="default"/>
      </w:rPr>
    </w:lvl>
  </w:abstractNum>
  <w:abstractNum w:abstractNumId="31">
    <w:nsid w:val="4A114494"/>
    <w:multiLevelType w:val="multilevel"/>
    <w:tmpl w:val="384E72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4">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5">
    <w:nsid w:val="5A7634F5"/>
    <w:multiLevelType w:val="multilevel"/>
    <w:tmpl w:val="C3644AE0"/>
    <w:lvl w:ilvl="0">
      <w:start w:val="3"/>
      <w:numFmt w:val="decimal"/>
      <w:lvlText w:val="%1"/>
      <w:lvlJc w:val="left"/>
      <w:pPr>
        <w:ind w:left="360" w:hanging="360"/>
      </w:pPr>
      <w:rPr>
        <w:rFonts w:hint="default"/>
        <w:b/>
      </w:rPr>
    </w:lvl>
    <w:lvl w:ilvl="1">
      <w:start w:val="4"/>
      <w:numFmt w:val="decimal"/>
      <w:lvlText w:val="%1.%2"/>
      <w:lvlJc w:val="left"/>
      <w:pPr>
        <w:ind w:left="941" w:hanging="360"/>
      </w:pPr>
      <w:rPr>
        <w:rFonts w:hint="default"/>
        <w:b/>
      </w:rPr>
    </w:lvl>
    <w:lvl w:ilvl="2">
      <w:start w:val="1"/>
      <w:numFmt w:val="decimal"/>
      <w:lvlText w:val="%1.%2.%3"/>
      <w:lvlJc w:val="left"/>
      <w:pPr>
        <w:ind w:left="1882" w:hanging="720"/>
      </w:pPr>
      <w:rPr>
        <w:rFonts w:hint="default"/>
        <w:b/>
      </w:rPr>
    </w:lvl>
    <w:lvl w:ilvl="3">
      <w:start w:val="1"/>
      <w:numFmt w:val="decimal"/>
      <w:lvlText w:val="%1.%2.%3.%4"/>
      <w:lvlJc w:val="left"/>
      <w:pPr>
        <w:ind w:left="2463" w:hanging="720"/>
      </w:pPr>
      <w:rPr>
        <w:rFonts w:hint="default"/>
        <w:b/>
      </w:rPr>
    </w:lvl>
    <w:lvl w:ilvl="4">
      <w:start w:val="1"/>
      <w:numFmt w:val="decimal"/>
      <w:lvlText w:val="%1.%2.%3.%4.%5"/>
      <w:lvlJc w:val="left"/>
      <w:pPr>
        <w:ind w:left="3404" w:hanging="1080"/>
      </w:pPr>
      <w:rPr>
        <w:rFonts w:hint="default"/>
        <w:b/>
      </w:rPr>
    </w:lvl>
    <w:lvl w:ilvl="5">
      <w:start w:val="1"/>
      <w:numFmt w:val="decimal"/>
      <w:lvlText w:val="%1.%2.%3.%4.%5.%6"/>
      <w:lvlJc w:val="left"/>
      <w:pPr>
        <w:ind w:left="3985" w:hanging="1080"/>
      </w:pPr>
      <w:rPr>
        <w:rFonts w:hint="default"/>
        <w:b/>
      </w:rPr>
    </w:lvl>
    <w:lvl w:ilvl="6">
      <w:start w:val="1"/>
      <w:numFmt w:val="decimal"/>
      <w:lvlText w:val="%1.%2.%3.%4.%5.%6.%7"/>
      <w:lvlJc w:val="left"/>
      <w:pPr>
        <w:ind w:left="4926" w:hanging="1440"/>
      </w:pPr>
      <w:rPr>
        <w:rFonts w:hint="default"/>
        <w:b/>
      </w:rPr>
    </w:lvl>
    <w:lvl w:ilvl="7">
      <w:start w:val="1"/>
      <w:numFmt w:val="decimal"/>
      <w:lvlText w:val="%1.%2.%3.%4.%5.%6.%7.%8"/>
      <w:lvlJc w:val="left"/>
      <w:pPr>
        <w:ind w:left="5507" w:hanging="1440"/>
      </w:pPr>
      <w:rPr>
        <w:rFonts w:hint="default"/>
        <w:b/>
      </w:rPr>
    </w:lvl>
    <w:lvl w:ilvl="8">
      <w:start w:val="1"/>
      <w:numFmt w:val="decimal"/>
      <w:lvlText w:val="%1.%2.%3.%4.%5.%6.%7.%8.%9"/>
      <w:lvlJc w:val="left"/>
      <w:pPr>
        <w:ind w:left="6088" w:hanging="1440"/>
      </w:pPr>
      <w:rPr>
        <w:rFonts w:hint="default"/>
        <w:b/>
      </w:rPr>
    </w:lvl>
  </w:abstractNum>
  <w:abstractNum w:abstractNumId="36">
    <w:nsid w:val="5D734B2F"/>
    <w:multiLevelType w:val="multilevel"/>
    <w:tmpl w:val="5D734B2F"/>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0">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1">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2">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46">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7"/>
  </w:num>
  <w:num w:numId="2">
    <w:abstractNumId w:val="43"/>
  </w:num>
  <w:num w:numId="3">
    <w:abstractNumId w:val="3"/>
  </w:num>
  <w:num w:numId="4">
    <w:abstractNumId w:val="26"/>
  </w:num>
  <w:num w:numId="5">
    <w:abstractNumId w:val="0"/>
  </w:num>
  <w:num w:numId="6">
    <w:abstractNumId w:val="32"/>
  </w:num>
  <w:num w:numId="7">
    <w:abstractNumId w:val="8"/>
  </w:num>
  <w:num w:numId="8">
    <w:abstractNumId w:val="39"/>
  </w:num>
  <w:num w:numId="9">
    <w:abstractNumId w:val="1"/>
  </w:num>
  <w:num w:numId="10">
    <w:abstractNumId w:val="34"/>
  </w:num>
  <w:num w:numId="11">
    <w:abstractNumId w:val="25"/>
  </w:num>
  <w:num w:numId="12">
    <w:abstractNumId w:val="7"/>
  </w:num>
  <w:num w:numId="13">
    <w:abstractNumId w:val="4"/>
  </w:num>
  <w:num w:numId="14">
    <w:abstractNumId w:val="23"/>
  </w:num>
  <w:num w:numId="15">
    <w:abstractNumId w:val="44"/>
  </w:num>
  <w:num w:numId="16">
    <w:abstractNumId w:val="24"/>
  </w:num>
  <w:num w:numId="17">
    <w:abstractNumId w:val="11"/>
  </w:num>
  <w:num w:numId="18">
    <w:abstractNumId w:val="38"/>
  </w:num>
  <w:num w:numId="19">
    <w:abstractNumId w:val="18"/>
  </w:num>
  <w:num w:numId="20">
    <w:abstractNumId w:val="41"/>
  </w:num>
  <w:num w:numId="21">
    <w:abstractNumId w:val="22"/>
  </w:num>
  <w:num w:numId="22">
    <w:abstractNumId w:val="40"/>
  </w:num>
  <w:num w:numId="23">
    <w:abstractNumId w:val="28"/>
  </w:num>
  <w:num w:numId="24">
    <w:abstractNumId w:val="5"/>
  </w:num>
  <w:num w:numId="25">
    <w:abstractNumId w:val="13"/>
  </w:num>
  <w:num w:numId="26">
    <w:abstractNumId w:val="27"/>
  </w:num>
  <w:num w:numId="27">
    <w:abstractNumId w:val="16"/>
  </w:num>
  <w:num w:numId="28">
    <w:abstractNumId w:val="6"/>
  </w:num>
  <w:num w:numId="29">
    <w:abstractNumId w:val="33"/>
  </w:num>
  <w:num w:numId="30">
    <w:abstractNumId w:val="46"/>
  </w:num>
  <w:num w:numId="31">
    <w:abstractNumId w:val="37"/>
  </w:num>
  <w:num w:numId="32">
    <w:abstractNumId w:val="10"/>
  </w:num>
  <w:num w:numId="33">
    <w:abstractNumId w:val="12"/>
  </w:num>
  <w:num w:numId="34">
    <w:abstractNumId w:val="42"/>
  </w:num>
  <w:num w:numId="35">
    <w:abstractNumId w:val="21"/>
  </w:num>
  <w:num w:numId="36">
    <w:abstractNumId w:val="15"/>
  </w:num>
  <w:num w:numId="37">
    <w:abstractNumId w:val="20"/>
  </w:num>
  <w:num w:numId="38">
    <w:abstractNumId w:val="45"/>
  </w:num>
  <w:num w:numId="39">
    <w:abstractNumId w:val="17"/>
  </w:num>
  <w:num w:numId="40">
    <w:abstractNumId w:val="14"/>
  </w:num>
  <w:num w:numId="41">
    <w:abstractNumId w:val="19"/>
  </w:num>
  <w:num w:numId="42">
    <w:abstractNumId w:val="30"/>
  </w:num>
  <w:num w:numId="43">
    <w:abstractNumId w:val="29"/>
  </w:num>
  <w:num w:numId="44">
    <w:abstractNumId w:val="36"/>
  </w:num>
  <w:num w:numId="45">
    <w:abstractNumId w:val="35"/>
  </w:num>
  <w:num w:numId="46">
    <w:abstractNumId w:val="31"/>
  </w:num>
  <w:num w:numId="47">
    <w:abstractNumId w:val="9"/>
  </w:num>
  <w:num w:numId="4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840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6E6"/>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67B1E"/>
    <w:rsid w:val="00070099"/>
    <w:rsid w:val="000703B4"/>
    <w:rsid w:val="00070764"/>
    <w:rsid w:val="00071856"/>
    <w:rsid w:val="00072491"/>
    <w:rsid w:val="00072C64"/>
    <w:rsid w:val="00073F77"/>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082"/>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0432"/>
    <w:rsid w:val="000D1273"/>
    <w:rsid w:val="000D1AA4"/>
    <w:rsid w:val="000D1CD3"/>
    <w:rsid w:val="000D1D79"/>
    <w:rsid w:val="000D227C"/>
    <w:rsid w:val="000D2949"/>
    <w:rsid w:val="000D2C43"/>
    <w:rsid w:val="000D2FE6"/>
    <w:rsid w:val="000D4E76"/>
    <w:rsid w:val="000D55F1"/>
    <w:rsid w:val="000D5A19"/>
    <w:rsid w:val="000D5D05"/>
    <w:rsid w:val="000D685A"/>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101A1"/>
    <w:rsid w:val="001109FE"/>
    <w:rsid w:val="00110C49"/>
    <w:rsid w:val="00111565"/>
    <w:rsid w:val="001116F2"/>
    <w:rsid w:val="00112150"/>
    <w:rsid w:val="00112B2C"/>
    <w:rsid w:val="00112B9F"/>
    <w:rsid w:val="00112BE7"/>
    <w:rsid w:val="0011318F"/>
    <w:rsid w:val="00113C8C"/>
    <w:rsid w:val="00113F0E"/>
    <w:rsid w:val="0011426E"/>
    <w:rsid w:val="001144E4"/>
    <w:rsid w:val="001156D4"/>
    <w:rsid w:val="00116B3D"/>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73F8"/>
    <w:rsid w:val="00127594"/>
    <w:rsid w:val="00131C4A"/>
    <w:rsid w:val="001320FA"/>
    <w:rsid w:val="0013233D"/>
    <w:rsid w:val="001325A3"/>
    <w:rsid w:val="00132614"/>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701"/>
    <w:rsid w:val="00150178"/>
    <w:rsid w:val="0015039A"/>
    <w:rsid w:val="00150821"/>
    <w:rsid w:val="001508C7"/>
    <w:rsid w:val="00150989"/>
    <w:rsid w:val="00150B2B"/>
    <w:rsid w:val="001520C6"/>
    <w:rsid w:val="00153075"/>
    <w:rsid w:val="0015323F"/>
    <w:rsid w:val="00153B00"/>
    <w:rsid w:val="00154DB1"/>
    <w:rsid w:val="00154DFB"/>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409E"/>
    <w:rsid w:val="0018409F"/>
    <w:rsid w:val="00184C45"/>
    <w:rsid w:val="00184C9A"/>
    <w:rsid w:val="00184F40"/>
    <w:rsid w:val="00184F63"/>
    <w:rsid w:val="00185572"/>
    <w:rsid w:val="0018638C"/>
    <w:rsid w:val="00186A96"/>
    <w:rsid w:val="00186DC4"/>
    <w:rsid w:val="0018746E"/>
    <w:rsid w:val="001902FA"/>
    <w:rsid w:val="00190CFA"/>
    <w:rsid w:val="001912E4"/>
    <w:rsid w:val="00191C72"/>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C3F"/>
    <w:rsid w:val="001D2EB8"/>
    <w:rsid w:val="001D2F5E"/>
    <w:rsid w:val="001D5346"/>
    <w:rsid w:val="001D6000"/>
    <w:rsid w:val="001D652F"/>
    <w:rsid w:val="001D656E"/>
    <w:rsid w:val="001D76BE"/>
    <w:rsid w:val="001D7892"/>
    <w:rsid w:val="001D7DE3"/>
    <w:rsid w:val="001D7F67"/>
    <w:rsid w:val="001E06A8"/>
    <w:rsid w:val="001E212E"/>
    <w:rsid w:val="001E4076"/>
    <w:rsid w:val="001E54F8"/>
    <w:rsid w:val="001E5AC1"/>
    <w:rsid w:val="001E61FC"/>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3FE"/>
    <w:rsid w:val="00207B83"/>
    <w:rsid w:val="00210170"/>
    <w:rsid w:val="0021029E"/>
    <w:rsid w:val="0021046C"/>
    <w:rsid w:val="00210C21"/>
    <w:rsid w:val="00211D90"/>
    <w:rsid w:val="00212251"/>
    <w:rsid w:val="00212F52"/>
    <w:rsid w:val="0021461F"/>
    <w:rsid w:val="0021478E"/>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67A"/>
    <w:rsid w:val="002267A2"/>
    <w:rsid w:val="00226FDD"/>
    <w:rsid w:val="0022732C"/>
    <w:rsid w:val="002276E2"/>
    <w:rsid w:val="002277C3"/>
    <w:rsid w:val="002316A5"/>
    <w:rsid w:val="0023234B"/>
    <w:rsid w:val="00235194"/>
    <w:rsid w:val="002354AC"/>
    <w:rsid w:val="00235D0D"/>
    <w:rsid w:val="00236124"/>
    <w:rsid w:val="00236850"/>
    <w:rsid w:val="00236968"/>
    <w:rsid w:val="0023764A"/>
    <w:rsid w:val="0024021B"/>
    <w:rsid w:val="0024058A"/>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4A8"/>
    <w:rsid w:val="002A1979"/>
    <w:rsid w:val="002A2DF8"/>
    <w:rsid w:val="002A3362"/>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855"/>
    <w:rsid w:val="002D1E0C"/>
    <w:rsid w:val="002D35FB"/>
    <w:rsid w:val="002D52BC"/>
    <w:rsid w:val="002D5A6B"/>
    <w:rsid w:val="002D5E87"/>
    <w:rsid w:val="002D6898"/>
    <w:rsid w:val="002D702A"/>
    <w:rsid w:val="002D77F6"/>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C97"/>
    <w:rsid w:val="00312D47"/>
    <w:rsid w:val="00314F81"/>
    <w:rsid w:val="003155E7"/>
    <w:rsid w:val="00317786"/>
    <w:rsid w:val="00317F23"/>
    <w:rsid w:val="00320794"/>
    <w:rsid w:val="00320874"/>
    <w:rsid w:val="00320C81"/>
    <w:rsid w:val="003227D1"/>
    <w:rsid w:val="0032338C"/>
    <w:rsid w:val="003251CD"/>
    <w:rsid w:val="00331E2B"/>
    <w:rsid w:val="0033201F"/>
    <w:rsid w:val="0033229D"/>
    <w:rsid w:val="00332918"/>
    <w:rsid w:val="00332CE5"/>
    <w:rsid w:val="00333666"/>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707"/>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4F7"/>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27C8"/>
    <w:rsid w:val="0044368F"/>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5F90"/>
    <w:rsid w:val="004B6EF4"/>
    <w:rsid w:val="004C0FD4"/>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1527E"/>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C49"/>
    <w:rsid w:val="005A6F2F"/>
    <w:rsid w:val="005A7358"/>
    <w:rsid w:val="005B1810"/>
    <w:rsid w:val="005B405E"/>
    <w:rsid w:val="005B42E9"/>
    <w:rsid w:val="005B456B"/>
    <w:rsid w:val="005B4AC4"/>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3784C"/>
    <w:rsid w:val="00637AC3"/>
    <w:rsid w:val="00640277"/>
    <w:rsid w:val="006404EE"/>
    <w:rsid w:val="00640F2C"/>
    <w:rsid w:val="006433AA"/>
    <w:rsid w:val="00644DA8"/>
    <w:rsid w:val="00645684"/>
    <w:rsid w:val="00646E55"/>
    <w:rsid w:val="00647C4E"/>
    <w:rsid w:val="0065069F"/>
    <w:rsid w:val="00653527"/>
    <w:rsid w:val="006535E1"/>
    <w:rsid w:val="0065444D"/>
    <w:rsid w:val="006552DA"/>
    <w:rsid w:val="00656091"/>
    <w:rsid w:val="006562E2"/>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25A7"/>
    <w:rsid w:val="00752B43"/>
    <w:rsid w:val="007533C5"/>
    <w:rsid w:val="0075371F"/>
    <w:rsid w:val="00754414"/>
    <w:rsid w:val="007579E8"/>
    <w:rsid w:val="007603EF"/>
    <w:rsid w:val="007606AB"/>
    <w:rsid w:val="00760963"/>
    <w:rsid w:val="007610CA"/>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33D"/>
    <w:rsid w:val="00776BEE"/>
    <w:rsid w:val="00776CD4"/>
    <w:rsid w:val="00777558"/>
    <w:rsid w:val="00777E85"/>
    <w:rsid w:val="00777F05"/>
    <w:rsid w:val="007815E3"/>
    <w:rsid w:val="00781878"/>
    <w:rsid w:val="0078188C"/>
    <w:rsid w:val="00781A6A"/>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894"/>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34E"/>
    <w:rsid w:val="008101A6"/>
    <w:rsid w:val="008101F0"/>
    <w:rsid w:val="00810800"/>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8CE"/>
    <w:rsid w:val="00864CE7"/>
    <w:rsid w:val="00865C12"/>
    <w:rsid w:val="008711D5"/>
    <w:rsid w:val="00871495"/>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4750"/>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09FE"/>
    <w:rsid w:val="00921070"/>
    <w:rsid w:val="00921C7C"/>
    <w:rsid w:val="0092206F"/>
    <w:rsid w:val="009226A6"/>
    <w:rsid w:val="00922FB1"/>
    <w:rsid w:val="0092354C"/>
    <w:rsid w:val="00923A36"/>
    <w:rsid w:val="00925069"/>
    <w:rsid w:val="009256AA"/>
    <w:rsid w:val="0092642D"/>
    <w:rsid w:val="00927358"/>
    <w:rsid w:val="00927560"/>
    <w:rsid w:val="00930077"/>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8748D"/>
    <w:rsid w:val="00990F78"/>
    <w:rsid w:val="00990FF5"/>
    <w:rsid w:val="00991A60"/>
    <w:rsid w:val="00992A34"/>
    <w:rsid w:val="00993B19"/>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51D"/>
    <w:rsid w:val="009A573F"/>
    <w:rsid w:val="009A6AF0"/>
    <w:rsid w:val="009B14E7"/>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1F84"/>
    <w:rsid w:val="009E2B1D"/>
    <w:rsid w:val="009E43EF"/>
    <w:rsid w:val="009E4C6D"/>
    <w:rsid w:val="009E5DC7"/>
    <w:rsid w:val="009E64BA"/>
    <w:rsid w:val="009E6575"/>
    <w:rsid w:val="009F0B8C"/>
    <w:rsid w:val="009F1910"/>
    <w:rsid w:val="009F2CDE"/>
    <w:rsid w:val="009F3048"/>
    <w:rsid w:val="009F40D0"/>
    <w:rsid w:val="009F4F88"/>
    <w:rsid w:val="009F51BC"/>
    <w:rsid w:val="009F6402"/>
    <w:rsid w:val="009F6826"/>
    <w:rsid w:val="00A00394"/>
    <w:rsid w:val="00A00D10"/>
    <w:rsid w:val="00A019CB"/>
    <w:rsid w:val="00A01A79"/>
    <w:rsid w:val="00A039C2"/>
    <w:rsid w:val="00A059C9"/>
    <w:rsid w:val="00A05A65"/>
    <w:rsid w:val="00A070B6"/>
    <w:rsid w:val="00A07CFF"/>
    <w:rsid w:val="00A07D08"/>
    <w:rsid w:val="00A07F71"/>
    <w:rsid w:val="00A10221"/>
    <w:rsid w:val="00A10B6A"/>
    <w:rsid w:val="00A11A2D"/>
    <w:rsid w:val="00A11C13"/>
    <w:rsid w:val="00A12382"/>
    <w:rsid w:val="00A1254F"/>
    <w:rsid w:val="00A12F95"/>
    <w:rsid w:val="00A14499"/>
    <w:rsid w:val="00A1629D"/>
    <w:rsid w:val="00A163BF"/>
    <w:rsid w:val="00A16CAD"/>
    <w:rsid w:val="00A17129"/>
    <w:rsid w:val="00A17BB2"/>
    <w:rsid w:val="00A17EF3"/>
    <w:rsid w:val="00A2080A"/>
    <w:rsid w:val="00A209BB"/>
    <w:rsid w:val="00A213CA"/>
    <w:rsid w:val="00A21A5C"/>
    <w:rsid w:val="00A21EA6"/>
    <w:rsid w:val="00A24245"/>
    <w:rsid w:val="00A24981"/>
    <w:rsid w:val="00A250C8"/>
    <w:rsid w:val="00A25ABE"/>
    <w:rsid w:val="00A25D52"/>
    <w:rsid w:val="00A2621A"/>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4C8E"/>
    <w:rsid w:val="00A550C5"/>
    <w:rsid w:val="00A55DC8"/>
    <w:rsid w:val="00A57311"/>
    <w:rsid w:val="00A577C4"/>
    <w:rsid w:val="00A60479"/>
    <w:rsid w:val="00A60D39"/>
    <w:rsid w:val="00A6177D"/>
    <w:rsid w:val="00A628B5"/>
    <w:rsid w:val="00A6299B"/>
    <w:rsid w:val="00A62D86"/>
    <w:rsid w:val="00A6360A"/>
    <w:rsid w:val="00A65BF0"/>
    <w:rsid w:val="00A66058"/>
    <w:rsid w:val="00A66912"/>
    <w:rsid w:val="00A70C4D"/>
    <w:rsid w:val="00A70F5B"/>
    <w:rsid w:val="00A71135"/>
    <w:rsid w:val="00A71A81"/>
    <w:rsid w:val="00A72EE1"/>
    <w:rsid w:val="00A734CE"/>
    <w:rsid w:val="00A737DC"/>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97F85"/>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9D3"/>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700"/>
    <w:rsid w:val="00B13D18"/>
    <w:rsid w:val="00B1470C"/>
    <w:rsid w:val="00B14B32"/>
    <w:rsid w:val="00B15BF4"/>
    <w:rsid w:val="00B15D21"/>
    <w:rsid w:val="00B16375"/>
    <w:rsid w:val="00B16DF9"/>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967"/>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6B5"/>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5E9B"/>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75B"/>
    <w:rsid w:val="00BF685D"/>
    <w:rsid w:val="00BF76CC"/>
    <w:rsid w:val="00BF7A34"/>
    <w:rsid w:val="00C01D3F"/>
    <w:rsid w:val="00C01DC8"/>
    <w:rsid w:val="00C028EC"/>
    <w:rsid w:val="00C02EE8"/>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2E4F"/>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3B36"/>
    <w:rsid w:val="00C73F95"/>
    <w:rsid w:val="00C753E8"/>
    <w:rsid w:val="00C75578"/>
    <w:rsid w:val="00C80718"/>
    <w:rsid w:val="00C80987"/>
    <w:rsid w:val="00C809B5"/>
    <w:rsid w:val="00C814B7"/>
    <w:rsid w:val="00C81A53"/>
    <w:rsid w:val="00C8287E"/>
    <w:rsid w:val="00C829F4"/>
    <w:rsid w:val="00C856A6"/>
    <w:rsid w:val="00C877B6"/>
    <w:rsid w:val="00C90A73"/>
    <w:rsid w:val="00C91635"/>
    <w:rsid w:val="00C91F9A"/>
    <w:rsid w:val="00C923B8"/>
    <w:rsid w:val="00C92F52"/>
    <w:rsid w:val="00C93DF4"/>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B41"/>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1A9C"/>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6D9D"/>
    <w:rsid w:val="00D17370"/>
    <w:rsid w:val="00D17FE1"/>
    <w:rsid w:val="00D2006F"/>
    <w:rsid w:val="00D20A6D"/>
    <w:rsid w:val="00D211D7"/>
    <w:rsid w:val="00D217F1"/>
    <w:rsid w:val="00D21DF9"/>
    <w:rsid w:val="00D226BA"/>
    <w:rsid w:val="00D22A5B"/>
    <w:rsid w:val="00D22D99"/>
    <w:rsid w:val="00D242C0"/>
    <w:rsid w:val="00D25573"/>
    <w:rsid w:val="00D25CB9"/>
    <w:rsid w:val="00D25E85"/>
    <w:rsid w:val="00D27747"/>
    <w:rsid w:val="00D30885"/>
    <w:rsid w:val="00D31D12"/>
    <w:rsid w:val="00D322AD"/>
    <w:rsid w:val="00D32CAE"/>
    <w:rsid w:val="00D32CEC"/>
    <w:rsid w:val="00D33E60"/>
    <w:rsid w:val="00D34178"/>
    <w:rsid w:val="00D34345"/>
    <w:rsid w:val="00D34B21"/>
    <w:rsid w:val="00D34E47"/>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B9F"/>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5D39"/>
    <w:rsid w:val="00DB5FE9"/>
    <w:rsid w:val="00DB7302"/>
    <w:rsid w:val="00DC0350"/>
    <w:rsid w:val="00DC06D8"/>
    <w:rsid w:val="00DC1320"/>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4F03"/>
    <w:rsid w:val="00DE544E"/>
    <w:rsid w:val="00DE5860"/>
    <w:rsid w:val="00DE5C96"/>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3CD"/>
    <w:rsid w:val="00E11670"/>
    <w:rsid w:val="00E1242B"/>
    <w:rsid w:val="00E136FF"/>
    <w:rsid w:val="00E14295"/>
    <w:rsid w:val="00E14B91"/>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274B5"/>
    <w:rsid w:val="00E3067E"/>
    <w:rsid w:val="00E31188"/>
    <w:rsid w:val="00E31813"/>
    <w:rsid w:val="00E32985"/>
    <w:rsid w:val="00E33C61"/>
    <w:rsid w:val="00E33E3C"/>
    <w:rsid w:val="00E340C5"/>
    <w:rsid w:val="00E3495C"/>
    <w:rsid w:val="00E356A4"/>
    <w:rsid w:val="00E356EA"/>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720B"/>
    <w:rsid w:val="00EA770C"/>
    <w:rsid w:val="00EA7F68"/>
    <w:rsid w:val="00EB08E4"/>
    <w:rsid w:val="00EB298B"/>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477FE"/>
    <w:rsid w:val="00F50031"/>
    <w:rsid w:val="00F528C6"/>
    <w:rsid w:val="00F5336F"/>
    <w:rsid w:val="00F5387A"/>
    <w:rsid w:val="00F53BE6"/>
    <w:rsid w:val="00F54959"/>
    <w:rsid w:val="00F5701B"/>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444"/>
    <w:rsid w:val="00F8687B"/>
    <w:rsid w:val="00F87278"/>
    <w:rsid w:val="00F9047B"/>
    <w:rsid w:val="00F91338"/>
    <w:rsid w:val="00F91BAB"/>
    <w:rsid w:val="00F9378A"/>
    <w:rsid w:val="00F93A9A"/>
    <w:rsid w:val="00F94274"/>
    <w:rsid w:val="00F94B13"/>
    <w:rsid w:val="00F94DC3"/>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1E3"/>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C75E2"/>
    <w:rsid w:val="00FD0A98"/>
    <w:rsid w:val="00FD1C96"/>
    <w:rsid w:val="00FD1D52"/>
    <w:rsid w:val="00FD22D3"/>
    <w:rsid w:val="00FD251F"/>
    <w:rsid w:val="00FD28BF"/>
    <w:rsid w:val="00FD3195"/>
    <w:rsid w:val="00FD424D"/>
    <w:rsid w:val="00FD4628"/>
    <w:rsid w:val="00FD47B9"/>
    <w:rsid w:val="00FD489F"/>
    <w:rsid w:val="00FD4973"/>
    <w:rsid w:val="00FD6081"/>
    <w:rsid w:val="00FD6D7E"/>
    <w:rsid w:val="00FD7DF6"/>
    <w:rsid w:val="00FD7EF3"/>
    <w:rsid w:val="00FE08B4"/>
    <w:rsid w:val="00FE0CB5"/>
    <w:rsid w:val="00FE0EF2"/>
    <w:rsid w:val="00FE1E65"/>
    <w:rsid w:val="00FE2364"/>
    <w:rsid w:val="00FE26A2"/>
    <w:rsid w:val="00FE408D"/>
    <w:rsid w:val="00FE5443"/>
    <w:rsid w:val="00FE5EC1"/>
    <w:rsid w:val="00FE6028"/>
    <w:rsid w:val="00FE62EC"/>
    <w:rsid w:val="00FE7E6D"/>
    <w:rsid w:val="00FF0511"/>
    <w:rsid w:val="00FF0C0F"/>
    <w:rsid w:val="00FF13DD"/>
    <w:rsid w:val="00FF18AB"/>
    <w:rsid w:val="00FF1EE8"/>
    <w:rsid w:val="00FF26F7"/>
    <w:rsid w:val="00FF3396"/>
    <w:rsid w:val="00FF4E0B"/>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47E5B-044D-4009-8C56-6F6B667D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36</Pages>
  <Words>2164</Words>
  <Characters>12336</Characters>
  <Application>Microsoft Office Word</Application>
  <DocSecurity>0</DocSecurity>
  <PresentationFormat/>
  <Lines>102</Lines>
  <Paragraphs>28</Paragraphs>
  <Slides>0</Slides>
  <Notes>0</Notes>
  <HiddenSlides>0</HiddenSlides>
  <MMClips>0</MMClips>
  <ScaleCrop>false</ScaleCrop>
  <Company>lenovo</Company>
  <LinksUpToDate>false</LinksUpToDate>
  <CharactersWithSpaces>14472</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631</cp:revision>
  <cp:lastPrinted>2022-06-30T01:07:00Z</cp:lastPrinted>
  <dcterms:created xsi:type="dcterms:W3CDTF">2021-01-28T03:01:00Z</dcterms:created>
  <dcterms:modified xsi:type="dcterms:W3CDTF">2022-08-09T23:47:00Z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