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2021年第</w:t>
      </w:r>
      <w:r w:rsidR="00675F2F">
        <w:rPr>
          <w:rFonts w:ascii="宋体" w:hAnsi="宋体" w:hint="eastAsia"/>
          <w:b/>
          <w:bCs/>
          <w:sz w:val="30"/>
          <w:szCs w:val="30"/>
        </w:rPr>
        <w:t>74</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采购编号：BYZBCG2021-</w:t>
      </w:r>
      <w:r w:rsidR="00675F2F">
        <w:rPr>
          <w:rFonts w:ascii="宋体" w:hAnsi="宋体" w:hint="eastAsia"/>
          <w:b/>
          <w:bCs/>
          <w:sz w:val="30"/>
          <w:szCs w:val="30"/>
        </w:rPr>
        <w:t>74</w:t>
      </w:r>
      <w:r>
        <w:rPr>
          <w:rFonts w:ascii="宋体" w:hAnsi="宋体"/>
          <w:b/>
          <w:bCs/>
          <w:sz w:val="30"/>
          <w:szCs w:val="30"/>
        </w:rPr>
        <w:tab/>
      </w:r>
    </w:p>
    <w:p w:rsidR="006F6333" w:rsidRPr="00373E34" w:rsidRDefault="00C14F69" w:rsidP="0057528D">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4"/>
        <w:gridCol w:w="708"/>
        <w:gridCol w:w="1418"/>
        <w:gridCol w:w="425"/>
        <w:gridCol w:w="1843"/>
        <w:gridCol w:w="2126"/>
      </w:tblGrid>
      <w:tr w:rsidR="00106D0C" w:rsidTr="000D6437">
        <w:trPr>
          <w:trHeight w:val="503"/>
        </w:trPr>
        <w:tc>
          <w:tcPr>
            <w:tcW w:w="567" w:type="dxa"/>
            <w:tcBorders>
              <w:top w:val="single" w:sz="4" w:space="0" w:color="auto"/>
            </w:tcBorders>
            <w:vAlign w:val="center"/>
          </w:tcPr>
          <w:p w:rsidR="00106D0C" w:rsidRPr="005462B9" w:rsidRDefault="00106D0C" w:rsidP="00D13B02">
            <w:pPr>
              <w:jc w:val="center"/>
              <w:rPr>
                <w:rFonts w:ascii="宋体" w:hAnsi="宋体" w:cs="宋体"/>
                <w:b/>
                <w:kern w:val="0"/>
                <w:szCs w:val="21"/>
              </w:rPr>
            </w:pPr>
            <w:r>
              <w:rPr>
                <w:rFonts w:ascii="宋体" w:hAnsi="宋体" w:cs="宋体" w:hint="eastAsia"/>
                <w:b/>
                <w:kern w:val="0"/>
                <w:szCs w:val="21"/>
              </w:rPr>
              <w:t>序号</w:t>
            </w:r>
          </w:p>
        </w:tc>
        <w:tc>
          <w:tcPr>
            <w:tcW w:w="2694" w:type="dxa"/>
            <w:tcBorders>
              <w:top w:val="single" w:sz="4" w:space="0" w:color="auto"/>
            </w:tcBorders>
            <w:shd w:val="clear" w:color="auto" w:fill="auto"/>
            <w:vAlign w:val="center"/>
          </w:tcPr>
          <w:p w:rsidR="00106D0C" w:rsidRPr="005462B9" w:rsidRDefault="00106D0C" w:rsidP="00D13B02">
            <w:pPr>
              <w:jc w:val="center"/>
              <w:rPr>
                <w:rFonts w:ascii="宋体" w:hAnsi="宋体" w:cs="宋体"/>
                <w:b/>
                <w:kern w:val="0"/>
                <w:szCs w:val="21"/>
              </w:rPr>
            </w:pPr>
            <w:r w:rsidRPr="005462B9">
              <w:rPr>
                <w:rFonts w:ascii="宋体" w:hAnsi="宋体" w:cs="宋体" w:hint="eastAsia"/>
                <w:b/>
                <w:kern w:val="0"/>
                <w:szCs w:val="21"/>
              </w:rPr>
              <w:t>项目名称</w:t>
            </w:r>
          </w:p>
        </w:tc>
        <w:tc>
          <w:tcPr>
            <w:tcW w:w="708" w:type="dxa"/>
            <w:tcBorders>
              <w:top w:val="single" w:sz="4" w:space="0" w:color="auto"/>
            </w:tcBorders>
            <w:shd w:val="clear" w:color="auto" w:fill="auto"/>
            <w:vAlign w:val="center"/>
          </w:tcPr>
          <w:p w:rsidR="00106D0C" w:rsidRPr="005462B9" w:rsidRDefault="00106D0C" w:rsidP="00D13B02">
            <w:pPr>
              <w:jc w:val="center"/>
              <w:rPr>
                <w:rFonts w:ascii="宋体" w:hAnsi="宋体" w:cs="宋体"/>
                <w:b/>
                <w:kern w:val="0"/>
                <w:szCs w:val="21"/>
              </w:rPr>
            </w:pPr>
            <w:r>
              <w:rPr>
                <w:rFonts w:ascii="宋体" w:hAnsi="宋体" w:cs="宋体" w:hint="eastAsia"/>
                <w:b/>
                <w:kern w:val="0"/>
                <w:szCs w:val="21"/>
              </w:rPr>
              <w:t>是否进口</w:t>
            </w:r>
          </w:p>
        </w:tc>
        <w:tc>
          <w:tcPr>
            <w:tcW w:w="1418" w:type="dxa"/>
            <w:tcBorders>
              <w:top w:val="single" w:sz="4" w:space="0" w:color="auto"/>
            </w:tcBorders>
            <w:vAlign w:val="center"/>
          </w:tcPr>
          <w:p w:rsidR="00106D0C" w:rsidRDefault="00106D0C" w:rsidP="00106D0C">
            <w:pPr>
              <w:jc w:val="center"/>
              <w:rPr>
                <w:rFonts w:ascii="宋体" w:hAnsi="宋体" w:cs="宋体"/>
                <w:b/>
                <w:kern w:val="0"/>
                <w:szCs w:val="21"/>
              </w:rPr>
            </w:pPr>
            <w:r>
              <w:rPr>
                <w:rFonts w:ascii="宋体" w:hAnsi="宋体" w:cs="宋体" w:hint="eastAsia"/>
                <w:b/>
                <w:kern w:val="0"/>
                <w:szCs w:val="21"/>
              </w:rPr>
              <w:t>已购设备</w:t>
            </w:r>
          </w:p>
        </w:tc>
        <w:tc>
          <w:tcPr>
            <w:tcW w:w="425" w:type="dxa"/>
            <w:tcBorders>
              <w:top w:val="single" w:sz="4" w:space="0" w:color="auto"/>
            </w:tcBorders>
            <w:shd w:val="clear" w:color="auto" w:fill="auto"/>
            <w:vAlign w:val="center"/>
          </w:tcPr>
          <w:p w:rsidR="00106D0C" w:rsidRPr="005462B9" w:rsidRDefault="00106D0C" w:rsidP="00D13B02">
            <w:pPr>
              <w:jc w:val="center"/>
              <w:rPr>
                <w:rFonts w:ascii="宋体" w:hAnsi="宋体" w:cs="宋体"/>
                <w:b/>
                <w:kern w:val="0"/>
                <w:szCs w:val="21"/>
              </w:rPr>
            </w:pPr>
            <w:r>
              <w:rPr>
                <w:rFonts w:ascii="宋体" w:hAnsi="宋体" w:cs="宋体" w:hint="eastAsia"/>
                <w:b/>
                <w:kern w:val="0"/>
                <w:szCs w:val="21"/>
              </w:rPr>
              <w:t>单位</w:t>
            </w:r>
          </w:p>
        </w:tc>
        <w:tc>
          <w:tcPr>
            <w:tcW w:w="1843" w:type="dxa"/>
            <w:tcBorders>
              <w:top w:val="single" w:sz="4" w:space="0" w:color="auto"/>
            </w:tcBorders>
            <w:shd w:val="clear" w:color="auto" w:fill="auto"/>
            <w:vAlign w:val="center"/>
          </w:tcPr>
          <w:p w:rsidR="00106D0C" w:rsidRPr="005462B9" w:rsidRDefault="00106D0C" w:rsidP="00D13B02">
            <w:pPr>
              <w:jc w:val="center"/>
              <w:rPr>
                <w:rFonts w:ascii="宋体" w:hAnsi="宋体" w:cs="宋体"/>
                <w:b/>
                <w:kern w:val="0"/>
                <w:szCs w:val="21"/>
              </w:rPr>
            </w:pPr>
            <w:r w:rsidRPr="005462B9">
              <w:rPr>
                <w:rFonts w:ascii="宋体" w:hAnsi="宋体" w:cs="宋体" w:hint="eastAsia"/>
                <w:b/>
                <w:kern w:val="0"/>
                <w:szCs w:val="21"/>
              </w:rPr>
              <w:t>使用科室</w:t>
            </w:r>
          </w:p>
        </w:tc>
        <w:tc>
          <w:tcPr>
            <w:tcW w:w="2126" w:type="dxa"/>
            <w:tcBorders>
              <w:top w:val="single" w:sz="4" w:space="0" w:color="auto"/>
            </w:tcBorders>
            <w:shd w:val="clear" w:color="auto" w:fill="auto"/>
            <w:vAlign w:val="center"/>
          </w:tcPr>
          <w:p w:rsidR="00106D0C" w:rsidRPr="005462B9" w:rsidRDefault="00106D0C" w:rsidP="00D13B02">
            <w:pPr>
              <w:jc w:val="center"/>
              <w:rPr>
                <w:rFonts w:ascii="宋体" w:hAnsi="宋体" w:cs="宋体"/>
                <w:b/>
                <w:kern w:val="0"/>
                <w:szCs w:val="21"/>
              </w:rPr>
            </w:pPr>
            <w:r w:rsidRPr="005462B9">
              <w:rPr>
                <w:rFonts w:ascii="宋体" w:hAnsi="宋体" w:cs="宋体" w:hint="eastAsia"/>
                <w:b/>
                <w:kern w:val="0"/>
                <w:szCs w:val="21"/>
              </w:rPr>
              <w:t>备注</w:t>
            </w:r>
          </w:p>
        </w:tc>
      </w:tr>
      <w:tr w:rsidR="00106D0C" w:rsidTr="000D6437">
        <w:trPr>
          <w:trHeight w:val="701"/>
        </w:trPr>
        <w:tc>
          <w:tcPr>
            <w:tcW w:w="567" w:type="dxa"/>
            <w:vAlign w:val="center"/>
          </w:tcPr>
          <w:p w:rsidR="00106D0C" w:rsidRPr="00B96E6E" w:rsidRDefault="00106D0C">
            <w:pPr>
              <w:widowControl/>
              <w:jc w:val="center"/>
              <w:rPr>
                <w:kern w:val="0"/>
                <w:szCs w:val="21"/>
              </w:rPr>
            </w:pPr>
            <w:r>
              <w:rPr>
                <w:rFonts w:hint="eastAsia"/>
                <w:kern w:val="0"/>
                <w:szCs w:val="21"/>
              </w:rPr>
              <w:t>1</w:t>
            </w:r>
          </w:p>
        </w:tc>
        <w:tc>
          <w:tcPr>
            <w:tcW w:w="2694" w:type="dxa"/>
            <w:shd w:val="clear" w:color="auto" w:fill="auto"/>
            <w:noWrap/>
            <w:vAlign w:val="center"/>
          </w:tcPr>
          <w:p w:rsidR="00106D0C" w:rsidRPr="00B96E6E" w:rsidRDefault="00106D0C">
            <w:pPr>
              <w:widowControl/>
              <w:jc w:val="center"/>
              <w:rPr>
                <w:kern w:val="0"/>
                <w:szCs w:val="21"/>
              </w:rPr>
            </w:pPr>
            <w:r w:rsidRPr="001F078B">
              <w:rPr>
                <w:rFonts w:hint="eastAsia"/>
                <w:kern w:val="0"/>
                <w:szCs w:val="21"/>
              </w:rPr>
              <w:t>腔静脉滤器</w:t>
            </w:r>
          </w:p>
        </w:tc>
        <w:tc>
          <w:tcPr>
            <w:tcW w:w="708" w:type="dxa"/>
            <w:shd w:val="clear" w:color="auto" w:fill="auto"/>
            <w:noWrap/>
            <w:vAlign w:val="center"/>
          </w:tcPr>
          <w:p w:rsidR="00106D0C" w:rsidRPr="00B96E6E" w:rsidRDefault="00106D0C">
            <w:pPr>
              <w:widowControl/>
              <w:jc w:val="center"/>
              <w:rPr>
                <w:kern w:val="0"/>
                <w:szCs w:val="21"/>
              </w:rPr>
            </w:pPr>
            <w:r>
              <w:rPr>
                <w:rFonts w:hint="eastAsia"/>
                <w:kern w:val="0"/>
                <w:szCs w:val="21"/>
              </w:rPr>
              <w:t>否</w:t>
            </w:r>
          </w:p>
        </w:tc>
        <w:tc>
          <w:tcPr>
            <w:tcW w:w="1418" w:type="dxa"/>
            <w:vAlign w:val="center"/>
          </w:tcPr>
          <w:p w:rsidR="00106D0C" w:rsidRDefault="00106D0C" w:rsidP="00106D0C">
            <w:pPr>
              <w:jc w:val="center"/>
              <w:rPr>
                <w:kern w:val="0"/>
                <w:szCs w:val="21"/>
              </w:rPr>
            </w:pPr>
            <w:r>
              <w:rPr>
                <w:rFonts w:hint="eastAsia"/>
                <w:kern w:val="0"/>
                <w:szCs w:val="21"/>
              </w:rPr>
              <w:t>/</w:t>
            </w:r>
          </w:p>
        </w:tc>
        <w:tc>
          <w:tcPr>
            <w:tcW w:w="425" w:type="dxa"/>
            <w:shd w:val="clear" w:color="auto" w:fill="auto"/>
            <w:noWrap/>
            <w:vAlign w:val="center"/>
          </w:tcPr>
          <w:p w:rsidR="00106D0C" w:rsidRPr="00786AC5" w:rsidRDefault="00106D0C" w:rsidP="00D13B02">
            <w:pPr>
              <w:jc w:val="center"/>
              <w:rPr>
                <w:kern w:val="0"/>
                <w:szCs w:val="21"/>
              </w:rPr>
            </w:pPr>
            <w:r>
              <w:rPr>
                <w:rFonts w:hint="eastAsia"/>
                <w:kern w:val="0"/>
                <w:szCs w:val="21"/>
              </w:rPr>
              <w:t>套</w:t>
            </w:r>
          </w:p>
        </w:tc>
        <w:tc>
          <w:tcPr>
            <w:tcW w:w="1843" w:type="dxa"/>
            <w:shd w:val="clear" w:color="auto" w:fill="auto"/>
            <w:noWrap/>
            <w:vAlign w:val="center"/>
          </w:tcPr>
          <w:p w:rsidR="00106D0C" w:rsidRPr="00282312" w:rsidRDefault="00106D0C" w:rsidP="00810A59">
            <w:pPr>
              <w:jc w:val="center"/>
              <w:rPr>
                <w:kern w:val="0"/>
                <w:szCs w:val="21"/>
              </w:rPr>
            </w:pPr>
            <w:r w:rsidRPr="00282312">
              <w:rPr>
                <w:kern w:val="0"/>
                <w:szCs w:val="21"/>
              </w:rPr>
              <w:t>集团一院</w:t>
            </w:r>
            <w:r w:rsidRPr="00282312">
              <w:rPr>
                <w:rFonts w:hint="eastAsia"/>
                <w:kern w:val="0"/>
                <w:szCs w:val="21"/>
              </w:rPr>
              <w:t>-</w:t>
            </w:r>
            <w:r>
              <w:rPr>
                <w:rFonts w:hint="eastAsia"/>
                <w:kern w:val="0"/>
                <w:szCs w:val="21"/>
              </w:rPr>
              <w:t>介入科</w:t>
            </w:r>
            <w:r w:rsidRPr="00282312">
              <w:rPr>
                <w:kern w:val="0"/>
                <w:szCs w:val="21"/>
              </w:rPr>
              <w:t xml:space="preserve"> </w:t>
            </w:r>
          </w:p>
        </w:tc>
        <w:tc>
          <w:tcPr>
            <w:tcW w:w="2126" w:type="dxa"/>
            <w:shd w:val="clear" w:color="000000" w:fill="FFFFFF"/>
            <w:vAlign w:val="center"/>
          </w:tcPr>
          <w:p w:rsidR="00106D0C" w:rsidRPr="00282312" w:rsidRDefault="00106D0C" w:rsidP="00D13B02">
            <w:pPr>
              <w:jc w:val="center"/>
              <w:rPr>
                <w:kern w:val="0"/>
                <w:szCs w:val="21"/>
              </w:rPr>
            </w:pPr>
            <w:r w:rsidRPr="00282312">
              <w:rPr>
                <w:rFonts w:hint="eastAsia"/>
                <w:kern w:val="0"/>
                <w:szCs w:val="21"/>
              </w:rPr>
              <w:t>具体要求，详见附件</w:t>
            </w:r>
          </w:p>
        </w:tc>
      </w:tr>
      <w:tr w:rsidR="00106D0C" w:rsidTr="000D6437">
        <w:trPr>
          <w:trHeight w:val="701"/>
        </w:trPr>
        <w:tc>
          <w:tcPr>
            <w:tcW w:w="567" w:type="dxa"/>
            <w:vAlign w:val="center"/>
          </w:tcPr>
          <w:p w:rsidR="00106D0C" w:rsidRDefault="00106D0C">
            <w:pPr>
              <w:widowControl/>
              <w:jc w:val="center"/>
              <w:rPr>
                <w:kern w:val="0"/>
                <w:szCs w:val="21"/>
              </w:rPr>
            </w:pPr>
            <w:r>
              <w:rPr>
                <w:rFonts w:hint="eastAsia"/>
                <w:kern w:val="0"/>
                <w:szCs w:val="21"/>
              </w:rPr>
              <w:t>2</w:t>
            </w:r>
          </w:p>
        </w:tc>
        <w:tc>
          <w:tcPr>
            <w:tcW w:w="2694" w:type="dxa"/>
            <w:shd w:val="clear" w:color="auto" w:fill="auto"/>
            <w:noWrap/>
            <w:vAlign w:val="center"/>
          </w:tcPr>
          <w:p w:rsidR="00106D0C" w:rsidRPr="00810A59" w:rsidRDefault="00106D0C">
            <w:pPr>
              <w:widowControl/>
              <w:jc w:val="center"/>
              <w:rPr>
                <w:kern w:val="0"/>
                <w:szCs w:val="21"/>
              </w:rPr>
            </w:pPr>
            <w:r w:rsidRPr="001F078B">
              <w:rPr>
                <w:rFonts w:hint="eastAsia"/>
                <w:kern w:val="0"/>
                <w:szCs w:val="21"/>
              </w:rPr>
              <w:t>可调弯鞘</w:t>
            </w:r>
          </w:p>
        </w:tc>
        <w:tc>
          <w:tcPr>
            <w:tcW w:w="708" w:type="dxa"/>
            <w:shd w:val="clear" w:color="auto" w:fill="auto"/>
            <w:noWrap/>
            <w:vAlign w:val="center"/>
          </w:tcPr>
          <w:p w:rsidR="00106D0C" w:rsidRPr="00B96E6E" w:rsidRDefault="00106D0C" w:rsidP="007F7FA4">
            <w:pPr>
              <w:widowControl/>
              <w:jc w:val="center"/>
              <w:rPr>
                <w:kern w:val="0"/>
                <w:szCs w:val="21"/>
              </w:rPr>
            </w:pPr>
            <w:r>
              <w:rPr>
                <w:rFonts w:hint="eastAsia"/>
                <w:kern w:val="0"/>
                <w:szCs w:val="21"/>
              </w:rPr>
              <w:t>否</w:t>
            </w:r>
          </w:p>
        </w:tc>
        <w:tc>
          <w:tcPr>
            <w:tcW w:w="1418" w:type="dxa"/>
            <w:vAlign w:val="center"/>
          </w:tcPr>
          <w:p w:rsidR="00106D0C" w:rsidRDefault="00106D0C" w:rsidP="00106D0C">
            <w:pPr>
              <w:jc w:val="center"/>
              <w:rPr>
                <w:kern w:val="0"/>
                <w:szCs w:val="21"/>
              </w:rPr>
            </w:pPr>
            <w:r>
              <w:rPr>
                <w:rFonts w:hint="eastAsia"/>
                <w:kern w:val="0"/>
                <w:szCs w:val="21"/>
              </w:rPr>
              <w:t>/</w:t>
            </w:r>
          </w:p>
        </w:tc>
        <w:tc>
          <w:tcPr>
            <w:tcW w:w="425" w:type="dxa"/>
            <w:shd w:val="clear" w:color="auto" w:fill="auto"/>
            <w:noWrap/>
            <w:vAlign w:val="center"/>
          </w:tcPr>
          <w:p w:rsidR="00106D0C" w:rsidRPr="00786AC5" w:rsidRDefault="00106D0C" w:rsidP="007F7FA4">
            <w:pPr>
              <w:jc w:val="center"/>
              <w:rPr>
                <w:kern w:val="0"/>
                <w:szCs w:val="21"/>
              </w:rPr>
            </w:pPr>
            <w:r>
              <w:rPr>
                <w:rFonts w:hint="eastAsia"/>
                <w:kern w:val="0"/>
                <w:szCs w:val="21"/>
              </w:rPr>
              <w:t>套</w:t>
            </w:r>
          </w:p>
        </w:tc>
        <w:tc>
          <w:tcPr>
            <w:tcW w:w="1843" w:type="dxa"/>
            <w:shd w:val="clear" w:color="auto" w:fill="auto"/>
            <w:noWrap/>
            <w:vAlign w:val="center"/>
          </w:tcPr>
          <w:p w:rsidR="00106D0C" w:rsidRPr="00282312" w:rsidRDefault="00106D0C" w:rsidP="00810A59">
            <w:pPr>
              <w:jc w:val="center"/>
              <w:rPr>
                <w:kern w:val="0"/>
                <w:szCs w:val="21"/>
              </w:rPr>
            </w:pPr>
            <w:r>
              <w:rPr>
                <w:rFonts w:hint="eastAsia"/>
                <w:kern w:val="0"/>
                <w:szCs w:val="21"/>
              </w:rPr>
              <w:t>集团一院</w:t>
            </w:r>
            <w:r>
              <w:rPr>
                <w:rFonts w:hint="eastAsia"/>
                <w:kern w:val="0"/>
                <w:szCs w:val="21"/>
              </w:rPr>
              <w:t>-</w:t>
            </w:r>
            <w:r>
              <w:rPr>
                <w:rFonts w:hint="eastAsia"/>
                <w:kern w:val="0"/>
                <w:szCs w:val="21"/>
              </w:rPr>
              <w:t>介入科</w:t>
            </w:r>
          </w:p>
        </w:tc>
        <w:tc>
          <w:tcPr>
            <w:tcW w:w="2126" w:type="dxa"/>
            <w:shd w:val="clear" w:color="000000" w:fill="FFFFFF"/>
            <w:vAlign w:val="center"/>
          </w:tcPr>
          <w:p w:rsidR="00106D0C" w:rsidRPr="00282312" w:rsidRDefault="00106D0C" w:rsidP="00D13B02">
            <w:pPr>
              <w:jc w:val="center"/>
              <w:rPr>
                <w:kern w:val="0"/>
                <w:szCs w:val="21"/>
              </w:rPr>
            </w:pPr>
            <w:r w:rsidRPr="00282312">
              <w:rPr>
                <w:rFonts w:hint="eastAsia"/>
                <w:kern w:val="0"/>
                <w:szCs w:val="21"/>
              </w:rPr>
              <w:t>具体要求，详见附件</w:t>
            </w:r>
          </w:p>
        </w:tc>
      </w:tr>
      <w:tr w:rsidR="00106D0C" w:rsidTr="000D6437">
        <w:trPr>
          <w:trHeight w:val="701"/>
        </w:trPr>
        <w:tc>
          <w:tcPr>
            <w:tcW w:w="567" w:type="dxa"/>
            <w:vAlign w:val="center"/>
          </w:tcPr>
          <w:p w:rsidR="00106D0C" w:rsidRDefault="00106D0C">
            <w:pPr>
              <w:widowControl/>
              <w:jc w:val="center"/>
              <w:rPr>
                <w:kern w:val="0"/>
                <w:szCs w:val="21"/>
              </w:rPr>
            </w:pPr>
            <w:r>
              <w:rPr>
                <w:rFonts w:hint="eastAsia"/>
                <w:kern w:val="0"/>
                <w:szCs w:val="21"/>
              </w:rPr>
              <w:t>3</w:t>
            </w:r>
          </w:p>
        </w:tc>
        <w:tc>
          <w:tcPr>
            <w:tcW w:w="2694" w:type="dxa"/>
            <w:shd w:val="clear" w:color="auto" w:fill="auto"/>
            <w:noWrap/>
            <w:vAlign w:val="center"/>
          </w:tcPr>
          <w:p w:rsidR="00106D0C" w:rsidRPr="00F547BB" w:rsidRDefault="00106D0C">
            <w:pPr>
              <w:widowControl/>
              <w:jc w:val="center"/>
              <w:rPr>
                <w:kern w:val="0"/>
                <w:szCs w:val="21"/>
              </w:rPr>
            </w:pPr>
            <w:r w:rsidRPr="001F078B">
              <w:rPr>
                <w:rFonts w:hint="eastAsia"/>
                <w:kern w:val="0"/>
                <w:szCs w:val="21"/>
              </w:rPr>
              <w:t>管腔抓捕器系统</w:t>
            </w:r>
          </w:p>
        </w:tc>
        <w:tc>
          <w:tcPr>
            <w:tcW w:w="708" w:type="dxa"/>
            <w:shd w:val="clear" w:color="auto" w:fill="auto"/>
            <w:noWrap/>
            <w:vAlign w:val="center"/>
          </w:tcPr>
          <w:p w:rsidR="00106D0C" w:rsidRPr="00B96E6E" w:rsidRDefault="00106D0C" w:rsidP="007F7FA4">
            <w:pPr>
              <w:widowControl/>
              <w:jc w:val="center"/>
              <w:rPr>
                <w:kern w:val="0"/>
                <w:szCs w:val="21"/>
              </w:rPr>
            </w:pPr>
            <w:r>
              <w:rPr>
                <w:rFonts w:hint="eastAsia"/>
                <w:kern w:val="0"/>
                <w:szCs w:val="21"/>
              </w:rPr>
              <w:t>否</w:t>
            </w:r>
          </w:p>
        </w:tc>
        <w:tc>
          <w:tcPr>
            <w:tcW w:w="1418" w:type="dxa"/>
            <w:vAlign w:val="center"/>
          </w:tcPr>
          <w:p w:rsidR="00106D0C" w:rsidRDefault="00106D0C" w:rsidP="00106D0C">
            <w:pPr>
              <w:jc w:val="center"/>
              <w:rPr>
                <w:kern w:val="0"/>
                <w:szCs w:val="21"/>
              </w:rPr>
            </w:pPr>
            <w:r>
              <w:rPr>
                <w:rFonts w:hint="eastAsia"/>
                <w:kern w:val="0"/>
                <w:szCs w:val="21"/>
              </w:rPr>
              <w:t>/</w:t>
            </w:r>
          </w:p>
        </w:tc>
        <w:tc>
          <w:tcPr>
            <w:tcW w:w="425" w:type="dxa"/>
            <w:shd w:val="clear" w:color="auto" w:fill="auto"/>
            <w:noWrap/>
            <w:vAlign w:val="center"/>
          </w:tcPr>
          <w:p w:rsidR="00106D0C" w:rsidRPr="00786AC5" w:rsidRDefault="00106D0C" w:rsidP="007F7FA4">
            <w:pPr>
              <w:jc w:val="center"/>
              <w:rPr>
                <w:kern w:val="0"/>
                <w:szCs w:val="21"/>
              </w:rPr>
            </w:pPr>
            <w:r>
              <w:rPr>
                <w:rFonts w:hint="eastAsia"/>
                <w:kern w:val="0"/>
                <w:szCs w:val="21"/>
              </w:rPr>
              <w:t>套</w:t>
            </w:r>
          </w:p>
        </w:tc>
        <w:tc>
          <w:tcPr>
            <w:tcW w:w="1843" w:type="dxa"/>
            <w:shd w:val="clear" w:color="auto" w:fill="auto"/>
            <w:noWrap/>
            <w:vAlign w:val="center"/>
          </w:tcPr>
          <w:p w:rsidR="00106D0C" w:rsidRDefault="00106D0C" w:rsidP="00810A59">
            <w:pPr>
              <w:jc w:val="center"/>
              <w:rPr>
                <w:kern w:val="0"/>
                <w:szCs w:val="21"/>
              </w:rPr>
            </w:pPr>
            <w:r>
              <w:rPr>
                <w:rFonts w:hint="eastAsia"/>
                <w:kern w:val="0"/>
                <w:szCs w:val="21"/>
              </w:rPr>
              <w:t>集团一院</w:t>
            </w:r>
            <w:r>
              <w:rPr>
                <w:rFonts w:hint="eastAsia"/>
                <w:kern w:val="0"/>
                <w:szCs w:val="21"/>
              </w:rPr>
              <w:t>-</w:t>
            </w:r>
            <w:r>
              <w:rPr>
                <w:rFonts w:hint="eastAsia"/>
                <w:kern w:val="0"/>
                <w:szCs w:val="21"/>
              </w:rPr>
              <w:t>介入科</w:t>
            </w:r>
          </w:p>
        </w:tc>
        <w:tc>
          <w:tcPr>
            <w:tcW w:w="2126" w:type="dxa"/>
            <w:shd w:val="clear" w:color="000000" w:fill="FFFFFF"/>
            <w:vAlign w:val="center"/>
          </w:tcPr>
          <w:p w:rsidR="00106D0C" w:rsidRPr="00282312" w:rsidRDefault="00106D0C" w:rsidP="00D13B02">
            <w:pPr>
              <w:jc w:val="center"/>
              <w:rPr>
                <w:kern w:val="0"/>
                <w:szCs w:val="21"/>
              </w:rPr>
            </w:pPr>
            <w:r w:rsidRPr="00282312">
              <w:rPr>
                <w:rFonts w:hint="eastAsia"/>
                <w:kern w:val="0"/>
                <w:szCs w:val="21"/>
              </w:rPr>
              <w:t>具体要求，详见附件</w:t>
            </w:r>
          </w:p>
        </w:tc>
      </w:tr>
      <w:tr w:rsidR="00106D0C" w:rsidTr="000D6437">
        <w:trPr>
          <w:trHeight w:val="701"/>
        </w:trPr>
        <w:tc>
          <w:tcPr>
            <w:tcW w:w="567" w:type="dxa"/>
            <w:vAlign w:val="center"/>
          </w:tcPr>
          <w:p w:rsidR="00106D0C" w:rsidRDefault="00106D0C">
            <w:pPr>
              <w:widowControl/>
              <w:jc w:val="center"/>
              <w:rPr>
                <w:kern w:val="0"/>
                <w:szCs w:val="21"/>
              </w:rPr>
            </w:pPr>
            <w:r>
              <w:rPr>
                <w:rFonts w:hint="eastAsia"/>
                <w:kern w:val="0"/>
                <w:szCs w:val="21"/>
              </w:rPr>
              <w:t>4</w:t>
            </w:r>
          </w:p>
        </w:tc>
        <w:tc>
          <w:tcPr>
            <w:tcW w:w="2694" w:type="dxa"/>
            <w:shd w:val="clear" w:color="auto" w:fill="auto"/>
            <w:noWrap/>
            <w:vAlign w:val="center"/>
          </w:tcPr>
          <w:p w:rsidR="00106D0C" w:rsidRPr="00F547BB" w:rsidRDefault="00106D0C">
            <w:pPr>
              <w:widowControl/>
              <w:jc w:val="center"/>
              <w:rPr>
                <w:kern w:val="0"/>
                <w:szCs w:val="21"/>
              </w:rPr>
            </w:pPr>
            <w:r w:rsidRPr="00106D0C">
              <w:rPr>
                <w:rFonts w:hint="eastAsia"/>
                <w:kern w:val="0"/>
                <w:szCs w:val="21"/>
              </w:rPr>
              <w:t>可溶性生长刺激表达基因</w:t>
            </w:r>
            <w:r w:rsidRPr="00106D0C">
              <w:rPr>
                <w:rFonts w:hint="eastAsia"/>
                <w:kern w:val="0"/>
                <w:szCs w:val="21"/>
              </w:rPr>
              <w:t>2</w:t>
            </w:r>
            <w:r w:rsidRPr="00106D0C">
              <w:rPr>
                <w:rFonts w:hint="eastAsia"/>
                <w:kern w:val="0"/>
                <w:szCs w:val="21"/>
              </w:rPr>
              <w:t>蛋白（</w:t>
            </w:r>
            <w:r w:rsidRPr="00106D0C">
              <w:rPr>
                <w:rFonts w:hint="eastAsia"/>
                <w:kern w:val="0"/>
                <w:szCs w:val="21"/>
              </w:rPr>
              <w:t>SST2)</w:t>
            </w:r>
            <w:r w:rsidRPr="00106D0C">
              <w:rPr>
                <w:rFonts w:hint="eastAsia"/>
                <w:kern w:val="0"/>
                <w:szCs w:val="21"/>
              </w:rPr>
              <w:t>检测试剂</w:t>
            </w:r>
          </w:p>
        </w:tc>
        <w:tc>
          <w:tcPr>
            <w:tcW w:w="708" w:type="dxa"/>
            <w:shd w:val="clear" w:color="auto" w:fill="auto"/>
            <w:noWrap/>
            <w:vAlign w:val="center"/>
          </w:tcPr>
          <w:p w:rsidR="00106D0C" w:rsidRPr="00B96E6E" w:rsidRDefault="00106D0C" w:rsidP="004666AB">
            <w:pPr>
              <w:widowControl/>
              <w:jc w:val="center"/>
              <w:rPr>
                <w:kern w:val="0"/>
                <w:szCs w:val="21"/>
              </w:rPr>
            </w:pPr>
            <w:r>
              <w:rPr>
                <w:rFonts w:hint="eastAsia"/>
                <w:kern w:val="0"/>
                <w:szCs w:val="21"/>
              </w:rPr>
              <w:t>否</w:t>
            </w:r>
          </w:p>
        </w:tc>
        <w:tc>
          <w:tcPr>
            <w:tcW w:w="1418" w:type="dxa"/>
          </w:tcPr>
          <w:p w:rsidR="00106D0C" w:rsidRPr="00786AC5" w:rsidRDefault="00106D0C" w:rsidP="000D6437">
            <w:pPr>
              <w:jc w:val="center"/>
              <w:rPr>
                <w:kern w:val="0"/>
                <w:szCs w:val="21"/>
              </w:rPr>
            </w:pPr>
            <w:r w:rsidRPr="00106D0C">
              <w:rPr>
                <w:rFonts w:hint="eastAsia"/>
                <w:kern w:val="0"/>
                <w:szCs w:val="21"/>
              </w:rPr>
              <w:t>定量检测分析仪</w:t>
            </w:r>
            <w:r w:rsidRPr="00106D0C">
              <w:rPr>
                <w:rFonts w:hint="eastAsia"/>
                <w:kern w:val="0"/>
                <w:szCs w:val="21"/>
              </w:rPr>
              <w:t>Jet-iStar3000</w:t>
            </w:r>
          </w:p>
        </w:tc>
        <w:tc>
          <w:tcPr>
            <w:tcW w:w="425" w:type="dxa"/>
            <w:shd w:val="clear" w:color="auto" w:fill="auto"/>
            <w:noWrap/>
            <w:vAlign w:val="center"/>
          </w:tcPr>
          <w:p w:rsidR="00106D0C" w:rsidRPr="00786AC5" w:rsidRDefault="00106D0C" w:rsidP="004666AB">
            <w:pPr>
              <w:jc w:val="center"/>
              <w:rPr>
                <w:kern w:val="0"/>
                <w:szCs w:val="21"/>
              </w:rPr>
            </w:pPr>
            <w:r>
              <w:rPr>
                <w:rFonts w:hint="eastAsia"/>
                <w:kern w:val="0"/>
                <w:szCs w:val="21"/>
              </w:rPr>
              <w:t>人份</w:t>
            </w:r>
          </w:p>
        </w:tc>
        <w:tc>
          <w:tcPr>
            <w:tcW w:w="1843" w:type="dxa"/>
            <w:shd w:val="clear" w:color="auto" w:fill="auto"/>
            <w:noWrap/>
            <w:vAlign w:val="center"/>
          </w:tcPr>
          <w:p w:rsidR="00106D0C" w:rsidRDefault="00106D0C" w:rsidP="00810A59">
            <w:pPr>
              <w:jc w:val="center"/>
              <w:rPr>
                <w:kern w:val="0"/>
                <w:szCs w:val="21"/>
              </w:rPr>
            </w:pPr>
            <w:r>
              <w:rPr>
                <w:rFonts w:hint="eastAsia"/>
                <w:kern w:val="0"/>
                <w:szCs w:val="21"/>
              </w:rPr>
              <w:t>集团一院</w:t>
            </w:r>
            <w:r>
              <w:rPr>
                <w:rFonts w:hint="eastAsia"/>
                <w:kern w:val="0"/>
                <w:szCs w:val="21"/>
              </w:rPr>
              <w:t>-</w:t>
            </w:r>
            <w:r>
              <w:rPr>
                <w:rFonts w:hint="eastAsia"/>
                <w:kern w:val="0"/>
                <w:szCs w:val="21"/>
              </w:rPr>
              <w:t>输血科</w:t>
            </w:r>
          </w:p>
        </w:tc>
        <w:tc>
          <w:tcPr>
            <w:tcW w:w="2126" w:type="dxa"/>
            <w:shd w:val="clear" w:color="000000" w:fill="FFFFFF"/>
            <w:vAlign w:val="center"/>
          </w:tcPr>
          <w:p w:rsidR="00106D0C" w:rsidRPr="00282312" w:rsidRDefault="00106D0C" w:rsidP="00D13B02">
            <w:pPr>
              <w:jc w:val="center"/>
              <w:rPr>
                <w:kern w:val="0"/>
                <w:szCs w:val="21"/>
              </w:rPr>
            </w:pPr>
            <w:r w:rsidRPr="00282312">
              <w:rPr>
                <w:rFonts w:hint="eastAsia"/>
                <w:kern w:val="0"/>
                <w:szCs w:val="21"/>
              </w:rPr>
              <w:t>具体要求，详见附件</w:t>
            </w:r>
          </w:p>
        </w:tc>
      </w:tr>
    </w:tbl>
    <w:p w:rsidR="006F6333" w:rsidRDefault="00C14F69">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themeColor="text1"/>
          <w:kern w:val="0"/>
          <w:szCs w:val="21"/>
        </w:rPr>
        <w:t>2021年</w:t>
      </w:r>
      <w:r w:rsidR="00675F2F">
        <w:rPr>
          <w:rFonts w:ascii="宋体" w:hAnsi="宋体" w:cs="Arial" w:hint="eastAsia"/>
          <w:color w:val="000000" w:themeColor="text1"/>
          <w:kern w:val="0"/>
          <w:szCs w:val="21"/>
        </w:rPr>
        <w:t>12</w:t>
      </w:r>
      <w:r>
        <w:rPr>
          <w:rFonts w:ascii="宋体" w:hAnsi="宋体" w:cs="Arial" w:hint="eastAsia"/>
          <w:color w:val="000000" w:themeColor="text1"/>
          <w:kern w:val="0"/>
          <w:szCs w:val="21"/>
        </w:rPr>
        <w:t>月</w:t>
      </w:r>
      <w:r w:rsidR="00675F2F">
        <w:rPr>
          <w:rFonts w:ascii="宋体" w:hAnsi="宋体" w:cs="Arial" w:hint="eastAsia"/>
          <w:color w:val="000000" w:themeColor="text1"/>
          <w:kern w:val="0"/>
          <w:szCs w:val="21"/>
        </w:rPr>
        <w:t>2</w:t>
      </w:r>
      <w:r w:rsidR="009A3C77">
        <w:rPr>
          <w:rFonts w:ascii="宋体" w:hAnsi="宋体" w:cs="Arial" w:hint="eastAsia"/>
          <w:color w:val="000000" w:themeColor="text1"/>
          <w:kern w:val="0"/>
          <w:szCs w:val="21"/>
        </w:rPr>
        <w:t>7</w:t>
      </w:r>
      <w:r>
        <w:rPr>
          <w:rFonts w:ascii="宋体" w:hAnsi="宋体" w:cs="Arial" w:hint="eastAsia"/>
          <w:color w:val="000000" w:themeColor="text1"/>
          <w:kern w:val="0"/>
          <w:szCs w:val="21"/>
        </w:rPr>
        <w:t>日16:00前将投标书正本(胶装形式)1份</w:t>
      </w:r>
      <w:r>
        <w:rPr>
          <w:rFonts w:ascii="宋体" w:hAnsi="宋体" w:cs="Arial" w:hint="eastAsia"/>
          <w:color w:val="000000"/>
          <w:kern w:val="0"/>
          <w:szCs w:val="21"/>
        </w:rPr>
        <w:t>和相应电子版文件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w:t>
      </w:r>
      <w:r w:rsidR="005C1F62">
        <w:rPr>
          <w:rFonts w:ascii="宋体" w:hAnsi="宋体" w:hint="eastAsia"/>
          <w:color w:val="FF0000"/>
          <w:szCs w:val="21"/>
        </w:rPr>
        <w:t>PDF</w:t>
      </w:r>
      <w:r>
        <w:rPr>
          <w:rFonts w:ascii="宋体" w:hAnsi="宋体" w:hint="eastAsia"/>
          <w:color w:val="FF0000"/>
          <w:szCs w:val="21"/>
        </w:rPr>
        <w:t>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封面、价格一栏为空白的报价单为word格式</w:t>
      </w:r>
      <w:r>
        <w:rPr>
          <w:rFonts w:ascii="宋体" w:hAnsi="宋体" w:cs="Arial"/>
          <w:color w:val="FF0000"/>
          <w:kern w:val="0"/>
          <w:szCs w:val="21"/>
        </w:rPr>
        <w:t>）</w:t>
      </w:r>
      <w:r w:rsidR="001E6AFB">
        <w:rPr>
          <w:rFonts w:ascii="宋体" w:hAnsi="宋体" w:cs="Arial" w:hint="eastAsia"/>
          <w:color w:val="000000"/>
          <w:kern w:val="0"/>
          <w:szCs w:val="21"/>
        </w:rPr>
        <w:t>交至宝安区人民医院立停车场出口对面</w:t>
      </w:r>
      <w:r w:rsidR="001E6AFB">
        <w:rPr>
          <w:rFonts w:ascii="宋体" w:hAnsi="宋体" w:cs="Arial" w:hint="eastAsia"/>
          <w:b/>
          <w:color w:val="000000"/>
          <w:kern w:val="0"/>
          <w:szCs w:val="21"/>
        </w:rPr>
        <w:t>A栋201室</w:t>
      </w:r>
      <w:r w:rsidR="001E6AFB">
        <w:rPr>
          <w:rFonts w:ascii="宋体" w:hAnsi="宋体" w:cs="Arial" w:hint="eastAsia"/>
          <w:color w:val="000000"/>
          <w:kern w:val="0"/>
          <w:szCs w:val="21"/>
        </w:rPr>
        <w:t>招标采购管理中心办公室预审</w:t>
      </w:r>
      <w:r>
        <w:rPr>
          <w:rFonts w:ascii="宋体" w:hAnsi="宋体" w:cs="Arial" w:hint="eastAsia"/>
          <w:color w:val="000000"/>
          <w:kern w:val="0"/>
          <w:szCs w:val="21"/>
        </w:rPr>
        <w:t>，投标书不用密封，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rsidR="006F6333" w:rsidRDefault="006F6333">
      <w:pPr>
        <w:widowControl/>
        <w:jc w:val="left"/>
        <w:rPr>
          <w:rFonts w:ascii="宋体" w:hAnsi="宋体" w:cs="Arial"/>
          <w:color w:val="000000"/>
          <w:kern w:val="0"/>
          <w:szCs w:val="21"/>
        </w:rPr>
      </w:pPr>
    </w:p>
    <w:p w:rsidR="006F6333" w:rsidRDefault="006F6333">
      <w:pPr>
        <w:widowControl/>
        <w:ind w:firstLineChars="200" w:firstLine="422"/>
        <w:jc w:val="right"/>
        <w:rPr>
          <w:rFonts w:ascii="宋体" w:hAnsi="宋体" w:cs="宋体-18030"/>
          <w:b/>
          <w:bCs/>
          <w:color w:val="000000"/>
          <w:szCs w:val="21"/>
        </w:rPr>
      </w:pPr>
    </w:p>
    <w:p w:rsidR="006F6333" w:rsidRDefault="006F6333">
      <w:pPr>
        <w:widowControl/>
        <w:ind w:right="420"/>
        <w:rPr>
          <w:rFonts w:ascii="宋体" w:hAnsi="宋体" w:cs="宋体-18030"/>
          <w:b/>
          <w:bCs/>
          <w:color w:val="000000"/>
          <w:szCs w:val="21"/>
        </w:rPr>
      </w:pPr>
    </w:p>
    <w:p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2021年</w:t>
      </w:r>
      <w:r w:rsidR="00675F2F">
        <w:rPr>
          <w:rFonts w:ascii="宋体" w:hAnsi="宋体" w:cs="Arial" w:hint="eastAsia"/>
          <w:color w:val="000000"/>
          <w:kern w:val="0"/>
          <w:szCs w:val="21"/>
        </w:rPr>
        <w:t>12</w:t>
      </w:r>
      <w:r>
        <w:rPr>
          <w:rFonts w:ascii="宋体" w:hAnsi="宋体" w:cs="Arial" w:hint="eastAsia"/>
          <w:color w:val="000000"/>
          <w:kern w:val="0"/>
          <w:szCs w:val="21"/>
        </w:rPr>
        <w:t>月</w:t>
      </w:r>
      <w:r w:rsidR="00675F2F">
        <w:rPr>
          <w:rFonts w:ascii="宋体" w:hAnsi="宋体" w:cs="Arial" w:hint="eastAsia"/>
          <w:color w:val="000000"/>
          <w:kern w:val="0"/>
          <w:szCs w:val="21"/>
        </w:rPr>
        <w:t>1</w:t>
      </w:r>
      <w:r w:rsidR="009A3C77">
        <w:rPr>
          <w:rFonts w:ascii="宋体" w:hAnsi="宋体" w:cs="Arial" w:hint="eastAsia"/>
          <w:color w:val="000000"/>
          <w:kern w:val="0"/>
          <w:szCs w:val="21"/>
        </w:rPr>
        <w:t>6</w:t>
      </w:r>
      <w:r>
        <w:rPr>
          <w:rFonts w:ascii="宋体" w:hAnsi="宋体" w:cs="Arial" w:hint="eastAsia"/>
          <w:color w:val="000000"/>
          <w:kern w:val="0"/>
          <w:szCs w:val="21"/>
        </w:rPr>
        <w:t>日</w:t>
      </w: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Pr="0018738E" w:rsidRDefault="00371702" w:rsidP="0018738E">
      <w:pPr>
        <w:widowControl/>
        <w:jc w:val="left"/>
        <w:rPr>
          <w:rFonts w:ascii="宋体" w:hAnsi="宋体" w:cs="Arial"/>
          <w:color w:val="FF0000"/>
          <w:kern w:val="0"/>
          <w:szCs w:val="21"/>
        </w:rPr>
      </w:pPr>
    </w:p>
    <w:p w:rsidR="006F6333" w:rsidRPr="007A4DB7" w:rsidRDefault="00C14F69">
      <w:pPr>
        <w:spacing w:line="660" w:lineRule="exact"/>
        <w:rPr>
          <w:rFonts w:ascii="宋体" w:hAnsi="宋体" w:cs="Arial"/>
          <w:bCs/>
          <w:kern w:val="0"/>
          <w:sz w:val="24"/>
        </w:rPr>
      </w:pPr>
      <w:r w:rsidRPr="007A4DB7">
        <w:rPr>
          <w:rFonts w:ascii="宋体" w:hAnsi="宋体" w:cs="Arial" w:hint="eastAsia"/>
          <w:bCs/>
          <w:kern w:val="0"/>
          <w:sz w:val="24"/>
        </w:rPr>
        <w:lastRenderedPageBreak/>
        <w:t xml:space="preserve">附件 </w:t>
      </w:r>
      <w:r w:rsidR="00EF3ED5" w:rsidRPr="007A4DB7">
        <w:rPr>
          <w:rFonts w:ascii="宋体" w:hAnsi="宋体" w:cs="Arial" w:hint="eastAsia"/>
          <w:bCs/>
          <w:kern w:val="0"/>
          <w:sz w:val="24"/>
        </w:rPr>
        <w:t>：</w:t>
      </w:r>
      <w:r w:rsidRPr="007A4DB7">
        <w:rPr>
          <w:rFonts w:ascii="宋体" w:hAnsi="宋体" w:cs="Arial" w:hint="eastAsia"/>
          <w:bCs/>
          <w:kern w:val="0"/>
          <w:sz w:val="24"/>
        </w:rPr>
        <w:t xml:space="preserve">            </w:t>
      </w:r>
    </w:p>
    <w:p w:rsidR="00526483" w:rsidRPr="00526483" w:rsidRDefault="00BA3FE0" w:rsidP="00DF2820">
      <w:pPr>
        <w:widowControl/>
        <w:spacing w:line="360" w:lineRule="atLeast"/>
        <w:ind w:firstLineChars="1350" w:firstLine="3240"/>
        <w:jc w:val="left"/>
        <w:rPr>
          <w:sz w:val="24"/>
        </w:rPr>
      </w:pPr>
      <w:r>
        <w:rPr>
          <w:rFonts w:hint="eastAsia"/>
          <w:sz w:val="24"/>
        </w:rPr>
        <w:t>一、</w:t>
      </w:r>
      <w:r w:rsidR="00925EEF" w:rsidRPr="00925EEF">
        <w:rPr>
          <w:rFonts w:hint="eastAsia"/>
          <w:sz w:val="24"/>
        </w:rPr>
        <w:t>腔静脉滤器</w:t>
      </w:r>
    </w:p>
    <w:p w:rsidR="006F6333" w:rsidRPr="00B96E6E" w:rsidRDefault="00C14F69">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314172" w:rsidRDefault="00925EEF" w:rsidP="00925EEF">
      <w:pPr>
        <w:ind w:firstLineChars="200" w:firstLine="420"/>
      </w:pPr>
      <w:r w:rsidRPr="00925EEF">
        <w:rPr>
          <w:rFonts w:hint="eastAsia"/>
        </w:rPr>
        <w:t>用于治疗下肢深静脉血栓，下腔静脉滤器类</w:t>
      </w:r>
      <w:r>
        <w:rPr>
          <w:rFonts w:hint="eastAsia"/>
        </w:rPr>
        <w:t>。</w:t>
      </w:r>
    </w:p>
    <w:p w:rsidR="00535B43" w:rsidRDefault="00535B43" w:rsidP="00E73885"/>
    <w:p w:rsidR="00526483" w:rsidRPr="002E2C41" w:rsidRDefault="002E2C41" w:rsidP="002E2C41">
      <w:pPr>
        <w:pStyle w:val="af0"/>
        <w:ind w:left="420" w:firstLineChars="0" w:firstLine="0"/>
        <w:rPr>
          <w:sz w:val="24"/>
        </w:rPr>
      </w:pPr>
      <w:r>
        <w:rPr>
          <w:rFonts w:hint="eastAsia"/>
          <w:sz w:val="24"/>
        </w:rPr>
        <w:t xml:space="preserve">                        </w:t>
      </w:r>
      <w:r>
        <w:rPr>
          <w:rFonts w:hint="eastAsia"/>
          <w:sz w:val="24"/>
        </w:rPr>
        <w:t>二、</w:t>
      </w:r>
      <w:r>
        <w:rPr>
          <w:rFonts w:hint="eastAsia"/>
          <w:sz w:val="24"/>
        </w:rPr>
        <w:t xml:space="preserve"> </w:t>
      </w:r>
      <w:r w:rsidR="00925EEF" w:rsidRPr="00925EEF">
        <w:rPr>
          <w:rFonts w:hint="eastAsia"/>
          <w:sz w:val="24"/>
        </w:rPr>
        <w:t>可调弯鞘</w:t>
      </w:r>
    </w:p>
    <w:p w:rsidR="002E2C41" w:rsidRPr="002E2C41" w:rsidRDefault="002E2C41" w:rsidP="002E2C41">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rsidR="00314172" w:rsidRDefault="00925EEF" w:rsidP="00925EEF">
      <w:pPr>
        <w:ind w:firstLineChars="200" w:firstLine="420"/>
      </w:pPr>
      <w:r w:rsidRPr="00925EEF">
        <w:rPr>
          <w:rFonts w:hint="eastAsia"/>
        </w:rPr>
        <w:t>滤器及血管异物取出，规格：管径</w:t>
      </w:r>
      <w:r w:rsidRPr="00925EEF">
        <w:rPr>
          <w:rFonts w:hint="eastAsia"/>
        </w:rPr>
        <w:t>12F</w:t>
      </w:r>
      <w:r w:rsidR="00535B43">
        <w:rPr>
          <w:rFonts w:hint="eastAsia"/>
        </w:rPr>
        <w:t>。</w:t>
      </w:r>
    </w:p>
    <w:p w:rsidR="00535B43" w:rsidRPr="00535B43" w:rsidRDefault="00535B43" w:rsidP="00BA3FE0"/>
    <w:p w:rsidR="00526483" w:rsidRPr="00C0319F" w:rsidRDefault="00F7280C" w:rsidP="00E73885">
      <w:pPr>
        <w:rPr>
          <w:sz w:val="24"/>
        </w:rPr>
      </w:pPr>
      <w:r>
        <w:rPr>
          <w:rFonts w:hint="eastAsia"/>
        </w:rPr>
        <w:t xml:space="preserve">                               </w:t>
      </w:r>
      <w:r w:rsidRPr="00C0319F">
        <w:rPr>
          <w:rFonts w:hint="eastAsia"/>
          <w:sz w:val="24"/>
        </w:rPr>
        <w:t>三、</w:t>
      </w:r>
      <w:r w:rsidR="00925EEF" w:rsidRPr="00925EEF">
        <w:rPr>
          <w:rFonts w:hint="eastAsia"/>
          <w:sz w:val="24"/>
        </w:rPr>
        <w:t>管腔抓捕器系统</w:t>
      </w:r>
    </w:p>
    <w:p w:rsidR="00F7280C" w:rsidRPr="002E2C41" w:rsidRDefault="00F7280C" w:rsidP="00F7280C">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rsidR="00237E61" w:rsidRDefault="00925EEF" w:rsidP="00925EEF">
      <w:pPr>
        <w:ind w:firstLineChars="250" w:firstLine="525"/>
      </w:pPr>
      <w:r w:rsidRPr="00925EEF">
        <w:rPr>
          <w:rFonts w:hint="eastAsia"/>
        </w:rPr>
        <w:t>滤器及血管异物取出，抓取滤器及异物</w:t>
      </w:r>
      <w:r w:rsidR="00237E61">
        <w:rPr>
          <w:rFonts w:hint="eastAsia"/>
        </w:rPr>
        <w:t>。</w:t>
      </w:r>
    </w:p>
    <w:p w:rsidR="00925EEF" w:rsidRDefault="00925EEF" w:rsidP="00925EEF">
      <w:pPr>
        <w:ind w:firstLineChars="250" w:firstLine="525"/>
      </w:pPr>
    </w:p>
    <w:p w:rsidR="00925EEF" w:rsidRPr="00B26252" w:rsidRDefault="00925EEF" w:rsidP="00925EEF">
      <w:pPr>
        <w:ind w:firstLineChars="250" w:firstLine="525"/>
        <w:rPr>
          <w:sz w:val="24"/>
        </w:rPr>
      </w:pPr>
      <w:r>
        <w:rPr>
          <w:rFonts w:hint="eastAsia"/>
        </w:rPr>
        <w:t xml:space="preserve">                </w:t>
      </w:r>
      <w:r w:rsidRPr="00B26252">
        <w:rPr>
          <w:rFonts w:hint="eastAsia"/>
          <w:sz w:val="24"/>
        </w:rPr>
        <w:t>四、可溶性生长刺激表达基因</w:t>
      </w:r>
      <w:r w:rsidRPr="00B26252">
        <w:rPr>
          <w:rFonts w:hint="eastAsia"/>
          <w:sz w:val="24"/>
        </w:rPr>
        <w:t>2</w:t>
      </w:r>
      <w:r w:rsidRPr="00B26252">
        <w:rPr>
          <w:rFonts w:hint="eastAsia"/>
          <w:sz w:val="24"/>
        </w:rPr>
        <w:t>蛋白（</w:t>
      </w:r>
      <w:r w:rsidRPr="00B26252">
        <w:rPr>
          <w:rFonts w:hint="eastAsia"/>
          <w:sz w:val="24"/>
        </w:rPr>
        <w:t>SST2)</w:t>
      </w:r>
      <w:r w:rsidRPr="00B26252">
        <w:rPr>
          <w:rFonts w:hint="eastAsia"/>
          <w:sz w:val="24"/>
        </w:rPr>
        <w:t>检测试剂</w:t>
      </w:r>
    </w:p>
    <w:p w:rsidR="00925EEF" w:rsidRPr="00925EEF" w:rsidRDefault="00925EEF" w:rsidP="00925EEF">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rsidR="00AE1600" w:rsidRDefault="00AE1600" w:rsidP="00925EEF">
      <w:pPr>
        <w:ind w:firstLineChars="250" w:firstLine="525"/>
      </w:pPr>
      <w:r>
        <w:rPr>
          <w:rFonts w:hint="eastAsia"/>
        </w:rPr>
        <w:t>1</w:t>
      </w:r>
      <w:r>
        <w:rPr>
          <w:rFonts w:hint="eastAsia"/>
        </w:rPr>
        <w:t>、</w:t>
      </w:r>
      <w:r w:rsidR="00925EEF" w:rsidRPr="00925EEF">
        <w:rPr>
          <w:rFonts w:hint="eastAsia"/>
        </w:rPr>
        <w:t>支持多样本</w:t>
      </w:r>
      <w:r w:rsidR="00925EEF" w:rsidRPr="00925EEF">
        <w:rPr>
          <w:rFonts w:hint="eastAsia"/>
        </w:rPr>
        <w:t>:</w:t>
      </w:r>
      <w:r w:rsidR="00925EEF" w:rsidRPr="00925EEF">
        <w:rPr>
          <w:rFonts w:hint="eastAsia"/>
        </w:rPr>
        <w:t>可适用于全血、血清、血浆，样本量</w:t>
      </w:r>
      <w:r w:rsidR="00925EEF" w:rsidRPr="00925EEF">
        <w:rPr>
          <w:rFonts w:hint="eastAsia"/>
        </w:rPr>
        <w:t xml:space="preserve"> 50ul</w:t>
      </w:r>
      <w:r>
        <w:rPr>
          <w:rFonts w:hint="eastAsia"/>
        </w:rPr>
        <w:t>；</w:t>
      </w:r>
    </w:p>
    <w:p w:rsidR="00AE1600" w:rsidRDefault="00AE1600" w:rsidP="00925EEF">
      <w:pPr>
        <w:ind w:firstLineChars="250" w:firstLine="525"/>
      </w:pPr>
      <w:r>
        <w:rPr>
          <w:rFonts w:hint="eastAsia"/>
        </w:rPr>
        <w:t>2</w:t>
      </w:r>
      <w:r>
        <w:rPr>
          <w:rFonts w:hint="eastAsia"/>
        </w:rPr>
        <w:t>、</w:t>
      </w:r>
      <w:r w:rsidR="00925EEF" w:rsidRPr="00925EEF">
        <w:rPr>
          <w:rFonts w:hint="eastAsia"/>
        </w:rPr>
        <w:t xml:space="preserve"> </w:t>
      </w:r>
      <w:r w:rsidR="00925EEF" w:rsidRPr="00925EEF">
        <w:rPr>
          <w:rFonts w:hint="eastAsia"/>
        </w:rPr>
        <w:t>检测时间</w:t>
      </w:r>
      <w:r w:rsidR="00925EEF" w:rsidRPr="00925EEF">
        <w:rPr>
          <w:rFonts w:hint="eastAsia"/>
        </w:rPr>
        <w:t>:</w:t>
      </w:r>
      <w:r w:rsidR="00925EEF" w:rsidRPr="00925EEF">
        <w:rPr>
          <w:rFonts w:hint="eastAsia"/>
        </w:rPr>
        <w:t>单个样本检测时间</w:t>
      </w:r>
      <w:r w:rsidR="00925EEF" w:rsidRPr="00925EEF">
        <w:rPr>
          <w:rFonts w:hint="eastAsia"/>
        </w:rPr>
        <w:t xml:space="preserve"> 10 </w:t>
      </w:r>
      <w:r w:rsidR="00925EEF" w:rsidRPr="00925EEF">
        <w:rPr>
          <w:rFonts w:hint="eastAsia"/>
        </w:rPr>
        <w:t>分钟</w:t>
      </w:r>
      <w:r>
        <w:rPr>
          <w:rFonts w:hint="eastAsia"/>
        </w:rPr>
        <w:t>；</w:t>
      </w:r>
    </w:p>
    <w:p w:rsidR="00AE1600" w:rsidRDefault="00AE1600" w:rsidP="00925EEF">
      <w:pPr>
        <w:ind w:firstLineChars="250" w:firstLine="525"/>
      </w:pPr>
      <w:r>
        <w:rPr>
          <w:rFonts w:hint="eastAsia"/>
        </w:rPr>
        <w:t>3</w:t>
      </w:r>
      <w:r>
        <w:rPr>
          <w:rFonts w:hint="eastAsia"/>
        </w:rPr>
        <w:t>、</w:t>
      </w:r>
      <w:r w:rsidR="00925EEF" w:rsidRPr="00925EEF">
        <w:rPr>
          <w:rFonts w:hint="eastAsia"/>
        </w:rPr>
        <w:t>批内精确性</w:t>
      </w:r>
      <w:r w:rsidR="00925EEF" w:rsidRPr="00925EEF">
        <w:rPr>
          <w:rFonts w:hint="eastAsia"/>
        </w:rPr>
        <w:t>:</w:t>
      </w:r>
      <w:r w:rsidR="00925EEF" w:rsidRPr="00925EEF">
        <w:rPr>
          <w:rFonts w:hint="eastAsia"/>
        </w:rPr>
        <w:t>批内精确性</w:t>
      </w:r>
      <w:r w:rsidR="00925EEF" w:rsidRPr="00925EEF">
        <w:rPr>
          <w:rFonts w:hint="eastAsia"/>
        </w:rPr>
        <w:t xml:space="preserve"> CV </w:t>
      </w:r>
      <w:r w:rsidR="00925EEF" w:rsidRPr="00925EEF">
        <w:rPr>
          <w:rFonts w:hint="eastAsia"/>
        </w:rPr>
        <w:t>不大于</w:t>
      </w:r>
      <w:r w:rsidR="00925EEF" w:rsidRPr="00925EEF">
        <w:rPr>
          <w:rFonts w:hint="eastAsia"/>
        </w:rPr>
        <w:t xml:space="preserve"> 10%</w:t>
      </w:r>
      <w:r w:rsidR="00925EEF" w:rsidRPr="00925EEF">
        <w:rPr>
          <w:rFonts w:hint="eastAsia"/>
        </w:rPr>
        <w:t>，批间精确性</w:t>
      </w:r>
      <w:r w:rsidR="00925EEF" w:rsidRPr="00925EEF">
        <w:rPr>
          <w:rFonts w:hint="eastAsia"/>
        </w:rPr>
        <w:t>:</w:t>
      </w:r>
      <w:r w:rsidR="00925EEF" w:rsidRPr="00925EEF">
        <w:rPr>
          <w:rFonts w:hint="eastAsia"/>
        </w:rPr>
        <w:t>批间精确性</w:t>
      </w:r>
      <w:r w:rsidR="00925EEF" w:rsidRPr="00925EEF">
        <w:rPr>
          <w:rFonts w:hint="eastAsia"/>
        </w:rPr>
        <w:t xml:space="preserve"> CV </w:t>
      </w:r>
      <w:r w:rsidR="00925EEF" w:rsidRPr="00925EEF">
        <w:rPr>
          <w:rFonts w:hint="eastAsia"/>
        </w:rPr>
        <w:t>不大于</w:t>
      </w:r>
      <w:r w:rsidR="00925EEF" w:rsidRPr="00925EEF">
        <w:rPr>
          <w:rFonts w:hint="eastAsia"/>
        </w:rPr>
        <w:t xml:space="preserve"> 15%</w:t>
      </w:r>
      <w:r w:rsidR="00925EEF" w:rsidRPr="00925EEF">
        <w:rPr>
          <w:rFonts w:hint="eastAsia"/>
        </w:rPr>
        <w:t>，剂量</w:t>
      </w:r>
      <w:r w:rsidR="00925EEF" w:rsidRPr="00925EEF">
        <w:rPr>
          <w:rFonts w:hint="eastAsia"/>
        </w:rPr>
        <w:t>-</w:t>
      </w:r>
      <w:r w:rsidR="00925EEF" w:rsidRPr="00925EEF">
        <w:rPr>
          <w:rFonts w:hint="eastAsia"/>
        </w:rPr>
        <w:t>反应曲线的线性</w:t>
      </w:r>
      <w:r w:rsidR="00925EEF" w:rsidRPr="00925EEF">
        <w:rPr>
          <w:rFonts w:hint="eastAsia"/>
        </w:rPr>
        <w:t>:</w:t>
      </w:r>
      <w:r w:rsidR="00925EEF" w:rsidRPr="00925EEF">
        <w:rPr>
          <w:rFonts w:hint="eastAsia"/>
        </w:rPr>
        <w:t>相关系数</w:t>
      </w:r>
      <w:r w:rsidR="00925EEF" w:rsidRPr="00925EEF">
        <w:rPr>
          <w:rFonts w:hint="eastAsia"/>
        </w:rPr>
        <w:t xml:space="preserve"> R</w:t>
      </w:r>
      <w:r w:rsidR="00925EEF" w:rsidRPr="00925EEF">
        <w:rPr>
          <w:rFonts w:hint="eastAsia"/>
        </w:rPr>
        <w:t>≥</w:t>
      </w:r>
      <w:r w:rsidR="00925EEF" w:rsidRPr="00925EEF">
        <w:rPr>
          <w:rFonts w:hint="eastAsia"/>
        </w:rPr>
        <w:t>0.990</w:t>
      </w:r>
      <w:r>
        <w:rPr>
          <w:rFonts w:hint="eastAsia"/>
        </w:rPr>
        <w:t>；</w:t>
      </w:r>
    </w:p>
    <w:p w:rsidR="00925EEF" w:rsidRDefault="00AE1600" w:rsidP="00925EEF">
      <w:pPr>
        <w:ind w:firstLineChars="250" w:firstLine="525"/>
      </w:pPr>
      <w:r>
        <w:rPr>
          <w:rFonts w:hint="eastAsia"/>
        </w:rPr>
        <w:t>4</w:t>
      </w:r>
      <w:r>
        <w:rPr>
          <w:rFonts w:hint="eastAsia"/>
        </w:rPr>
        <w:t>、</w:t>
      </w:r>
      <w:r w:rsidR="00925EEF" w:rsidRPr="00925EEF">
        <w:rPr>
          <w:rFonts w:hint="eastAsia"/>
        </w:rPr>
        <w:t>检测范围</w:t>
      </w:r>
      <w:r w:rsidR="00925EEF" w:rsidRPr="00925EEF">
        <w:rPr>
          <w:rFonts w:hint="eastAsia"/>
        </w:rPr>
        <w:t>:3.0ng/mL~200.0 ng/mL</w:t>
      </w:r>
      <w:r w:rsidR="00925EEF">
        <w:rPr>
          <w:rFonts w:hint="eastAsia"/>
        </w:rPr>
        <w:t>。</w:t>
      </w:r>
    </w:p>
    <w:p w:rsidR="00237E61" w:rsidRDefault="00237E61" w:rsidP="00E73885"/>
    <w:p w:rsidR="00237E61" w:rsidRDefault="00237E61" w:rsidP="00E73885"/>
    <w:p w:rsidR="00237E61" w:rsidRPr="00925EEF" w:rsidRDefault="00237E61" w:rsidP="00E73885"/>
    <w:p w:rsidR="00237E61" w:rsidRPr="00925EEF" w:rsidRDefault="00237E61" w:rsidP="00E73885"/>
    <w:p w:rsidR="00237E61" w:rsidRDefault="00237E61" w:rsidP="00E73885"/>
    <w:p w:rsidR="00237E61" w:rsidRDefault="00237E61" w:rsidP="00E73885"/>
    <w:p w:rsidR="00237E61" w:rsidRDefault="00237E61" w:rsidP="00E73885"/>
    <w:p w:rsidR="00237E61" w:rsidRDefault="00237E61" w:rsidP="00E73885"/>
    <w:p w:rsidR="00466304" w:rsidRDefault="00466304" w:rsidP="00E73885"/>
    <w:p w:rsidR="00466304" w:rsidRDefault="00466304" w:rsidP="00E73885"/>
    <w:p w:rsidR="00466304" w:rsidRDefault="00466304" w:rsidP="00E73885"/>
    <w:p w:rsidR="00466304" w:rsidRDefault="00466304" w:rsidP="00E73885"/>
    <w:p w:rsidR="00466304" w:rsidRDefault="00466304" w:rsidP="00E73885"/>
    <w:p w:rsidR="00466304" w:rsidRDefault="00466304" w:rsidP="00E73885"/>
    <w:p w:rsidR="00466304" w:rsidRDefault="00466304" w:rsidP="00E73885"/>
    <w:p w:rsidR="00466304" w:rsidRDefault="00466304" w:rsidP="00E73885"/>
    <w:p w:rsidR="00466304" w:rsidRDefault="00466304" w:rsidP="00E73885"/>
    <w:p w:rsidR="00466304" w:rsidRDefault="00466304" w:rsidP="00E73885"/>
    <w:p w:rsidR="00237E61" w:rsidRDefault="00C012D1" w:rsidP="00E73885">
      <w:r>
        <w:rPr>
          <w:rFonts w:hint="eastAsia"/>
        </w:rPr>
        <w:t xml:space="preserve"> </w:t>
      </w:r>
    </w:p>
    <w:p w:rsidR="00C012D1" w:rsidRDefault="00C012D1" w:rsidP="00E73885"/>
    <w:p w:rsidR="00C012D1" w:rsidRDefault="00C012D1" w:rsidP="00E73885"/>
    <w:p w:rsidR="00526483" w:rsidRPr="00E73885" w:rsidRDefault="00224FC4" w:rsidP="00E73885">
      <w:r>
        <w:rPr>
          <w:rFonts w:hint="eastAsia"/>
        </w:rPr>
        <w:t xml:space="preserve">                          </w:t>
      </w:r>
    </w:p>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t>深圳市宝安人民医院（集团）</w:t>
      </w:r>
      <w:r w:rsidRPr="0022451E">
        <w:rPr>
          <w:rFonts w:ascii="宋体" w:hAnsi="宋体" w:hint="eastAsia"/>
          <w:b/>
          <w:bCs/>
          <w:color w:val="000000"/>
          <w:sz w:val="24"/>
        </w:rPr>
        <w:t>2021年第</w:t>
      </w:r>
      <w:r w:rsidR="00BE776F">
        <w:rPr>
          <w:rFonts w:ascii="宋体" w:hAnsi="宋体" w:hint="eastAsia"/>
          <w:b/>
          <w:bCs/>
          <w:color w:val="000000"/>
          <w:sz w:val="24"/>
        </w:rPr>
        <w:t>74</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7520F1">
      <w:pPr>
        <w:widowControl/>
        <w:spacing w:line="360" w:lineRule="atLeast"/>
        <w:jc w:val="center"/>
        <w:rPr>
          <w:rFonts w:ascii="宋体" w:hAnsi="宋体"/>
          <w:b/>
          <w:bCs/>
          <w:color w:val="000000"/>
          <w:sz w:val="84"/>
          <w:szCs w:val="84"/>
        </w:rPr>
      </w:pPr>
      <w:r w:rsidRPr="007520F1">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6F6333" w:rsidRDefault="00C14F69">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w:t>
      </w:r>
      <w:r w:rsidR="00BE776F">
        <w:rPr>
          <w:rFonts w:ascii="宋体" w:hAnsi="宋体" w:hint="eastAsia"/>
          <w:b/>
          <w:bCs/>
          <w:color w:val="000000"/>
          <w:sz w:val="28"/>
          <w:szCs w:val="28"/>
        </w:rPr>
        <w:t>74</w:t>
      </w:r>
    </w:p>
    <w:p w:rsidR="006F6333"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2021年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sidR="00CD0076" w:rsidRPr="00CD0076">
        <w:rPr>
          <w:rFonts w:ascii="黑体" w:eastAsia="黑体" w:hAnsi="黑体" w:cs="Arial" w:hint="eastAsia"/>
          <w:color w:val="000000"/>
          <w:kern w:val="0"/>
          <w:sz w:val="28"/>
          <w:szCs w:val="28"/>
        </w:rPr>
        <w:t>交至宝安区人民医院立停车场出口对面</w:t>
      </w:r>
      <w:r w:rsidR="00CD0076" w:rsidRPr="00CD0076">
        <w:rPr>
          <w:rFonts w:ascii="黑体" w:eastAsia="黑体" w:hAnsi="黑体" w:cs="Arial" w:hint="eastAsia"/>
          <w:b/>
          <w:color w:val="000000"/>
          <w:kern w:val="0"/>
          <w:sz w:val="28"/>
          <w:szCs w:val="28"/>
        </w:rPr>
        <w:t>A栋201室</w:t>
      </w:r>
      <w:r w:rsidR="00CD0076" w:rsidRPr="00CD0076">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Pr>
          <w:rStyle w:val="1Char"/>
          <w:rFonts w:hint="eastAsia"/>
          <w:b w:val="0"/>
          <w:color w:val="000000"/>
          <w:szCs w:val="28"/>
        </w:rPr>
        <w:t>胶装</w:t>
      </w:r>
      <w:r w:rsidR="009F5E8D">
        <w:rPr>
          <w:rStyle w:val="1Char"/>
          <w:rFonts w:hint="eastAsia"/>
          <w:b w:val="0"/>
          <w:color w:val="000000"/>
          <w:szCs w:val="28"/>
        </w:rPr>
        <w:t>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6F6333">
      <w:pPr>
        <w:widowControl/>
        <w:snapToGrid w:val="0"/>
        <w:spacing w:line="280" w:lineRule="exact"/>
        <w:rPr>
          <w:rFonts w:ascii="宋体" w:hAnsi="宋体" w:cs="宋体"/>
          <w:color w:val="000033"/>
          <w:kern w:val="0"/>
          <w:sz w:val="30"/>
          <w:szCs w:val="30"/>
        </w:rPr>
      </w:pPr>
    </w:p>
    <w:p w:rsidR="006F6333" w:rsidRDefault="006F6333">
      <w:pPr>
        <w:widowControl/>
        <w:snapToGrid w:val="0"/>
        <w:spacing w:line="280" w:lineRule="exact"/>
        <w:ind w:firstLineChars="796" w:firstLine="2388"/>
        <w:rPr>
          <w:rFonts w:ascii="宋体" w:hAnsi="宋体" w:cs="宋体"/>
          <w:color w:val="000033"/>
          <w:kern w:val="0"/>
          <w:sz w:val="30"/>
          <w:szCs w:val="30"/>
        </w:rPr>
      </w:pPr>
    </w:p>
    <w:p w:rsidR="006F6333" w:rsidRDefault="006F6333">
      <w:pPr>
        <w:widowControl/>
        <w:snapToGrid w:val="0"/>
        <w:spacing w:line="280" w:lineRule="exact"/>
        <w:ind w:firstLineChars="796" w:firstLine="2388"/>
        <w:rPr>
          <w:rFonts w:ascii="宋体" w:hAnsi="宋体" w:cs="宋体"/>
          <w:color w:val="000033"/>
          <w:kern w:val="0"/>
          <w:sz w:val="30"/>
          <w:szCs w:val="30"/>
        </w:rPr>
      </w:pPr>
    </w:p>
    <w:p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6F6333" w:rsidRDefault="001E6AFB" w:rsidP="00C14F69">
      <w:pPr>
        <w:widowControl/>
        <w:snapToGrid w:val="0"/>
        <w:spacing w:line="360" w:lineRule="auto"/>
        <w:ind w:firstLineChars="196" w:firstLine="412"/>
        <w:rPr>
          <w:rFonts w:ascii="宋体" w:hAnsi="宋体" w:cs="宋体-18030"/>
          <w:bCs/>
          <w:color w:val="000000"/>
          <w:kern w:val="0"/>
          <w:szCs w:val="21"/>
        </w:rPr>
      </w:pP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rsidR="00BE776F" w:rsidRDefault="00BE776F" w:rsidP="00BE776F">
      <w:pPr>
        <w:spacing w:after="60"/>
        <w:ind w:left="420"/>
        <w:rPr>
          <w:rFonts w:ascii="宋体" w:hAnsi="宋体"/>
          <w:sz w:val="18"/>
          <w:szCs w:val="18"/>
        </w:rPr>
      </w:pPr>
      <w:r w:rsidRPr="00121C31">
        <w:rPr>
          <w:rFonts w:ascii="宋体" w:hAnsi="宋体" w:hint="eastAsia"/>
          <w:szCs w:val="21"/>
        </w:rPr>
        <w:t>注：纸质投标文件请按以上《目录》顺序装订成册，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rsidR="006F6333" w:rsidRPr="00BE776F" w:rsidRDefault="003D126F" w:rsidP="003D126F">
      <w:pPr>
        <w:widowControl/>
        <w:snapToGrid w:val="0"/>
        <w:spacing w:line="360" w:lineRule="auto"/>
        <w:ind w:firstLineChars="546" w:firstLine="1147"/>
        <w:rPr>
          <w:rFonts w:ascii="宋体" w:hAnsi="宋体" w:cs="宋体-18030" w:hint="eastAsia"/>
          <w:bCs/>
          <w:color w:val="000000"/>
          <w:kern w:val="0"/>
          <w:szCs w:val="21"/>
        </w:rPr>
      </w:pPr>
      <w:r>
        <w:rPr>
          <w:rFonts w:ascii="宋体" w:hAnsi="宋体" w:cs="宋体-18030" w:hint="eastAsia"/>
          <w:bCs/>
          <w:color w:val="000000"/>
          <w:kern w:val="0"/>
          <w:szCs w:val="21"/>
        </w:rPr>
        <w:t>(投标人联系方式为异地号码的，请在号码前面加“0”)</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rsidP="009A3C77">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t>、技术规格/要求偏离表</w:t>
      </w:r>
    </w:p>
    <w:p w:rsidR="006F6333" w:rsidRDefault="00C14F69">
      <w:pPr>
        <w:pStyle w:val="a6"/>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7520F1">
      <w:pPr>
        <w:spacing w:line="500" w:lineRule="exact"/>
        <w:ind w:firstLine="555"/>
        <w:jc w:val="left"/>
        <w:rPr>
          <w:rFonts w:ascii="宋体" w:eastAsia="仿宋_GB2312" w:hAnsi="宋体"/>
          <w:bCs/>
          <w:sz w:val="28"/>
          <w:szCs w:val="28"/>
        </w:rPr>
      </w:pPr>
      <w:r w:rsidRPr="007520F1">
        <w:pict>
          <v:rect id="_x0000_s1035" style="position:absolute;left:0;text-align:left;margin-left:246.75pt;margin-top:6.4pt;width:177.75pt;height:135.6pt;z-index:251654144">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法人代表</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r w:rsidRPr="007520F1">
        <w:pict>
          <v:rect id="_x0000_s1036" style="position:absolute;left:0;text-align:left;margin-left:49.3pt;margin-top:6.4pt;width:183.2pt;height:135.6pt;z-index:251655168">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法人代表</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7520F1">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被授权人</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被授权人</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w:t>
      </w:r>
      <w:r w:rsidR="00DC661F">
        <w:rPr>
          <w:rFonts w:ascii="宋体" w:hAnsi="宋体" w:cs="宋体" w:hint="eastAsia"/>
          <w:b/>
          <w:snapToGrid w:val="0"/>
          <w:kern w:val="0"/>
          <w:sz w:val="24"/>
        </w:rPr>
        <w:t>74</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w:t>
      </w:r>
      <w:r w:rsidR="00DC661F">
        <w:rPr>
          <w:rFonts w:ascii="宋体" w:hAnsi="宋体" w:cs="宋体" w:hint="eastAsia"/>
          <w:b/>
          <w:snapToGrid w:val="0"/>
          <w:kern w:val="0"/>
          <w:szCs w:val="21"/>
        </w:rPr>
        <w:t>74</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2021</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2021年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9A3C77">
      <w:pPr>
        <w:spacing w:afterLines="25" w:line="300" w:lineRule="auto"/>
        <w:ind w:left="420"/>
        <w:rPr>
          <w:b/>
          <w:color w:val="000000"/>
          <w:sz w:val="28"/>
          <w:szCs w:val="28"/>
        </w:rPr>
      </w:pPr>
      <w:r>
        <w:rPr>
          <w:rFonts w:hint="eastAsia"/>
          <w:b/>
          <w:color w:val="000000"/>
          <w:sz w:val="28"/>
          <w:szCs w:val="28"/>
        </w:rPr>
        <w:lastRenderedPageBreak/>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9A3C77">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9A3C77">
            <w:pPr>
              <w:spacing w:afterLines="25" w:line="300" w:lineRule="auto"/>
              <w:ind w:left="420"/>
              <w:jc w:val="center"/>
              <w:rPr>
                <w:b/>
                <w:color w:val="000000"/>
                <w:sz w:val="28"/>
                <w:szCs w:val="28"/>
              </w:rPr>
            </w:pPr>
          </w:p>
          <w:p w:rsidR="006F6333" w:rsidRDefault="006F6333" w:rsidP="009A3C77">
            <w:pPr>
              <w:spacing w:afterLines="25" w:line="300" w:lineRule="auto"/>
              <w:ind w:left="420"/>
              <w:jc w:val="center"/>
              <w:rPr>
                <w:b/>
                <w:color w:val="000000"/>
                <w:sz w:val="28"/>
                <w:szCs w:val="28"/>
              </w:rPr>
            </w:pPr>
          </w:p>
          <w:p w:rsidR="006F6333" w:rsidRDefault="006F6333" w:rsidP="009A3C77">
            <w:pPr>
              <w:spacing w:afterLines="25" w:line="300" w:lineRule="auto"/>
              <w:ind w:left="420"/>
              <w:jc w:val="center"/>
              <w:rPr>
                <w:b/>
                <w:color w:val="000000"/>
                <w:sz w:val="28"/>
                <w:szCs w:val="28"/>
              </w:rPr>
            </w:pPr>
          </w:p>
          <w:p w:rsidR="006F6333" w:rsidRDefault="00C14F69" w:rsidP="009A3C77">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9A3C77">
            <w:pPr>
              <w:spacing w:afterLines="25" w:line="300" w:lineRule="auto"/>
              <w:rPr>
                <w:b/>
                <w:color w:val="000000"/>
                <w:sz w:val="28"/>
                <w:szCs w:val="28"/>
              </w:rPr>
            </w:pPr>
          </w:p>
        </w:tc>
      </w:tr>
    </w:tbl>
    <w:p w:rsidR="006F6333" w:rsidRDefault="006F6333" w:rsidP="009A3C77">
      <w:pPr>
        <w:spacing w:afterLines="25" w:line="300" w:lineRule="auto"/>
        <w:rPr>
          <w:b/>
          <w:color w:val="000000"/>
          <w:sz w:val="28"/>
          <w:szCs w:val="28"/>
        </w:rPr>
      </w:pPr>
    </w:p>
    <w:p w:rsidR="006F6333" w:rsidRDefault="006F6333" w:rsidP="009A3C77">
      <w:pPr>
        <w:spacing w:afterLines="25" w:line="300" w:lineRule="auto"/>
        <w:ind w:left="420"/>
        <w:rPr>
          <w:b/>
          <w:color w:val="000000"/>
          <w:sz w:val="28"/>
          <w:szCs w:val="28"/>
        </w:rPr>
      </w:pPr>
    </w:p>
    <w:p w:rsidR="006F6333" w:rsidRDefault="006F6333" w:rsidP="009A3C77">
      <w:pPr>
        <w:spacing w:afterLines="25" w:line="300" w:lineRule="auto"/>
        <w:ind w:left="420"/>
        <w:rPr>
          <w:b/>
          <w:color w:val="000000"/>
          <w:sz w:val="28"/>
          <w:szCs w:val="28"/>
        </w:rPr>
      </w:pPr>
    </w:p>
    <w:p w:rsidR="006F6333" w:rsidRDefault="006F6333" w:rsidP="009A3C77">
      <w:pPr>
        <w:spacing w:afterLines="25" w:line="300" w:lineRule="auto"/>
        <w:ind w:left="420"/>
        <w:rPr>
          <w:b/>
          <w:color w:val="000000"/>
          <w:sz w:val="28"/>
          <w:szCs w:val="28"/>
        </w:rPr>
      </w:pPr>
    </w:p>
    <w:p w:rsidR="006F6333" w:rsidRDefault="006F6333" w:rsidP="009A3C77">
      <w:pPr>
        <w:spacing w:afterLines="25" w:line="300" w:lineRule="auto"/>
        <w:ind w:left="420"/>
        <w:rPr>
          <w:b/>
          <w:color w:val="000000"/>
          <w:sz w:val="28"/>
          <w:szCs w:val="28"/>
        </w:rPr>
      </w:pPr>
    </w:p>
    <w:p w:rsidR="006F6333" w:rsidRDefault="006F6333" w:rsidP="009A3C77">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lastRenderedPageBreak/>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9A3C77">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9A3C77">
            <w:pPr>
              <w:spacing w:afterLines="25" w:line="300" w:lineRule="auto"/>
              <w:ind w:left="420"/>
              <w:jc w:val="center"/>
              <w:rPr>
                <w:b/>
                <w:color w:val="000000"/>
                <w:sz w:val="28"/>
                <w:szCs w:val="28"/>
              </w:rPr>
            </w:pPr>
          </w:p>
          <w:p w:rsidR="006F6333" w:rsidRDefault="006F6333" w:rsidP="009A3C77">
            <w:pPr>
              <w:spacing w:afterLines="25" w:line="300" w:lineRule="auto"/>
              <w:ind w:left="420"/>
              <w:jc w:val="center"/>
              <w:rPr>
                <w:b/>
                <w:color w:val="000000"/>
                <w:sz w:val="28"/>
                <w:szCs w:val="28"/>
              </w:rPr>
            </w:pPr>
          </w:p>
          <w:p w:rsidR="006F6333" w:rsidRDefault="006F6333" w:rsidP="009A3C77">
            <w:pPr>
              <w:spacing w:afterLines="25" w:line="300" w:lineRule="auto"/>
              <w:ind w:left="420"/>
              <w:jc w:val="center"/>
              <w:rPr>
                <w:b/>
                <w:color w:val="000000"/>
                <w:sz w:val="28"/>
                <w:szCs w:val="28"/>
              </w:rPr>
            </w:pPr>
          </w:p>
          <w:p w:rsidR="006F6333" w:rsidRDefault="00C14F69" w:rsidP="009A3C77">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9A3C77">
            <w:pPr>
              <w:spacing w:afterLines="25" w:line="300" w:lineRule="auto"/>
              <w:rPr>
                <w:b/>
                <w:color w:val="000000"/>
                <w:sz w:val="28"/>
                <w:szCs w:val="28"/>
              </w:rPr>
            </w:pPr>
          </w:p>
        </w:tc>
      </w:tr>
    </w:tbl>
    <w:p w:rsidR="006F6333" w:rsidRDefault="006F6333" w:rsidP="009A3C77">
      <w:pPr>
        <w:spacing w:afterLines="25" w:line="300" w:lineRule="auto"/>
        <w:ind w:left="420"/>
        <w:rPr>
          <w:b/>
          <w:color w:val="000000"/>
          <w:sz w:val="28"/>
          <w:szCs w:val="28"/>
        </w:rPr>
      </w:pPr>
    </w:p>
    <w:p w:rsidR="006F6333" w:rsidRDefault="006F6333" w:rsidP="009A3C77">
      <w:pPr>
        <w:spacing w:afterLines="25" w:line="300" w:lineRule="auto"/>
        <w:ind w:left="420"/>
        <w:rPr>
          <w:b/>
          <w:color w:val="000000"/>
          <w:sz w:val="28"/>
          <w:szCs w:val="28"/>
        </w:rPr>
      </w:pPr>
    </w:p>
    <w:p w:rsidR="006F6333" w:rsidRDefault="006F6333" w:rsidP="009A3C77">
      <w:pPr>
        <w:spacing w:afterLines="25" w:line="300" w:lineRule="auto"/>
        <w:ind w:left="420"/>
        <w:rPr>
          <w:b/>
          <w:color w:val="000000"/>
          <w:sz w:val="28"/>
          <w:szCs w:val="28"/>
        </w:rPr>
      </w:pPr>
    </w:p>
    <w:p w:rsidR="006F6333" w:rsidRDefault="006F6333" w:rsidP="009A3C77">
      <w:pPr>
        <w:spacing w:afterLines="25" w:line="300" w:lineRule="auto"/>
        <w:ind w:left="420"/>
        <w:rPr>
          <w:b/>
          <w:color w:val="000000"/>
          <w:sz w:val="28"/>
          <w:szCs w:val="28"/>
        </w:rPr>
      </w:pPr>
    </w:p>
    <w:p w:rsidR="006F6333" w:rsidRDefault="006F6333" w:rsidP="009A3C77">
      <w:pPr>
        <w:spacing w:afterLines="25" w:line="300" w:lineRule="auto"/>
        <w:ind w:left="420"/>
        <w:rPr>
          <w:b/>
          <w:color w:val="000000"/>
          <w:sz w:val="28"/>
          <w:szCs w:val="28"/>
        </w:rPr>
      </w:pPr>
    </w:p>
    <w:p w:rsidR="006F6333" w:rsidRDefault="006F6333" w:rsidP="009A3C77">
      <w:pPr>
        <w:spacing w:afterLines="25" w:line="300" w:lineRule="auto"/>
        <w:ind w:left="420"/>
        <w:rPr>
          <w:b/>
          <w:color w:val="000000"/>
          <w:sz w:val="28"/>
          <w:szCs w:val="28"/>
        </w:rPr>
      </w:pPr>
    </w:p>
    <w:p w:rsidR="006F6333" w:rsidRDefault="006F6333" w:rsidP="009A3C77">
      <w:pPr>
        <w:spacing w:afterLines="25" w:line="300" w:lineRule="auto"/>
        <w:ind w:left="420"/>
        <w:rPr>
          <w:b/>
          <w:color w:val="000000"/>
          <w:sz w:val="28"/>
          <w:szCs w:val="28"/>
        </w:rPr>
      </w:pPr>
    </w:p>
    <w:p w:rsidR="006F6333" w:rsidRDefault="006F6333" w:rsidP="009A3C77">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18、2021年第</w:t>
      </w:r>
      <w:r w:rsidR="00DC661F">
        <w:rPr>
          <w:rFonts w:ascii="宋体" w:hAnsi="宋体" w:cs="宋体-18030" w:hint="eastAsia"/>
          <w:b/>
          <w:bCs/>
          <w:color w:val="000000"/>
          <w:sz w:val="32"/>
          <w:szCs w:val="32"/>
        </w:rPr>
        <w:t>74</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采购编号：BYZBCG2021-</w:t>
      </w:r>
      <w:r w:rsidR="00DC661F">
        <w:rPr>
          <w:rFonts w:ascii="宋体" w:hAnsi="宋体" w:cs="宋体-18030" w:hint="eastAsia"/>
          <w:b/>
          <w:bCs/>
          <w:color w:val="000000"/>
          <w:sz w:val="24"/>
        </w:rPr>
        <w:t>74</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2021年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E7A" w:rsidRDefault="00A87E7A" w:rsidP="006F6333">
      <w:r>
        <w:separator/>
      </w:r>
    </w:p>
  </w:endnote>
  <w:endnote w:type="continuationSeparator" w:id="1">
    <w:p w:rsidR="00A87E7A" w:rsidRDefault="00A87E7A"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auto"/>
    <w:pitch w:val="default"/>
    <w:sig w:usb0="00000000"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33" w:rsidRDefault="007520F1">
    <w:pPr>
      <w:pStyle w:val="a8"/>
      <w:framePr w:wrap="around" w:vAnchor="text" w:hAnchor="margin" w:xAlign="center" w:y="1"/>
      <w:rPr>
        <w:rStyle w:val="ad"/>
      </w:rPr>
    </w:pPr>
    <w:r>
      <w:rPr>
        <w:rStyle w:val="ad"/>
      </w:rPr>
      <w:fldChar w:fldCharType="begin"/>
    </w:r>
    <w:r w:rsidR="00C14F69">
      <w:rPr>
        <w:rStyle w:val="ad"/>
      </w:rPr>
      <w:instrText xml:space="preserve">PAGE  </w:instrText>
    </w:r>
    <w:r>
      <w:rPr>
        <w:rStyle w:val="ad"/>
      </w:rPr>
      <w:fldChar w:fldCharType="end"/>
    </w:r>
  </w:p>
  <w:p w:rsidR="006F6333" w:rsidRDefault="006F633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33" w:rsidRDefault="007520F1">
    <w:pPr>
      <w:pStyle w:val="a8"/>
      <w:framePr w:wrap="around" w:vAnchor="text" w:hAnchor="margin" w:xAlign="center" w:y="1"/>
      <w:rPr>
        <w:rStyle w:val="ad"/>
      </w:rPr>
    </w:pPr>
    <w:r>
      <w:rPr>
        <w:rStyle w:val="ad"/>
      </w:rPr>
      <w:fldChar w:fldCharType="begin"/>
    </w:r>
    <w:r w:rsidR="00C14F69">
      <w:rPr>
        <w:rStyle w:val="ad"/>
      </w:rPr>
      <w:instrText xml:space="preserve">PAGE  </w:instrText>
    </w:r>
    <w:r>
      <w:rPr>
        <w:rStyle w:val="ad"/>
      </w:rPr>
      <w:fldChar w:fldCharType="separate"/>
    </w:r>
    <w:r w:rsidR="003D126F">
      <w:rPr>
        <w:rStyle w:val="ad"/>
        <w:noProof/>
      </w:rPr>
      <w:t>- 6 -</w:t>
    </w:r>
    <w:r>
      <w:rPr>
        <w:rStyle w:val="ad"/>
      </w:rPr>
      <w:fldChar w:fldCharType="end"/>
    </w:r>
  </w:p>
  <w:p w:rsidR="006F6333" w:rsidRDefault="006F633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E7A" w:rsidRDefault="00A87E7A" w:rsidP="006F6333">
      <w:r>
        <w:separator/>
      </w:r>
    </w:p>
  </w:footnote>
  <w:footnote w:type="continuationSeparator" w:id="1">
    <w:p w:rsidR="00A87E7A" w:rsidRDefault="00A87E7A"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318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31A6"/>
    <w:rsid w:val="00044906"/>
    <w:rsid w:val="00044CB1"/>
    <w:rsid w:val="00044CD2"/>
    <w:rsid w:val="00045DC3"/>
    <w:rsid w:val="0004695C"/>
    <w:rsid w:val="00047607"/>
    <w:rsid w:val="00050D06"/>
    <w:rsid w:val="0005172B"/>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4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43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CDF"/>
    <w:rsid w:val="001E1243"/>
    <w:rsid w:val="001E1B9F"/>
    <w:rsid w:val="001E3931"/>
    <w:rsid w:val="001E3E24"/>
    <w:rsid w:val="001E547F"/>
    <w:rsid w:val="001E5503"/>
    <w:rsid w:val="001E5AC1"/>
    <w:rsid w:val="001E5C58"/>
    <w:rsid w:val="001E5D37"/>
    <w:rsid w:val="001E6AFB"/>
    <w:rsid w:val="001E721F"/>
    <w:rsid w:val="001E79DD"/>
    <w:rsid w:val="001E7B52"/>
    <w:rsid w:val="001E7BB0"/>
    <w:rsid w:val="001F078B"/>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37E61"/>
    <w:rsid w:val="0024041A"/>
    <w:rsid w:val="00240B3F"/>
    <w:rsid w:val="002417BE"/>
    <w:rsid w:val="002476B8"/>
    <w:rsid w:val="00250DA9"/>
    <w:rsid w:val="002516A3"/>
    <w:rsid w:val="00251851"/>
    <w:rsid w:val="0025396F"/>
    <w:rsid w:val="00255EDD"/>
    <w:rsid w:val="00256092"/>
    <w:rsid w:val="00256FA8"/>
    <w:rsid w:val="0026007C"/>
    <w:rsid w:val="00262298"/>
    <w:rsid w:val="00263692"/>
    <w:rsid w:val="00263991"/>
    <w:rsid w:val="00263CFE"/>
    <w:rsid w:val="0026463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49E"/>
    <w:rsid w:val="003C6CAA"/>
    <w:rsid w:val="003C726B"/>
    <w:rsid w:val="003C727F"/>
    <w:rsid w:val="003D08FE"/>
    <w:rsid w:val="003D0E00"/>
    <w:rsid w:val="003D126F"/>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2544"/>
    <w:rsid w:val="00473FD5"/>
    <w:rsid w:val="004771C5"/>
    <w:rsid w:val="0047796E"/>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2185"/>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CE"/>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0590"/>
    <w:rsid w:val="0057242C"/>
    <w:rsid w:val="0057334E"/>
    <w:rsid w:val="00573968"/>
    <w:rsid w:val="0057528D"/>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153C"/>
    <w:rsid w:val="005B20DB"/>
    <w:rsid w:val="005B2D97"/>
    <w:rsid w:val="005B3605"/>
    <w:rsid w:val="005B4428"/>
    <w:rsid w:val="005B761E"/>
    <w:rsid w:val="005B76AD"/>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1733"/>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5F2F"/>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20F1"/>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1B1"/>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25EEF"/>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0BD"/>
    <w:rsid w:val="009A3947"/>
    <w:rsid w:val="009A3A0E"/>
    <w:rsid w:val="009A3C77"/>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5910"/>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87E7A"/>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1600"/>
    <w:rsid w:val="00AE2C25"/>
    <w:rsid w:val="00AE3680"/>
    <w:rsid w:val="00AE4E65"/>
    <w:rsid w:val="00AE617B"/>
    <w:rsid w:val="00AF0022"/>
    <w:rsid w:val="00AF0EB8"/>
    <w:rsid w:val="00AF13FC"/>
    <w:rsid w:val="00AF1D2D"/>
    <w:rsid w:val="00AF1F63"/>
    <w:rsid w:val="00AF2B08"/>
    <w:rsid w:val="00AF34AD"/>
    <w:rsid w:val="00AF3833"/>
    <w:rsid w:val="00AF4133"/>
    <w:rsid w:val="00AF527C"/>
    <w:rsid w:val="00AF5832"/>
    <w:rsid w:val="00AF5C07"/>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2C8B"/>
    <w:rsid w:val="00B93515"/>
    <w:rsid w:val="00B93F63"/>
    <w:rsid w:val="00B946AC"/>
    <w:rsid w:val="00B94CC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E776F"/>
    <w:rsid w:val="00BF0659"/>
    <w:rsid w:val="00BF12FF"/>
    <w:rsid w:val="00BF1561"/>
    <w:rsid w:val="00BF3CDE"/>
    <w:rsid w:val="00BF46F8"/>
    <w:rsid w:val="00BF4C56"/>
    <w:rsid w:val="00BF5B07"/>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0076"/>
    <w:rsid w:val="00CD16E3"/>
    <w:rsid w:val="00CD1CB6"/>
    <w:rsid w:val="00CD268E"/>
    <w:rsid w:val="00CD3483"/>
    <w:rsid w:val="00CD3A7D"/>
    <w:rsid w:val="00CD3D23"/>
    <w:rsid w:val="00CD3E27"/>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2C83"/>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C81"/>
    <w:rsid w:val="00DB4164"/>
    <w:rsid w:val="00DB52E2"/>
    <w:rsid w:val="00DB7C0C"/>
    <w:rsid w:val="00DC15A3"/>
    <w:rsid w:val="00DC339D"/>
    <w:rsid w:val="00DC498F"/>
    <w:rsid w:val="00DC5466"/>
    <w:rsid w:val="00DC58AA"/>
    <w:rsid w:val="00DC5A68"/>
    <w:rsid w:val="00DC5F57"/>
    <w:rsid w:val="00DC661F"/>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1ED"/>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C0E"/>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EB243DEA-3E4B-460A-B4B6-34668698BB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26</Pages>
  <Words>1301</Words>
  <Characters>7416</Characters>
  <Application>Microsoft Office Word</Application>
  <DocSecurity>0</DocSecurity>
  <Lines>61</Lines>
  <Paragraphs>17</Paragraphs>
  <ScaleCrop>false</ScaleCrop>
  <Company>lenovo</Company>
  <LinksUpToDate>false</LinksUpToDate>
  <CharactersWithSpaces>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210</cp:revision>
  <cp:lastPrinted>2021-09-14T01:54:00Z</cp:lastPrinted>
  <dcterms:created xsi:type="dcterms:W3CDTF">2021-01-27T02:16:00Z</dcterms:created>
  <dcterms:modified xsi:type="dcterms:W3CDTF">2021-12-16T00:15:00Z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