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F07944">
        <w:rPr>
          <w:rFonts w:ascii="宋体" w:hAnsi="宋体" w:hint="eastAsia"/>
          <w:b/>
          <w:bCs/>
          <w:sz w:val="30"/>
          <w:szCs w:val="30"/>
        </w:rPr>
        <w:t>2</w:t>
      </w:r>
      <w:r>
        <w:rPr>
          <w:rFonts w:ascii="宋体" w:hAnsi="宋体" w:hint="eastAsia"/>
          <w:b/>
          <w:bCs/>
          <w:sz w:val="30"/>
          <w:szCs w:val="30"/>
        </w:rPr>
        <w:t>年第</w:t>
      </w:r>
      <w:r w:rsidR="00360ACB">
        <w:rPr>
          <w:rFonts w:ascii="宋体" w:hAnsi="宋体" w:hint="eastAsia"/>
          <w:b/>
          <w:bCs/>
          <w:sz w:val="30"/>
          <w:szCs w:val="30"/>
        </w:rPr>
        <w:t>6</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7422DE">
        <w:rPr>
          <w:rFonts w:ascii="宋体" w:hAnsi="宋体" w:hint="eastAsia"/>
          <w:b/>
          <w:bCs/>
          <w:sz w:val="30"/>
          <w:szCs w:val="30"/>
        </w:rPr>
        <w:t>2</w:t>
      </w:r>
      <w:r>
        <w:rPr>
          <w:rFonts w:ascii="宋体" w:hAnsi="宋体" w:hint="eastAsia"/>
          <w:b/>
          <w:bCs/>
          <w:sz w:val="30"/>
          <w:szCs w:val="30"/>
        </w:rPr>
        <w:t>-</w:t>
      </w:r>
      <w:r w:rsidR="00360ACB">
        <w:rPr>
          <w:rFonts w:ascii="宋体" w:hAnsi="宋体" w:hint="eastAsia"/>
          <w:b/>
          <w:bCs/>
          <w:sz w:val="30"/>
          <w:szCs w:val="30"/>
        </w:rPr>
        <w:t>6</w:t>
      </w:r>
      <w:r>
        <w:rPr>
          <w:rFonts w:ascii="宋体" w:hAnsi="宋体"/>
          <w:b/>
          <w:bCs/>
          <w:sz w:val="30"/>
          <w:szCs w:val="30"/>
        </w:rPr>
        <w:tab/>
      </w:r>
    </w:p>
    <w:p w:rsidR="006F6333" w:rsidRPr="00373E34" w:rsidRDefault="006E51BA" w:rsidP="00C45A1F">
      <w:pPr>
        <w:ind w:rightChars="-338" w:right="-710"/>
      </w:pPr>
      <w:r>
        <w:rPr>
          <w:rFonts w:hint="eastAsia"/>
        </w:rPr>
        <w:t xml:space="preserve">    </w:t>
      </w:r>
      <w:r w:rsidR="00C14F69">
        <w:rPr>
          <w:rFonts w:hint="eastAsia"/>
        </w:rPr>
        <w:t>根据国家、省市有关文件和</w:t>
      </w:r>
      <w:r w:rsidR="00C14F69">
        <w:rPr>
          <w:rFonts w:ascii="宋体" w:hAnsi="宋体" w:cs="宋体-18030" w:hint="eastAsia"/>
          <w:bCs/>
          <w:kern w:val="0"/>
          <w:szCs w:val="21"/>
        </w:rPr>
        <w:t>《深圳市卫生系统医用耗材采购管理办法（试行）》的</w:t>
      </w:r>
      <w:r w:rsidR="00C14F69">
        <w:rPr>
          <w:rFonts w:hint="eastAsia"/>
        </w:rPr>
        <w:t>要求，</w:t>
      </w:r>
      <w:r w:rsidR="00C14F69">
        <w:rPr>
          <w:rFonts w:ascii="宋体" w:hAnsi="宋体" w:cs="宋体-18030" w:hint="eastAsia"/>
          <w:bCs/>
          <w:kern w:val="0"/>
          <w:szCs w:val="21"/>
        </w:rPr>
        <w:t>宝安人民医院（集团）拟对以下</w:t>
      </w:r>
      <w:r w:rsidR="00C14F69">
        <w:rPr>
          <w:rFonts w:ascii="宋体" w:hAnsi="宋体" w:cs="Arial" w:hint="eastAsia"/>
          <w:color w:val="000000"/>
          <w:kern w:val="0"/>
          <w:szCs w:val="21"/>
        </w:rPr>
        <w:t>项目进行公开采购</w:t>
      </w:r>
      <w:r w:rsidR="00C14F69">
        <w:rPr>
          <w:rFonts w:ascii="宋体" w:hAnsi="宋体" w:cs="宋体-18030" w:hint="eastAsia"/>
          <w:bCs/>
          <w:kern w:val="0"/>
          <w:szCs w:val="21"/>
        </w:rPr>
        <w:t>。</w:t>
      </w:r>
      <w:r w:rsidR="00C14F69">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709"/>
        <w:gridCol w:w="709"/>
        <w:gridCol w:w="709"/>
        <w:gridCol w:w="2126"/>
        <w:gridCol w:w="1559"/>
      </w:tblGrid>
      <w:tr w:rsidR="00106D0C" w:rsidTr="00C45A1F">
        <w:trPr>
          <w:trHeight w:val="503"/>
        </w:trPr>
        <w:tc>
          <w:tcPr>
            <w:tcW w:w="709" w:type="dxa"/>
            <w:tcBorders>
              <w:top w:val="single" w:sz="4" w:space="0" w:color="auto"/>
            </w:tcBorders>
            <w:vAlign w:val="center"/>
          </w:tcPr>
          <w:p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序号</w:t>
            </w:r>
          </w:p>
        </w:tc>
        <w:tc>
          <w:tcPr>
            <w:tcW w:w="3260" w:type="dxa"/>
            <w:tcBorders>
              <w:top w:val="single" w:sz="4" w:space="0" w:color="auto"/>
            </w:tcBorders>
            <w:shd w:val="clear" w:color="auto" w:fill="auto"/>
            <w:vAlign w:val="center"/>
          </w:tcPr>
          <w:p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项目名称</w:t>
            </w:r>
          </w:p>
        </w:tc>
        <w:tc>
          <w:tcPr>
            <w:tcW w:w="709" w:type="dxa"/>
            <w:tcBorders>
              <w:top w:val="single" w:sz="4" w:space="0" w:color="auto"/>
            </w:tcBorders>
            <w:shd w:val="clear" w:color="auto" w:fill="auto"/>
            <w:vAlign w:val="center"/>
          </w:tcPr>
          <w:p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是否进口</w:t>
            </w:r>
          </w:p>
        </w:tc>
        <w:tc>
          <w:tcPr>
            <w:tcW w:w="709" w:type="dxa"/>
            <w:tcBorders>
              <w:top w:val="single" w:sz="4" w:space="0" w:color="auto"/>
            </w:tcBorders>
            <w:vAlign w:val="center"/>
          </w:tcPr>
          <w:p w:rsidR="00F67091" w:rsidRPr="004072E7" w:rsidRDefault="00106D0C" w:rsidP="00106D0C">
            <w:pPr>
              <w:jc w:val="center"/>
              <w:rPr>
                <w:rFonts w:ascii="宋体" w:hAnsi="宋体" w:cs="宋体"/>
                <w:b/>
                <w:kern w:val="0"/>
                <w:sz w:val="24"/>
              </w:rPr>
            </w:pPr>
            <w:r w:rsidRPr="004072E7">
              <w:rPr>
                <w:rFonts w:ascii="宋体" w:hAnsi="宋体" w:cs="宋体" w:hint="eastAsia"/>
                <w:b/>
                <w:kern w:val="0"/>
                <w:sz w:val="24"/>
              </w:rPr>
              <w:t>已购</w:t>
            </w:r>
          </w:p>
          <w:p w:rsidR="00106D0C" w:rsidRPr="004072E7" w:rsidRDefault="00106D0C" w:rsidP="00106D0C">
            <w:pPr>
              <w:jc w:val="center"/>
              <w:rPr>
                <w:rFonts w:ascii="宋体" w:hAnsi="宋体" w:cs="宋体"/>
                <w:b/>
                <w:kern w:val="0"/>
                <w:sz w:val="24"/>
              </w:rPr>
            </w:pPr>
            <w:r w:rsidRPr="004072E7">
              <w:rPr>
                <w:rFonts w:ascii="宋体" w:hAnsi="宋体" w:cs="宋体" w:hint="eastAsia"/>
                <w:b/>
                <w:kern w:val="0"/>
                <w:sz w:val="24"/>
              </w:rPr>
              <w:t>设备</w:t>
            </w:r>
          </w:p>
        </w:tc>
        <w:tc>
          <w:tcPr>
            <w:tcW w:w="709" w:type="dxa"/>
            <w:tcBorders>
              <w:top w:val="single" w:sz="4" w:space="0" w:color="auto"/>
            </w:tcBorders>
            <w:shd w:val="clear" w:color="auto" w:fill="auto"/>
            <w:vAlign w:val="center"/>
          </w:tcPr>
          <w:p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单位</w:t>
            </w:r>
          </w:p>
        </w:tc>
        <w:tc>
          <w:tcPr>
            <w:tcW w:w="2126" w:type="dxa"/>
            <w:tcBorders>
              <w:top w:val="single" w:sz="4" w:space="0" w:color="auto"/>
            </w:tcBorders>
            <w:shd w:val="clear" w:color="auto" w:fill="auto"/>
            <w:vAlign w:val="center"/>
          </w:tcPr>
          <w:p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使用科室</w:t>
            </w:r>
          </w:p>
        </w:tc>
        <w:tc>
          <w:tcPr>
            <w:tcW w:w="1559" w:type="dxa"/>
            <w:tcBorders>
              <w:top w:val="single" w:sz="4" w:space="0" w:color="auto"/>
            </w:tcBorders>
            <w:shd w:val="clear" w:color="auto" w:fill="auto"/>
            <w:vAlign w:val="center"/>
          </w:tcPr>
          <w:p w:rsidR="00106D0C" w:rsidRPr="004072E7" w:rsidRDefault="00106D0C" w:rsidP="008B7021">
            <w:pPr>
              <w:jc w:val="center"/>
              <w:rPr>
                <w:rFonts w:ascii="宋体" w:hAnsi="宋体" w:cs="宋体"/>
                <w:b/>
                <w:kern w:val="0"/>
                <w:sz w:val="24"/>
              </w:rPr>
            </w:pPr>
            <w:r w:rsidRPr="004072E7">
              <w:rPr>
                <w:rFonts w:ascii="宋体" w:hAnsi="宋体" w:cs="宋体" w:hint="eastAsia"/>
                <w:b/>
                <w:kern w:val="0"/>
                <w:sz w:val="24"/>
              </w:rPr>
              <w:t>备注</w:t>
            </w:r>
          </w:p>
        </w:tc>
      </w:tr>
      <w:tr w:rsidR="00DC1DE1" w:rsidTr="00C45A1F">
        <w:trPr>
          <w:trHeight w:val="385"/>
        </w:trPr>
        <w:tc>
          <w:tcPr>
            <w:tcW w:w="709" w:type="dxa"/>
            <w:vAlign w:val="center"/>
          </w:tcPr>
          <w:p w:rsidR="00DC1DE1" w:rsidRPr="004072E7" w:rsidRDefault="00DC1DE1">
            <w:pPr>
              <w:widowControl/>
              <w:jc w:val="center"/>
              <w:rPr>
                <w:kern w:val="0"/>
                <w:sz w:val="24"/>
              </w:rPr>
            </w:pPr>
            <w:r w:rsidRPr="004072E7">
              <w:rPr>
                <w:rFonts w:hint="eastAsia"/>
                <w:kern w:val="0"/>
                <w:sz w:val="24"/>
              </w:rPr>
              <w:t>1</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茶碱测定试剂盒</w:t>
            </w:r>
          </w:p>
        </w:tc>
        <w:tc>
          <w:tcPr>
            <w:tcW w:w="709" w:type="dxa"/>
            <w:vMerge w:val="restart"/>
            <w:shd w:val="clear" w:color="auto" w:fill="auto"/>
            <w:noWrap/>
            <w:vAlign w:val="center"/>
          </w:tcPr>
          <w:p w:rsidR="00DC1DE1" w:rsidRPr="006E51BA" w:rsidRDefault="00DC1DE1">
            <w:pPr>
              <w:widowControl/>
              <w:jc w:val="center"/>
              <w:rPr>
                <w:kern w:val="0"/>
                <w:sz w:val="24"/>
              </w:rPr>
            </w:pPr>
            <w:r w:rsidRPr="006E51BA">
              <w:rPr>
                <w:rFonts w:hint="eastAsia"/>
                <w:kern w:val="0"/>
                <w:sz w:val="24"/>
              </w:rPr>
              <w:t>否</w:t>
            </w:r>
          </w:p>
        </w:tc>
        <w:tc>
          <w:tcPr>
            <w:tcW w:w="709" w:type="dxa"/>
            <w:vMerge w:val="restart"/>
            <w:vAlign w:val="center"/>
          </w:tcPr>
          <w:p w:rsidR="00DC1DE1" w:rsidRPr="006E51BA" w:rsidRDefault="00F67091" w:rsidP="00F07944">
            <w:pPr>
              <w:jc w:val="center"/>
              <w:rPr>
                <w:kern w:val="0"/>
                <w:sz w:val="24"/>
              </w:rPr>
            </w:pPr>
            <w:r>
              <w:rPr>
                <w:rFonts w:hint="eastAsia"/>
                <w:kern w:val="0"/>
                <w:sz w:val="24"/>
              </w:rPr>
              <w:t>/</w:t>
            </w:r>
          </w:p>
        </w:tc>
        <w:tc>
          <w:tcPr>
            <w:tcW w:w="709" w:type="dxa"/>
            <w:vMerge w:val="restart"/>
            <w:shd w:val="clear" w:color="auto" w:fill="auto"/>
            <w:noWrap/>
            <w:vAlign w:val="center"/>
          </w:tcPr>
          <w:p w:rsidR="00DC1DE1" w:rsidRPr="006E51BA" w:rsidRDefault="00DC1DE1" w:rsidP="008B7021">
            <w:pPr>
              <w:jc w:val="center"/>
              <w:rPr>
                <w:kern w:val="0"/>
                <w:sz w:val="24"/>
              </w:rPr>
            </w:pPr>
            <w:r w:rsidRPr="006E51BA">
              <w:rPr>
                <w:rFonts w:hint="eastAsia"/>
                <w:kern w:val="0"/>
                <w:sz w:val="24"/>
              </w:rPr>
              <w:t>人份</w:t>
            </w:r>
          </w:p>
        </w:tc>
        <w:tc>
          <w:tcPr>
            <w:tcW w:w="2126" w:type="dxa"/>
            <w:vMerge w:val="restart"/>
            <w:shd w:val="clear" w:color="auto" w:fill="auto"/>
            <w:noWrap/>
            <w:vAlign w:val="center"/>
          </w:tcPr>
          <w:p w:rsidR="00DC1DE1" w:rsidRPr="006E51BA" w:rsidRDefault="00DC1DE1" w:rsidP="00810A59">
            <w:pPr>
              <w:jc w:val="center"/>
              <w:rPr>
                <w:kern w:val="0"/>
                <w:sz w:val="24"/>
              </w:rPr>
            </w:pPr>
            <w:r w:rsidRPr="006E51BA">
              <w:rPr>
                <w:kern w:val="0"/>
                <w:sz w:val="24"/>
              </w:rPr>
              <w:t>集团一院</w:t>
            </w:r>
            <w:r w:rsidRPr="006E51BA">
              <w:rPr>
                <w:rFonts w:hint="eastAsia"/>
                <w:kern w:val="0"/>
                <w:sz w:val="24"/>
              </w:rPr>
              <w:t>-</w:t>
            </w:r>
            <w:r w:rsidRPr="006E51BA">
              <w:rPr>
                <w:rFonts w:hint="eastAsia"/>
                <w:kern w:val="0"/>
                <w:sz w:val="24"/>
              </w:rPr>
              <w:t>检验科</w:t>
            </w:r>
            <w:r w:rsidRPr="006E51BA">
              <w:rPr>
                <w:kern w:val="0"/>
                <w:sz w:val="24"/>
              </w:rPr>
              <w:t xml:space="preserve"> </w:t>
            </w:r>
          </w:p>
        </w:tc>
        <w:tc>
          <w:tcPr>
            <w:tcW w:w="1559" w:type="dxa"/>
            <w:vMerge w:val="restart"/>
            <w:shd w:val="clear" w:color="000000" w:fill="FFFFFF"/>
            <w:vAlign w:val="center"/>
          </w:tcPr>
          <w:p w:rsidR="006E51BA" w:rsidRDefault="00F67091" w:rsidP="006E51BA">
            <w:pPr>
              <w:jc w:val="center"/>
              <w:rPr>
                <w:kern w:val="0"/>
                <w:sz w:val="24"/>
              </w:rPr>
            </w:pPr>
            <w:r>
              <w:rPr>
                <w:rFonts w:hint="eastAsia"/>
                <w:kern w:val="0"/>
                <w:sz w:val="24"/>
              </w:rPr>
              <w:t xml:space="preserve">  </w:t>
            </w:r>
            <w:r w:rsidR="00DC1DE1" w:rsidRPr="006E51BA">
              <w:rPr>
                <w:rFonts w:hint="eastAsia"/>
                <w:kern w:val="0"/>
                <w:sz w:val="24"/>
              </w:rPr>
              <w:t>具体要求，</w:t>
            </w:r>
          </w:p>
          <w:p w:rsidR="00DC1DE1" w:rsidRPr="006E51BA" w:rsidRDefault="00DC1DE1" w:rsidP="006E51BA">
            <w:pPr>
              <w:jc w:val="center"/>
              <w:rPr>
                <w:kern w:val="0"/>
                <w:sz w:val="24"/>
              </w:rPr>
            </w:pPr>
            <w:r w:rsidRPr="006E51BA">
              <w:rPr>
                <w:rFonts w:hint="eastAsia"/>
                <w:kern w:val="0"/>
                <w:sz w:val="24"/>
              </w:rPr>
              <w:t>详见附件</w:t>
            </w:r>
          </w:p>
        </w:tc>
      </w:tr>
      <w:tr w:rsidR="00DC1DE1" w:rsidTr="00C45A1F">
        <w:trPr>
          <w:trHeight w:val="405"/>
        </w:trPr>
        <w:tc>
          <w:tcPr>
            <w:tcW w:w="709" w:type="dxa"/>
            <w:vAlign w:val="center"/>
          </w:tcPr>
          <w:p w:rsidR="00DC1DE1" w:rsidRPr="004072E7" w:rsidRDefault="00DC1DE1">
            <w:pPr>
              <w:widowControl/>
              <w:jc w:val="center"/>
              <w:rPr>
                <w:kern w:val="0"/>
                <w:sz w:val="24"/>
              </w:rPr>
            </w:pPr>
            <w:r w:rsidRPr="004072E7">
              <w:rPr>
                <w:rFonts w:hint="eastAsia"/>
                <w:kern w:val="0"/>
                <w:sz w:val="24"/>
              </w:rPr>
              <w:t>2</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万古霉素测定试剂盒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vAlign w:val="center"/>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10A59">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411"/>
        </w:trPr>
        <w:tc>
          <w:tcPr>
            <w:tcW w:w="709" w:type="dxa"/>
            <w:vAlign w:val="center"/>
          </w:tcPr>
          <w:p w:rsidR="00DC1DE1" w:rsidRPr="004072E7" w:rsidRDefault="00DC1DE1">
            <w:pPr>
              <w:widowControl/>
              <w:jc w:val="center"/>
              <w:rPr>
                <w:kern w:val="0"/>
                <w:sz w:val="24"/>
              </w:rPr>
            </w:pPr>
            <w:r w:rsidRPr="004072E7">
              <w:rPr>
                <w:rFonts w:hint="eastAsia"/>
                <w:kern w:val="0"/>
                <w:sz w:val="24"/>
              </w:rPr>
              <w:t>3</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甲氨蝶呤测定试剂盒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vAlign w:val="center"/>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10A59">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417"/>
        </w:trPr>
        <w:tc>
          <w:tcPr>
            <w:tcW w:w="709" w:type="dxa"/>
            <w:vAlign w:val="center"/>
          </w:tcPr>
          <w:p w:rsidR="00DC1DE1" w:rsidRPr="004072E7" w:rsidRDefault="00DC1DE1">
            <w:pPr>
              <w:widowControl/>
              <w:jc w:val="center"/>
              <w:rPr>
                <w:kern w:val="0"/>
                <w:sz w:val="24"/>
              </w:rPr>
            </w:pPr>
            <w:r w:rsidRPr="004072E7">
              <w:rPr>
                <w:rFonts w:hint="eastAsia"/>
                <w:kern w:val="0"/>
                <w:sz w:val="24"/>
              </w:rPr>
              <w:t>4</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霉酚酸测定试剂盒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10A59">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423"/>
        </w:trPr>
        <w:tc>
          <w:tcPr>
            <w:tcW w:w="709" w:type="dxa"/>
            <w:vAlign w:val="center"/>
          </w:tcPr>
          <w:p w:rsidR="00DC1DE1" w:rsidRPr="004072E7" w:rsidRDefault="00DC1DE1">
            <w:pPr>
              <w:widowControl/>
              <w:jc w:val="center"/>
              <w:rPr>
                <w:kern w:val="0"/>
                <w:sz w:val="24"/>
              </w:rPr>
            </w:pPr>
            <w:r w:rsidRPr="004072E7">
              <w:rPr>
                <w:rFonts w:hint="eastAsia"/>
                <w:kern w:val="0"/>
                <w:sz w:val="24"/>
              </w:rPr>
              <w:t>5</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地高辛测定试剂盒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B7021">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415"/>
        </w:trPr>
        <w:tc>
          <w:tcPr>
            <w:tcW w:w="709" w:type="dxa"/>
            <w:vAlign w:val="center"/>
          </w:tcPr>
          <w:p w:rsidR="00DC1DE1" w:rsidRPr="004072E7" w:rsidRDefault="00DC1DE1">
            <w:pPr>
              <w:widowControl/>
              <w:jc w:val="center"/>
              <w:rPr>
                <w:kern w:val="0"/>
                <w:sz w:val="24"/>
              </w:rPr>
            </w:pPr>
            <w:r w:rsidRPr="004072E7">
              <w:rPr>
                <w:rFonts w:hint="eastAsia"/>
                <w:kern w:val="0"/>
                <w:sz w:val="24"/>
              </w:rPr>
              <w:t>6</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苯妥英测定试剂盒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B7021">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421"/>
        </w:trPr>
        <w:tc>
          <w:tcPr>
            <w:tcW w:w="709" w:type="dxa"/>
            <w:vAlign w:val="center"/>
          </w:tcPr>
          <w:p w:rsidR="00DC1DE1" w:rsidRPr="004072E7" w:rsidRDefault="00DC1DE1">
            <w:pPr>
              <w:widowControl/>
              <w:jc w:val="center"/>
              <w:rPr>
                <w:kern w:val="0"/>
                <w:sz w:val="24"/>
              </w:rPr>
            </w:pPr>
            <w:r w:rsidRPr="004072E7">
              <w:rPr>
                <w:rFonts w:hint="eastAsia"/>
                <w:kern w:val="0"/>
                <w:sz w:val="24"/>
              </w:rPr>
              <w:t>7</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环孢霉素测定试剂盒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B7021">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399"/>
        </w:trPr>
        <w:tc>
          <w:tcPr>
            <w:tcW w:w="709" w:type="dxa"/>
            <w:vAlign w:val="center"/>
          </w:tcPr>
          <w:p w:rsidR="00DC1DE1" w:rsidRPr="004072E7" w:rsidRDefault="00DC1DE1">
            <w:pPr>
              <w:widowControl/>
              <w:jc w:val="center"/>
              <w:rPr>
                <w:kern w:val="0"/>
                <w:sz w:val="24"/>
              </w:rPr>
            </w:pPr>
            <w:r w:rsidRPr="004072E7">
              <w:rPr>
                <w:rFonts w:hint="eastAsia"/>
                <w:kern w:val="0"/>
                <w:sz w:val="24"/>
              </w:rPr>
              <w:t>8</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他克莫司测定试剂盒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B7021">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433"/>
        </w:trPr>
        <w:tc>
          <w:tcPr>
            <w:tcW w:w="709" w:type="dxa"/>
            <w:vAlign w:val="center"/>
          </w:tcPr>
          <w:p w:rsidR="00DC1DE1" w:rsidRPr="004072E7" w:rsidRDefault="00DC1DE1">
            <w:pPr>
              <w:widowControl/>
              <w:jc w:val="center"/>
              <w:rPr>
                <w:kern w:val="0"/>
                <w:sz w:val="24"/>
              </w:rPr>
            </w:pPr>
            <w:r w:rsidRPr="004072E7">
              <w:rPr>
                <w:rFonts w:hint="eastAsia"/>
                <w:kern w:val="0"/>
                <w:sz w:val="24"/>
              </w:rPr>
              <w:t>9</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卡马西平测定试剂盒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B7021">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r w:rsidR="00DC1DE1" w:rsidTr="00C45A1F">
        <w:trPr>
          <w:trHeight w:val="397"/>
        </w:trPr>
        <w:tc>
          <w:tcPr>
            <w:tcW w:w="709" w:type="dxa"/>
            <w:vAlign w:val="center"/>
          </w:tcPr>
          <w:p w:rsidR="00DC1DE1" w:rsidRPr="004072E7" w:rsidRDefault="00DC1DE1">
            <w:pPr>
              <w:widowControl/>
              <w:jc w:val="center"/>
              <w:rPr>
                <w:kern w:val="0"/>
                <w:sz w:val="24"/>
              </w:rPr>
            </w:pPr>
            <w:r w:rsidRPr="004072E7">
              <w:rPr>
                <w:rFonts w:hint="eastAsia"/>
                <w:kern w:val="0"/>
                <w:sz w:val="24"/>
              </w:rPr>
              <w:t>10</w:t>
            </w:r>
          </w:p>
        </w:tc>
        <w:tc>
          <w:tcPr>
            <w:tcW w:w="3260" w:type="dxa"/>
            <w:shd w:val="clear" w:color="auto" w:fill="auto"/>
            <w:noWrap/>
            <w:vAlign w:val="center"/>
          </w:tcPr>
          <w:p w:rsidR="00DC1DE1" w:rsidRPr="00DC1DE1" w:rsidRDefault="00DC1DE1" w:rsidP="00FE2574">
            <w:pPr>
              <w:widowControl/>
              <w:jc w:val="center"/>
              <w:rPr>
                <w:rFonts w:ascii="宋体" w:hAnsi="宋体" w:cs="宋体"/>
                <w:color w:val="000000"/>
                <w:kern w:val="0"/>
                <w:sz w:val="24"/>
              </w:rPr>
            </w:pPr>
            <w:r w:rsidRPr="00DC1DE1">
              <w:rPr>
                <w:rFonts w:ascii="宋体" w:hAnsi="宋体" w:cs="宋体" w:hint="eastAsia"/>
                <w:color w:val="000000"/>
                <w:kern w:val="0"/>
                <w:sz w:val="24"/>
              </w:rPr>
              <w:t>丙戊酸测定试剂盒</w:t>
            </w:r>
          </w:p>
        </w:tc>
        <w:tc>
          <w:tcPr>
            <w:tcW w:w="709" w:type="dxa"/>
            <w:vMerge/>
            <w:shd w:val="clear" w:color="auto" w:fill="auto"/>
            <w:noWrap/>
            <w:vAlign w:val="center"/>
          </w:tcPr>
          <w:p w:rsidR="00DC1DE1" w:rsidRPr="00BB7119" w:rsidRDefault="00DC1DE1" w:rsidP="008B7021">
            <w:pPr>
              <w:widowControl/>
              <w:jc w:val="center"/>
              <w:rPr>
                <w:kern w:val="0"/>
                <w:sz w:val="15"/>
                <w:szCs w:val="15"/>
              </w:rPr>
            </w:pPr>
          </w:p>
        </w:tc>
        <w:tc>
          <w:tcPr>
            <w:tcW w:w="709" w:type="dxa"/>
            <w:vMerge/>
          </w:tcPr>
          <w:p w:rsidR="00DC1DE1" w:rsidRPr="00BB7119" w:rsidRDefault="00DC1DE1" w:rsidP="000D6437">
            <w:pPr>
              <w:jc w:val="center"/>
              <w:rPr>
                <w:kern w:val="0"/>
                <w:sz w:val="15"/>
                <w:szCs w:val="15"/>
              </w:rPr>
            </w:pPr>
          </w:p>
        </w:tc>
        <w:tc>
          <w:tcPr>
            <w:tcW w:w="709" w:type="dxa"/>
            <w:vMerge/>
            <w:shd w:val="clear" w:color="auto" w:fill="auto"/>
            <w:noWrap/>
            <w:vAlign w:val="center"/>
          </w:tcPr>
          <w:p w:rsidR="00DC1DE1" w:rsidRPr="00BB7119" w:rsidRDefault="00DC1DE1" w:rsidP="008B7021">
            <w:pPr>
              <w:jc w:val="center"/>
              <w:rPr>
                <w:kern w:val="0"/>
                <w:sz w:val="15"/>
                <w:szCs w:val="15"/>
              </w:rPr>
            </w:pPr>
          </w:p>
        </w:tc>
        <w:tc>
          <w:tcPr>
            <w:tcW w:w="2126" w:type="dxa"/>
            <w:vMerge/>
            <w:shd w:val="clear" w:color="auto" w:fill="auto"/>
            <w:noWrap/>
            <w:vAlign w:val="center"/>
          </w:tcPr>
          <w:p w:rsidR="00DC1DE1" w:rsidRPr="00BB7119" w:rsidRDefault="00DC1DE1" w:rsidP="008B7021">
            <w:pPr>
              <w:jc w:val="center"/>
              <w:rPr>
                <w:kern w:val="0"/>
                <w:sz w:val="15"/>
                <w:szCs w:val="15"/>
              </w:rPr>
            </w:pPr>
          </w:p>
        </w:tc>
        <w:tc>
          <w:tcPr>
            <w:tcW w:w="1559" w:type="dxa"/>
            <w:vMerge/>
            <w:shd w:val="clear" w:color="000000" w:fill="FFFFFF"/>
            <w:vAlign w:val="center"/>
          </w:tcPr>
          <w:p w:rsidR="00DC1DE1" w:rsidRPr="00BB7119" w:rsidRDefault="00DC1DE1" w:rsidP="008B7021">
            <w:pPr>
              <w:jc w:val="center"/>
              <w:rPr>
                <w:kern w:val="0"/>
                <w:sz w:val="15"/>
                <w:szCs w:val="15"/>
              </w:rPr>
            </w:pPr>
          </w:p>
        </w:tc>
      </w:tr>
    </w:tbl>
    <w:p w:rsidR="000C09F4" w:rsidRDefault="000C09F4" w:rsidP="00C45A1F">
      <w:pPr>
        <w:widowControl/>
        <w:ind w:rightChars="-270" w:right="-567"/>
        <w:jc w:val="left"/>
        <w:rPr>
          <w:rFonts w:ascii="宋体" w:hAnsi="宋体" w:cs="Arial"/>
          <w:color w:val="000000"/>
          <w:kern w:val="0"/>
          <w:szCs w:val="21"/>
        </w:rPr>
      </w:pPr>
      <w:r w:rsidRPr="008B7021">
        <w:rPr>
          <w:rFonts w:ascii="宋体" w:hAnsi="宋体" w:cs="Arial" w:hint="eastAsia"/>
          <w:b/>
          <w:color w:val="000000"/>
          <w:kern w:val="0"/>
          <w:szCs w:val="21"/>
        </w:rPr>
        <w:t>二、报名时间和地点：</w:t>
      </w:r>
      <w:r w:rsidRPr="000C09F4">
        <w:rPr>
          <w:rFonts w:ascii="宋体" w:hAnsi="宋体" w:cs="Arial" w:hint="eastAsia"/>
          <w:color w:val="000000"/>
          <w:kern w:val="0"/>
          <w:szCs w:val="21"/>
        </w:rPr>
        <w:t>即日起至</w:t>
      </w:r>
      <w:r w:rsidR="00471B4E">
        <w:rPr>
          <w:rFonts w:ascii="宋体" w:hAnsi="宋体" w:cs="Arial" w:hint="eastAsia"/>
          <w:color w:val="000000"/>
          <w:kern w:val="0"/>
          <w:szCs w:val="21"/>
        </w:rPr>
        <w:t>2022</w:t>
      </w:r>
      <w:r w:rsidRPr="000C09F4">
        <w:rPr>
          <w:rFonts w:ascii="宋体" w:hAnsi="宋体" w:cs="Arial" w:hint="eastAsia"/>
          <w:color w:val="000000"/>
          <w:kern w:val="0"/>
          <w:szCs w:val="21"/>
        </w:rPr>
        <w:t>年</w:t>
      </w:r>
      <w:r w:rsidR="009A3538">
        <w:rPr>
          <w:rFonts w:ascii="宋体" w:hAnsi="宋体" w:cs="Arial" w:hint="eastAsia"/>
          <w:color w:val="000000"/>
          <w:kern w:val="0"/>
          <w:szCs w:val="21"/>
        </w:rPr>
        <w:t>1</w:t>
      </w:r>
      <w:r w:rsidRPr="000C09F4">
        <w:rPr>
          <w:rFonts w:ascii="宋体" w:hAnsi="宋体" w:cs="Arial" w:hint="eastAsia"/>
          <w:color w:val="000000"/>
          <w:kern w:val="0"/>
          <w:szCs w:val="21"/>
        </w:rPr>
        <w:t>月</w:t>
      </w:r>
      <w:r w:rsidR="009A3538">
        <w:rPr>
          <w:rFonts w:ascii="宋体" w:hAnsi="宋体" w:cs="Arial" w:hint="eastAsia"/>
          <w:color w:val="000000"/>
          <w:kern w:val="0"/>
          <w:szCs w:val="21"/>
        </w:rPr>
        <w:t>2</w:t>
      </w:r>
      <w:r w:rsidR="00575E6B">
        <w:rPr>
          <w:rFonts w:ascii="宋体" w:hAnsi="宋体" w:cs="Arial" w:hint="eastAsia"/>
          <w:color w:val="000000"/>
          <w:kern w:val="0"/>
          <w:szCs w:val="21"/>
        </w:rPr>
        <w:t>7</w:t>
      </w:r>
      <w:r w:rsidRPr="000C09F4">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rsidP="006B15A4">
      <w:pPr>
        <w:widowControl/>
        <w:ind w:rightChars="-338" w:right="-710"/>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F07944">
        <w:rPr>
          <w:rFonts w:ascii="宋体" w:hAnsi="宋体" w:cs="Arial" w:hint="eastAsia"/>
          <w:color w:val="000000"/>
          <w:kern w:val="0"/>
          <w:szCs w:val="21"/>
        </w:rPr>
        <w:t>2</w:t>
      </w:r>
      <w:r>
        <w:rPr>
          <w:rFonts w:ascii="宋体" w:hAnsi="宋体" w:cs="Arial" w:hint="eastAsia"/>
          <w:color w:val="000000"/>
          <w:kern w:val="0"/>
          <w:szCs w:val="21"/>
        </w:rPr>
        <w:t>年</w:t>
      </w:r>
      <w:r w:rsidR="009A3538">
        <w:rPr>
          <w:rFonts w:ascii="宋体" w:hAnsi="宋体" w:cs="Arial" w:hint="eastAsia"/>
          <w:color w:val="000000"/>
          <w:kern w:val="0"/>
          <w:szCs w:val="21"/>
        </w:rPr>
        <w:t>1</w:t>
      </w:r>
      <w:r>
        <w:rPr>
          <w:rFonts w:ascii="宋体" w:hAnsi="宋体" w:cs="Arial" w:hint="eastAsia"/>
          <w:color w:val="000000"/>
          <w:kern w:val="0"/>
          <w:szCs w:val="21"/>
        </w:rPr>
        <w:t>月</w:t>
      </w:r>
      <w:r w:rsidR="009A3538">
        <w:rPr>
          <w:rFonts w:ascii="宋体" w:hAnsi="宋体" w:cs="Arial" w:hint="eastAsia"/>
          <w:color w:val="000000"/>
          <w:kern w:val="0"/>
          <w:szCs w:val="21"/>
        </w:rPr>
        <w:t>1</w:t>
      </w:r>
      <w:r w:rsidR="00575E6B">
        <w:rPr>
          <w:rFonts w:ascii="宋体" w:hAnsi="宋体" w:cs="Arial" w:hint="eastAsia"/>
          <w:color w:val="000000"/>
          <w:kern w:val="0"/>
          <w:szCs w:val="21"/>
        </w:rPr>
        <w:t>7</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5B6EEA" w:rsidRDefault="00C14F69">
      <w:pPr>
        <w:spacing w:line="660" w:lineRule="exact"/>
        <w:rPr>
          <w:rFonts w:ascii="宋体" w:hAnsi="宋体" w:cs="Arial"/>
          <w:b/>
          <w:bCs/>
          <w:kern w:val="0"/>
          <w:sz w:val="28"/>
          <w:szCs w:val="28"/>
        </w:rPr>
      </w:pPr>
      <w:r w:rsidRPr="005B6EEA">
        <w:rPr>
          <w:rFonts w:ascii="宋体" w:hAnsi="宋体" w:cs="Arial" w:hint="eastAsia"/>
          <w:b/>
          <w:bCs/>
          <w:kern w:val="0"/>
          <w:sz w:val="28"/>
          <w:szCs w:val="28"/>
        </w:rPr>
        <w:lastRenderedPageBreak/>
        <w:t xml:space="preserve">附件 </w:t>
      </w:r>
      <w:r w:rsidR="00EF3ED5" w:rsidRPr="005B6EEA">
        <w:rPr>
          <w:rFonts w:ascii="宋体" w:hAnsi="宋体" w:cs="Arial" w:hint="eastAsia"/>
          <w:b/>
          <w:bCs/>
          <w:kern w:val="0"/>
          <w:sz w:val="28"/>
          <w:szCs w:val="28"/>
        </w:rPr>
        <w:t>：</w:t>
      </w:r>
      <w:r w:rsidRPr="005B6EEA">
        <w:rPr>
          <w:rFonts w:ascii="宋体" w:hAnsi="宋体" w:cs="Arial" w:hint="eastAsia"/>
          <w:b/>
          <w:bCs/>
          <w:kern w:val="0"/>
          <w:sz w:val="28"/>
          <w:szCs w:val="28"/>
        </w:rPr>
        <w:t xml:space="preserve">            </w:t>
      </w:r>
    </w:p>
    <w:tbl>
      <w:tblPr>
        <w:tblW w:w="9549" w:type="dxa"/>
        <w:tblInd w:w="103" w:type="dxa"/>
        <w:tblLook w:val="04A0"/>
      </w:tblPr>
      <w:tblGrid>
        <w:gridCol w:w="457"/>
        <w:gridCol w:w="2384"/>
        <w:gridCol w:w="6708"/>
      </w:tblGrid>
      <w:tr w:rsidR="00CB46CC" w:rsidRPr="005B6EEA" w:rsidTr="00153CF3">
        <w:trPr>
          <w:trHeight w:val="556"/>
        </w:trPr>
        <w:tc>
          <w:tcPr>
            <w:tcW w:w="457" w:type="dxa"/>
            <w:tcBorders>
              <w:top w:val="single" w:sz="4" w:space="0" w:color="auto"/>
              <w:left w:val="single" w:sz="4" w:space="0" w:color="auto"/>
              <w:bottom w:val="single" w:sz="4" w:space="0" w:color="auto"/>
              <w:right w:val="single" w:sz="4" w:space="0" w:color="auto"/>
            </w:tcBorders>
            <w:vAlign w:val="center"/>
          </w:tcPr>
          <w:p w:rsidR="00CB46CC" w:rsidRPr="00153CF3" w:rsidRDefault="00CB46C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序号</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6CC" w:rsidRPr="00153CF3" w:rsidRDefault="00CB46C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项目名称</w:t>
            </w:r>
          </w:p>
        </w:tc>
        <w:tc>
          <w:tcPr>
            <w:tcW w:w="6708" w:type="dxa"/>
            <w:tcBorders>
              <w:top w:val="single" w:sz="4" w:space="0" w:color="auto"/>
              <w:left w:val="nil"/>
              <w:bottom w:val="single" w:sz="4" w:space="0" w:color="auto"/>
              <w:right w:val="single" w:sz="4" w:space="0" w:color="auto"/>
            </w:tcBorders>
            <w:shd w:val="clear" w:color="000000" w:fill="FFFFFF"/>
            <w:vAlign w:val="center"/>
            <w:hideMark/>
          </w:tcPr>
          <w:p w:rsidR="00CB46CC" w:rsidRPr="00153CF3" w:rsidRDefault="00CB46CC" w:rsidP="008B7021">
            <w:pPr>
              <w:widowControl/>
              <w:jc w:val="center"/>
              <w:rPr>
                <w:rFonts w:ascii="宋体" w:hAnsi="宋体" w:cs="宋体"/>
                <w:kern w:val="0"/>
                <w:sz w:val="24"/>
              </w:rPr>
            </w:pPr>
            <w:r w:rsidRPr="00153CF3">
              <w:rPr>
                <w:rFonts w:ascii="宋体" w:hAnsi="宋体" w:cs="宋体" w:hint="eastAsia"/>
                <w:b/>
                <w:bCs/>
                <w:kern w:val="0"/>
                <w:sz w:val="24"/>
              </w:rPr>
              <w:t>参数要求</w:t>
            </w:r>
          </w:p>
        </w:tc>
      </w:tr>
      <w:tr w:rsidR="00153CF3" w:rsidRPr="005B6EEA" w:rsidTr="00AA49B0">
        <w:trPr>
          <w:trHeight w:val="540"/>
        </w:trPr>
        <w:tc>
          <w:tcPr>
            <w:tcW w:w="456"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1</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茶碱测定试剂盒</w:t>
            </w:r>
          </w:p>
        </w:tc>
        <w:tc>
          <w:tcPr>
            <w:tcW w:w="6709" w:type="dxa"/>
            <w:vMerge w:val="restart"/>
            <w:tcBorders>
              <w:top w:val="single" w:sz="4" w:space="0" w:color="auto"/>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r w:rsidRPr="00153CF3">
              <w:rPr>
                <w:rFonts w:ascii="宋体" w:hAnsi="宋体" w:cs="宋体" w:hint="eastAsia"/>
                <w:kern w:val="0"/>
                <w:sz w:val="24"/>
              </w:rPr>
              <w:t>测定血液中或其他体液中药物浓度，应用灵敏快速的分析技术</w:t>
            </w:r>
          </w:p>
        </w:tc>
      </w:tr>
      <w:tr w:rsidR="00153CF3" w:rsidRPr="005B6EEA" w:rsidTr="00153CF3">
        <w:trPr>
          <w:trHeight w:val="547"/>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2</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万古霉素测定试剂盒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69"/>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3</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甲氨蝶呤测定试剂盒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63"/>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4</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霉酚酸测定试剂盒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57"/>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5</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地高辛测定试剂盒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37"/>
        </w:trPr>
        <w:tc>
          <w:tcPr>
            <w:tcW w:w="457" w:type="dxa"/>
            <w:tcBorders>
              <w:top w:val="single" w:sz="4" w:space="0" w:color="auto"/>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6</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苯妥英测定试剂盒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73"/>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7</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环孢霉素测定试剂盒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53"/>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8</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他克莫司测定试剂盒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47"/>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9</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卡马西平测定试剂盒</w:t>
            </w:r>
          </w:p>
        </w:tc>
        <w:tc>
          <w:tcPr>
            <w:tcW w:w="6708" w:type="dxa"/>
            <w:vMerge/>
            <w:tcBorders>
              <w:left w:val="nil"/>
              <w:right w:val="single" w:sz="4" w:space="0" w:color="auto"/>
            </w:tcBorders>
            <w:shd w:val="clear" w:color="000000" w:fill="FFFFFF"/>
            <w:vAlign w:val="center"/>
            <w:hideMark/>
          </w:tcPr>
          <w:p w:rsidR="00153CF3" w:rsidRPr="00153CF3" w:rsidRDefault="00153CF3" w:rsidP="00DB75B4">
            <w:pPr>
              <w:jc w:val="left"/>
              <w:rPr>
                <w:rFonts w:ascii="宋体" w:hAnsi="宋体" w:cs="宋体"/>
                <w:kern w:val="0"/>
                <w:sz w:val="24"/>
              </w:rPr>
            </w:pPr>
          </w:p>
        </w:tc>
      </w:tr>
      <w:tr w:rsidR="00153CF3" w:rsidRPr="005B6EEA" w:rsidTr="00153CF3">
        <w:trPr>
          <w:trHeight w:val="569"/>
        </w:trPr>
        <w:tc>
          <w:tcPr>
            <w:tcW w:w="457" w:type="dxa"/>
            <w:tcBorders>
              <w:top w:val="nil"/>
              <w:left w:val="single" w:sz="4" w:space="0" w:color="auto"/>
              <w:bottom w:val="single" w:sz="4" w:space="0" w:color="auto"/>
              <w:right w:val="single" w:sz="4" w:space="0" w:color="auto"/>
            </w:tcBorders>
            <w:vAlign w:val="center"/>
          </w:tcPr>
          <w:p w:rsidR="00153CF3" w:rsidRPr="00153CF3" w:rsidRDefault="00153CF3" w:rsidP="00CB46CC">
            <w:pPr>
              <w:widowControl/>
              <w:jc w:val="center"/>
              <w:rPr>
                <w:rFonts w:ascii="宋体" w:hAnsi="宋体" w:cs="宋体"/>
                <w:color w:val="000000"/>
                <w:kern w:val="0"/>
                <w:sz w:val="24"/>
              </w:rPr>
            </w:pPr>
            <w:r w:rsidRPr="00153CF3">
              <w:rPr>
                <w:rFonts w:ascii="宋体" w:hAnsi="宋体" w:cs="宋体" w:hint="eastAsia"/>
                <w:color w:val="000000"/>
                <w:kern w:val="0"/>
                <w:sz w:val="24"/>
              </w:rPr>
              <w:t>10</w:t>
            </w:r>
          </w:p>
        </w:tc>
        <w:tc>
          <w:tcPr>
            <w:tcW w:w="2384" w:type="dxa"/>
            <w:tcBorders>
              <w:top w:val="nil"/>
              <w:left w:val="single" w:sz="4" w:space="0" w:color="auto"/>
              <w:bottom w:val="single" w:sz="4" w:space="0" w:color="auto"/>
              <w:right w:val="single" w:sz="4" w:space="0" w:color="auto"/>
            </w:tcBorders>
            <w:shd w:val="clear" w:color="auto" w:fill="auto"/>
            <w:vAlign w:val="center"/>
            <w:hideMark/>
          </w:tcPr>
          <w:p w:rsidR="00153CF3" w:rsidRPr="00153CF3" w:rsidRDefault="00153CF3" w:rsidP="00214732">
            <w:pPr>
              <w:widowControl/>
              <w:jc w:val="center"/>
              <w:rPr>
                <w:rFonts w:ascii="宋体" w:hAnsi="宋体" w:cs="宋体"/>
                <w:color w:val="000000"/>
                <w:kern w:val="0"/>
                <w:sz w:val="24"/>
              </w:rPr>
            </w:pPr>
            <w:r w:rsidRPr="00153CF3">
              <w:rPr>
                <w:rFonts w:ascii="宋体" w:hAnsi="宋体" w:cs="宋体" w:hint="eastAsia"/>
                <w:color w:val="000000"/>
                <w:kern w:val="0"/>
                <w:sz w:val="24"/>
              </w:rPr>
              <w:t>丙戊酸测定试剂盒</w:t>
            </w:r>
          </w:p>
        </w:tc>
        <w:tc>
          <w:tcPr>
            <w:tcW w:w="6708" w:type="dxa"/>
            <w:vMerge/>
            <w:tcBorders>
              <w:left w:val="nil"/>
              <w:bottom w:val="single" w:sz="4" w:space="0" w:color="auto"/>
              <w:right w:val="single" w:sz="4" w:space="0" w:color="auto"/>
            </w:tcBorders>
            <w:shd w:val="clear" w:color="000000" w:fill="FFFFFF"/>
            <w:vAlign w:val="center"/>
            <w:hideMark/>
          </w:tcPr>
          <w:p w:rsidR="00153CF3" w:rsidRPr="00153CF3" w:rsidRDefault="00153CF3" w:rsidP="00DB75B4">
            <w:pPr>
              <w:widowControl/>
              <w:jc w:val="left"/>
              <w:rPr>
                <w:rFonts w:ascii="宋体" w:hAnsi="宋体" w:cs="宋体"/>
                <w:kern w:val="0"/>
                <w:sz w:val="24"/>
              </w:rPr>
            </w:pPr>
          </w:p>
        </w:tc>
      </w:tr>
    </w:tbl>
    <w:p w:rsidR="00237E61" w:rsidRPr="005B6EEA" w:rsidRDefault="00237E61" w:rsidP="00E73885"/>
    <w:p w:rsidR="00526483" w:rsidRDefault="00224FC4" w:rsidP="00E73885">
      <w:r>
        <w:rPr>
          <w:rFonts w:hint="eastAsia"/>
        </w:rPr>
        <w:t xml:space="preserve">                        </w:t>
      </w:r>
    </w:p>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Default="00214732" w:rsidP="00E73885"/>
    <w:p w:rsidR="00214732" w:rsidRPr="00E73885" w:rsidRDefault="00214732"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375322">
        <w:rPr>
          <w:rFonts w:ascii="宋体" w:hAnsi="宋体" w:hint="eastAsia"/>
          <w:b/>
          <w:bCs/>
          <w:color w:val="000000"/>
          <w:sz w:val="24"/>
        </w:rPr>
        <w:t>2</w:t>
      </w:r>
      <w:r w:rsidRPr="0022451E">
        <w:rPr>
          <w:rFonts w:ascii="宋体" w:hAnsi="宋体" w:hint="eastAsia"/>
          <w:b/>
          <w:bCs/>
          <w:color w:val="000000"/>
          <w:sz w:val="24"/>
        </w:rPr>
        <w:t>年第</w:t>
      </w:r>
      <w:r w:rsidR="00360ACB">
        <w:rPr>
          <w:rFonts w:ascii="宋体" w:hAnsi="宋体" w:hint="eastAsia"/>
          <w:b/>
          <w:bCs/>
          <w:color w:val="000000"/>
          <w:sz w:val="24"/>
        </w:rPr>
        <w:t>6</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FA45FD">
      <w:pPr>
        <w:widowControl/>
        <w:spacing w:line="360" w:lineRule="atLeast"/>
        <w:jc w:val="center"/>
        <w:rPr>
          <w:rFonts w:ascii="宋体" w:hAnsi="宋体"/>
          <w:b/>
          <w:bCs/>
          <w:color w:val="000000"/>
          <w:sz w:val="84"/>
          <w:szCs w:val="84"/>
        </w:rPr>
      </w:pPr>
      <w:r w:rsidRPr="00FA45FD">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8B7021" w:rsidRDefault="008B7021">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375322">
        <w:rPr>
          <w:rFonts w:ascii="宋体" w:hAnsi="宋体" w:hint="eastAsia"/>
          <w:b/>
          <w:bCs/>
          <w:color w:val="000000"/>
          <w:sz w:val="28"/>
          <w:szCs w:val="28"/>
        </w:rPr>
        <w:t>2</w:t>
      </w:r>
      <w:r>
        <w:rPr>
          <w:rFonts w:ascii="宋体" w:hAnsi="宋体" w:hint="eastAsia"/>
          <w:b/>
          <w:bCs/>
          <w:color w:val="000000"/>
          <w:sz w:val="28"/>
          <w:szCs w:val="28"/>
        </w:rPr>
        <w:t>-</w:t>
      </w:r>
      <w:r w:rsidR="00360ACB">
        <w:rPr>
          <w:rFonts w:ascii="宋体" w:hAnsi="宋体" w:hint="eastAsia"/>
          <w:b/>
          <w:bCs/>
          <w:color w:val="000000"/>
          <w:sz w:val="28"/>
          <w:szCs w:val="28"/>
        </w:rPr>
        <w:t>6</w:t>
      </w:r>
    </w:p>
    <w:p w:rsidR="006F6333" w:rsidRPr="00450CB1"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w:t>
      </w:r>
      <w:r w:rsidR="00375322">
        <w:rPr>
          <w:rStyle w:val="1Char"/>
          <w:rFonts w:eastAsia="宋体" w:hint="eastAsia"/>
          <w:color w:val="000000"/>
          <w:szCs w:val="28"/>
        </w:rPr>
        <w:t>22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EC21D3">
        <w:rPr>
          <w:rFonts w:ascii="黑体" w:eastAsia="黑体" w:hAnsi="黑体" w:cs="Arial" w:hint="eastAsia"/>
          <w:color w:val="000000"/>
          <w:kern w:val="0"/>
          <w:sz w:val="28"/>
          <w:szCs w:val="28"/>
        </w:rPr>
        <w:t>交至宝安区人民医院立体</w:t>
      </w:r>
      <w:r w:rsidR="00CD0076" w:rsidRPr="00CD0076">
        <w:rPr>
          <w:rFonts w:ascii="黑体" w:eastAsia="黑体" w:hAnsi="黑体" w:cs="Arial" w:hint="eastAsia"/>
          <w:color w:val="000000"/>
          <w:kern w:val="0"/>
          <w:sz w:val="28"/>
          <w:szCs w:val="28"/>
        </w:rPr>
        <w:t>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E679CF">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8915AA" w:rsidRDefault="008915AA">
      <w:pPr>
        <w:widowControl/>
        <w:snapToGrid w:val="0"/>
        <w:spacing w:line="360" w:lineRule="auto"/>
        <w:rPr>
          <w:rFonts w:ascii="宋体" w:hAnsi="宋体" w:cs="宋体-18030"/>
          <w:bCs/>
          <w:color w:val="000000"/>
          <w:kern w:val="0"/>
          <w:szCs w:val="21"/>
        </w:rPr>
      </w:pPr>
    </w:p>
    <w:p w:rsidR="00280218" w:rsidRDefault="00280218" w:rsidP="00280218">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280218" w:rsidRDefault="00280218" w:rsidP="00280218">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280218" w:rsidRPr="00BE776F" w:rsidRDefault="00280218" w:rsidP="0028021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280218" w:rsidRDefault="00280218" w:rsidP="0028021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6F6333" w:rsidRPr="00280218"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575E6B">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06096C" w:rsidRDefault="0006096C"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FA45FD">
      <w:pPr>
        <w:spacing w:line="500" w:lineRule="exact"/>
        <w:ind w:firstLine="555"/>
        <w:jc w:val="left"/>
        <w:rPr>
          <w:rFonts w:ascii="宋体" w:eastAsia="仿宋_GB2312" w:hAnsi="宋体"/>
          <w:bCs/>
          <w:sz w:val="28"/>
          <w:szCs w:val="28"/>
        </w:rPr>
      </w:pPr>
      <w:r w:rsidRPr="00FA45FD">
        <w:pict>
          <v:rect id="_x0000_s1035" style="position:absolute;left:0;text-align:left;margin-left:246.75pt;margin-top:6.4pt;width:177.75pt;height:135.6pt;z-index:251654144">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法人代表</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r w:rsidRPr="00FA45FD">
        <w:pict>
          <v:rect id="_x0000_s1036" style="position:absolute;left:0;text-align:left;margin-left:49.3pt;margin-top:6.4pt;width:183.2pt;height:135.6pt;z-index:251655168">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法人代表</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FA45FD">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被授权人</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8B7021" w:rsidRDefault="008B7021">
                  <w:pPr>
                    <w:rPr>
                      <w:rFonts w:eastAsia="黑体"/>
                      <w:b/>
                      <w:sz w:val="30"/>
                    </w:rPr>
                  </w:pPr>
                </w:p>
                <w:p w:rsidR="008B7021" w:rsidRDefault="008B7021">
                  <w:pPr>
                    <w:jc w:val="center"/>
                    <w:rPr>
                      <w:rFonts w:eastAsia="华文中宋"/>
                      <w:b/>
                      <w:sz w:val="28"/>
                    </w:rPr>
                  </w:pPr>
                  <w:r>
                    <w:rPr>
                      <w:rFonts w:eastAsia="华文中宋" w:hint="eastAsia"/>
                      <w:b/>
                      <w:sz w:val="28"/>
                    </w:rPr>
                    <w:t>被授权人</w:t>
                  </w:r>
                </w:p>
                <w:p w:rsidR="008B7021" w:rsidRDefault="008B7021">
                  <w:pPr>
                    <w:jc w:val="center"/>
                    <w:rPr>
                      <w:rFonts w:eastAsia="华文中宋"/>
                      <w:b/>
                      <w:sz w:val="28"/>
                    </w:rPr>
                  </w:pPr>
                  <w:r>
                    <w:rPr>
                      <w:rFonts w:eastAsia="华文中宋" w:hint="eastAsia"/>
                      <w:b/>
                      <w:sz w:val="28"/>
                    </w:rPr>
                    <w:t>居民身份证复印件粘贴处</w:t>
                  </w:r>
                </w:p>
                <w:p w:rsidR="008B7021" w:rsidRDefault="008B7021">
                  <w:pPr>
                    <w:pStyle w:val="af"/>
                  </w:pPr>
                  <w:r>
                    <w:rPr>
                      <w:rFonts w:hint="eastAsia"/>
                    </w:rPr>
                    <w:t>（请加盖骑缝章）</w:t>
                  </w:r>
                </w:p>
                <w:p w:rsidR="008B7021" w:rsidRDefault="008B7021">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375322">
        <w:rPr>
          <w:rFonts w:ascii="宋体" w:hAnsi="宋体" w:cs="宋体" w:hint="eastAsia"/>
          <w:b/>
          <w:snapToGrid w:val="0"/>
          <w:kern w:val="0"/>
          <w:sz w:val="24"/>
        </w:rPr>
        <w:t>2</w:t>
      </w:r>
      <w:r>
        <w:rPr>
          <w:rFonts w:ascii="宋体" w:hAnsi="宋体" w:cs="宋体" w:hint="eastAsia"/>
          <w:b/>
          <w:snapToGrid w:val="0"/>
          <w:kern w:val="0"/>
          <w:sz w:val="24"/>
        </w:rPr>
        <w:t>-</w:t>
      </w:r>
      <w:r w:rsidR="00360ACB">
        <w:rPr>
          <w:rFonts w:ascii="宋体" w:hAnsi="宋体" w:cs="宋体" w:hint="eastAsia"/>
          <w:b/>
          <w:snapToGrid w:val="0"/>
          <w:kern w:val="0"/>
          <w:sz w:val="24"/>
        </w:rPr>
        <w:t>6</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375322">
        <w:rPr>
          <w:rFonts w:ascii="宋体" w:hAnsi="宋体" w:cs="宋体" w:hint="eastAsia"/>
          <w:b/>
          <w:snapToGrid w:val="0"/>
          <w:kern w:val="0"/>
          <w:szCs w:val="21"/>
        </w:rPr>
        <w:t>2</w:t>
      </w:r>
      <w:r>
        <w:rPr>
          <w:rFonts w:ascii="宋体" w:hAnsi="宋体" w:cs="宋体" w:hint="eastAsia"/>
          <w:b/>
          <w:snapToGrid w:val="0"/>
          <w:kern w:val="0"/>
          <w:szCs w:val="21"/>
        </w:rPr>
        <w:t>-</w:t>
      </w:r>
      <w:r w:rsidR="00360ACB">
        <w:rPr>
          <w:rFonts w:ascii="宋体" w:hAnsi="宋体" w:cs="宋体" w:hint="eastAsia"/>
          <w:b/>
          <w:snapToGrid w:val="0"/>
          <w:kern w:val="0"/>
          <w:szCs w:val="21"/>
        </w:rPr>
        <w:t>6</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A9724E">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375322">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375322">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575E6B">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575E6B">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575E6B">
            <w:pPr>
              <w:spacing w:afterLines="25" w:line="300" w:lineRule="auto"/>
              <w:ind w:left="420"/>
              <w:jc w:val="center"/>
              <w:rPr>
                <w:b/>
                <w:color w:val="000000"/>
                <w:sz w:val="28"/>
                <w:szCs w:val="28"/>
              </w:rPr>
            </w:pPr>
          </w:p>
          <w:p w:rsidR="006F6333" w:rsidRDefault="006F6333" w:rsidP="00575E6B">
            <w:pPr>
              <w:spacing w:afterLines="25" w:line="300" w:lineRule="auto"/>
              <w:ind w:left="420"/>
              <w:jc w:val="center"/>
              <w:rPr>
                <w:b/>
                <w:color w:val="000000"/>
                <w:sz w:val="28"/>
                <w:szCs w:val="28"/>
              </w:rPr>
            </w:pPr>
          </w:p>
          <w:p w:rsidR="006F6333" w:rsidRDefault="006F6333" w:rsidP="00575E6B">
            <w:pPr>
              <w:spacing w:afterLines="25" w:line="300" w:lineRule="auto"/>
              <w:ind w:left="420"/>
              <w:jc w:val="center"/>
              <w:rPr>
                <w:b/>
                <w:color w:val="000000"/>
                <w:sz w:val="28"/>
                <w:szCs w:val="28"/>
              </w:rPr>
            </w:pPr>
          </w:p>
          <w:p w:rsidR="006F6333" w:rsidRDefault="00C14F69" w:rsidP="00575E6B">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575E6B">
            <w:pPr>
              <w:spacing w:afterLines="25" w:line="300" w:lineRule="auto"/>
              <w:rPr>
                <w:b/>
                <w:color w:val="000000"/>
                <w:sz w:val="28"/>
                <w:szCs w:val="28"/>
              </w:rPr>
            </w:pPr>
          </w:p>
        </w:tc>
      </w:tr>
    </w:tbl>
    <w:p w:rsidR="006F6333" w:rsidRDefault="006F6333" w:rsidP="00575E6B">
      <w:pPr>
        <w:spacing w:afterLines="25" w:line="300" w:lineRule="auto"/>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575E6B">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575E6B">
            <w:pPr>
              <w:spacing w:afterLines="25" w:line="300" w:lineRule="auto"/>
              <w:ind w:left="420"/>
              <w:jc w:val="center"/>
              <w:rPr>
                <w:b/>
                <w:color w:val="000000"/>
                <w:sz w:val="28"/>
                <w:szCs w:val="28"/>
              </w:rPr>
            </w:pPr>
          </w:p>
          <w:p w:rsidR="006F6333" w:rsidRDefault="006F6333" w:rsidP="00575E6B">
            <w:pPr>
              <w:spacing w:afterLines="25" w:line="300" w:lineRule="auto"/>
              <w:ind w:left="420"/>
              <w:jc w:val="center"/>
              <w:rPr>
                <w:b/>
                <w:color w:val="000000"/>
                <w:sz w:val="28"/>
                <w:szCs w:val="28"/>
              </w:rPr>
            </w:pPr>
          </w:p>
          <w:p w:rsidR="006F6333" w:rsidRDefault="006F6333" w:rsidP="00575E6B">
            <w:pPr>
              <w:spacing w:afterLines="25" w:line="300" w:lineRule="auto"/>
              <w:ind w:left="420"/>
              <w:jc w:val="center"/>
              <w:rPr>
                <w:b/>
                <w:color w:val="000000"/>
                <w:sz w:val="28"/>
                <w:szCs w:val="28"/>
              </w:rPr>
            </w:pPr>
          </w:p>
          <w:p w:rsidR="006F6333" w:rsidRDefault="00C14F69" w:rsidP="00575E6B">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575E6B">
            <w:pPr>
              <w:spacing w:afterLines="25" w:line="300" w:lineRule="auto"/>
              <w:rPr>
                <w:b/>
                <w:color w:val="000000"/>
                <w:sz w:val="28"/>
                <w:szCs w:val="28"/>
              </w:rPr>
            </w:pPr>
          </w:p>
        </w:tc>
      </w:tr>
    </w:tbl>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rsidP="00575E6B">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375322">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360ACB">
        <w:rPr>
          <w:rFonts w:ascii="宋体" w:hAnsi="宋体" w:cs="宋体-18030" w:hint="eastAsia"/>
          <w:b/>
          <w:bCs/>
          <w:color w:val="000000"/>
          <w:sz w:val="32"/>
          <w:szCs w:val="32"/>
        </w:rPr>
        <w:t>6</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375322">
        <w:rPr>
          <w:rFonts w:ascii="宋体" w:hAnsi="宋体" w:cs="宋体-18030" w:hint="eastAsia"/>
          <w:b/>
          <w:bCs/>
          <w:color w:val="000000"/>
          <w:sz w:val="24"/>
        </w:rPr>
        <w:t>2</w:t>
      </w:r>
      <w:r>
        <w:rPr>
          <w:rFonts w:ascii="宋体" w:hAnsi="宋体" w:cs="宋体-18030" w:hint="eastAsia"/>
          <w:b/>
          <w:bCs/>
          <w:color w:val="000000"/>
          <w:sz w:val="24"/>
        </w:rPr>
        <w:t>-</w:t>
      </w:r>
      <w:r w:rsidR="00360ACB">
        <w:rPr>
          <w:rFonts w:ascii="宋体" w:hAnsi="宋体" w:cs="宋体-18030" w:hint="eastAsia"/>
          <w:b/>
          <w:bCs/>
          <w:color w:val="000000"/>
          <w:sz w:val="24"/>
        </w:rPr>
        <w:t>6</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w:t>
      </w:r>
      <w:r w:rsidR="00E90E23">
        <w:rPr>
          <w:rFonts w:ascii="宋体" w:hAnsi="宋体" w:hint="eastAsia"/>
          <w:sz w:val="28"/>
          <w:szCs w:val="28"/>
        </w:rPr>
        <w:t>22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4FC" w:rsidRDefault="005554FC" w:rsidP="006F6333">
      <w:r>
        <w:separator/>
      </w:r>
    </w:p>
  </w:endnote>
  <w:endnote w:type="continuationSeparator" w:id="1">
    <w:p w:rsidR="005554FC" w:rsidRDefault="005554FC"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21" w:rsidRDefault="00FA45FD">
    <w:pPr>
      <w:pStyle w:val="a8"/>
      <w:framePr w:wrap="around" w:vAnchor="text" w:hAnchor="margin" w:xAlign="center" w:y="1"/>
      <w:rPr>
        <w:rStyle w:val="ad"/>
      </w:rPr>
    </w:pPr>
    <w:r>
      <w:rPr>
        <w:rStyle w:val="ad"/>
      </w:rPr>
      <w:fldChar w:fldCharType="begin"/>
    </w:r>
    <w:r w:rsidR="008B7021">
      <w:rPr>
        <w:rStyle w:val="ad"/>
      </w:rPr>
      <w:instrText xml:space="preserve">PAGE  </w:instrText>
    </w:r>
    <w:r>
      <w:rPr>
        <w:rStyle w:val="ad"/>
      </w:rPr>
      <w:fldChar w:fldCharType="end"/>
    </w:r>
  </w:p>
  <w:p w:rsidR="008B7021" w:rsidRDefault="008B702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21" w:rsidRDefault="00FA45FD">
    <w:pPr>
      <w:pStyle w:val="a8"/>
      <w:framePr w:wrap="around" w:vAnchor="text" w:hAnchor="margin" w:xAlign="center" w:y="1"/>
      <w:rPr>
        <w:rStyle w:val="ad"/>
      </w:rPr>
    </w:pPr>
    <w:r>
      <w:rPr>
        <w:rStyle w:val="ad"/>
      </w:rPr>
      <w:fldChar w:fldCharType="begin"/>
    </w:r>
    <w:r w:rsidR="008B7021">
      <w:rPr>
        <w:rStyle w:val="ad"/>
      </w:rPr>
      <w:instrText xml:space="preserve">PAGE  </w:instrText>
    </w:r>
    <w:r>
      <w:rPr>
        <w:rStyle w:val="ad"/>
      </w:rPr>
      <w:fldChar w:fldCharType="separate"/>
    </w:r>
    <w:r w:rsidR="00575E6B">
      <w:rPr>
        <w:rStyle w:val="ad"/>
        <w:noProof/>
      </w:rPr>
      <w:t>- 1 -</w:t>
    </w:r>
    <w:r>
      <w:rPr>
        <w:rStyle w:val="ad"/>
      </w:rPr>
      <w:fldChar w:fldCharType="end"/>
    </w:r>
  </w:p>
  <w:p w:rsidR="008B7021" w:rsidRDefault="008B702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4FC" w:rsidRDefault="005554FC" w:rsidP="006F6333">
      <w:r>
        <w:separator/>
      </w:r>
    </w:p>
  </w:footnote>
  <w:footnote w:type="continuationSeparator" w:id="1">
    <w:p w:rsidR="005554FC" w:rsidRDefault="005554FC"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6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8DA"/>
    <w:rsid w:val="00DB3C81"/>
    <w:rsid w:val="00DB4164"/>
    <w:rsid w:val="00DB52E2"/>
    <w:rsid w:val="00DB75B4"/>
    <w:rsid w:val="00DB7C0C"/>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047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FE8D222B-F34B-45B5-A037-BD5E425FE7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25</Pages>
  <Words>1284</Words>
  <Characters>7319</Characters>
  <Application>Microsoft Office Word</Application>
  <DocSecurity>0</DocSecurity>
  <Lines>60</Lines>
  <Paragraphs>17</Paragraphs>
  <ScaleCrop>false</ScaleCrop>
  <Company>lenovo</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263</cp:revision>
  <cp:lastPrinted>2021-09-14T01:54:00Z</cp:lastPrinted>
  <dcterms:created xsi:type="dcterms:W3CDTF">2021-01-27T02:16:00Z</dcterms:created>
  <dcterms:modified xsi:type="dcterms:W3CDTF">2022-01-17T06:31:00Z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