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92FBD5F" w14:textId="2045A696" w:rsidR="00F774B6" w:rsidRDefault="00B31CE7" w:rsidP="00F41156">
      <w:pPr>
        <w:pStyle w:val="1"/>
        <w:widowControl/>
        <w:spacing w:before="0" w:beforeAutospacing="0" w:after="0" w:afterAutospacing="0" w:line="440" w:lineRule="exact"/>
        <w:jc w:val="center"/>
        <w:rPr>
          <w:rFonts w:hint="default"/>
          <w:color w:val="000000"/>
          <w:sz w:val="32"/>
          <w:szCs w:val="32"/>
        </w:rPr>
      </w:pPr>
      <w:bookmarkStart w:id="0" w:name="_Hlk167786644"/>
      <w:bookmarkStart w:id="1" w:name="OLE_LINK12"/>
      <w:r>
        <w:rPr>
          <w:color w:val="000000"/>
          <w:sz w:val="32"/>
          <w:szCs w:val="32"/>
        </w:rPr>
        <w:t>深圳市宝安纯中医治疗医院</w:t>
      </w:r>
      <w:bookmarkEnd w:id="0"/>
      <w:r w:rsidR="00EF0126">
        <w:rPr>
          <w:color w:val="000000"/>
          <w:sz w:val="32"/>
          <w:szCs w:val="32"/>
        </w:rPr>
        <w:t>计算机及周边运维服务项目</w:t>
      </w:r>
    </w:p>
    <w:p w14:paraId="5B4CE9C1" w14:textId="252D62B0" w:rsidR="008743F6" w:rsidRDefault="00B31CE7" w:rsidP="00F41156">
      <w:pPr>
        <w:pStyle w:val="1"/>
        <w:widowControl/>
        <w:spacing w:before="0" w:beforeAutospacing="0" w:after="0" w:afterAutospacing="0" w:line="440" w:lineRule="exact"/>
        <w:jc w:val="center"/>
        <w:rPr>
          <w:rFonts w:hint="default"/>
          <w:color w:val="000000"/>
          <w:sz w:val="32"/>
          <w:szCs w:val="32"/>
        </w:rPr>
      </w:pPr>
      <w:r>
        <w:rPr>
          <w:color w:val="000000"/>
          <w:sz w:val="32"/>
          <w:szCs w:val="32"/>
        </w:rPr>
        <w:t>询价函</w:t>
      </w:r>
    </w:p>
    <w:p w14:paraId="5183713D" w14:textId="77777777" w:rsidR="008D694C" w:rsidRDefault="008D694C" w:rsidP="008D694C">
      <w:pPr>
        <w:spacing w:line="360" w:lineRule="auto"/>
        <w:ind w:firstLineChars="200" w:firstLine="560"/>
        <w:rPr>
          <w:rFonts w:ascii="Times New Roman" w:hAnsi="Times New Roman"/>
          <w:sz w:val="28"/>
          <w:szCs w:val="28"/>
          <w:lang w:bidi="ar"/>
        </w:rPr>
      </w:pPr>
    </w:p>
    <w:p w14:paraId="51F793F7" w14:textId="4E34D020" w:rsidR="005C6BB2" w:rsidRDefault="008D694C" w:rsidP="008D694C">
      <w:pPr>
        <w:spacing w:line="360" w:lineRule="auto"/>
        <w:ind w:firstLineChars="200" w:firstLine="560"/>
        <w:rPr>
          <w:rFonts w:ascii="Times New Roman" w:hAnsi="Times New Roman"/>
          <w:sz w:val="28"/>
          <w:szCs w:val="28"/>
          <w:lang w:bidi="ar"/>
        </w:rPr>
      </w:pPr>
      <w:r w:rsidRPr="008D694C">
        <w:rPr>
          <w:rFonts w:ascii="Times New Roman" w:hAnsi="Times New Roman" w:hint="eastAsia"/>
          <w:sz w:val="28"/>
          <w:szCs w:val="28"/>
          <w:lang w:bidi="ar"/>
        </w:rPr>
        <w:t>我院拟通过公开招标方式确定我院</w:t>
      </w:r>
      <w:r w:rsidR="00EF0126">
        <w:rPr>
          <w:rFonts w:ascii="Times New Roman" w:hAnsi="Times New Roman" w:hint="eastAsia"/>
          <w:sz w:val="28"/>
          <w:szCs w:val="28"/>
          <w:lang w:bidi="ar"/>
        </w:rPr>
        <w:t>计算机及周边运维服务项目</w:t>
      </w:r>
      <w:r>
        <w:rPr>
          <w:rFonts w:ascii="Times New Roman" w:hAnsi="Times New Roman" w:hint="eastAsia"/>
          <w:sz w:val="28"/>
          <w:szCs w:val="28"/>
          <w:lang w:bidi="ar"/>
        </w:rPr>
        <w:t>服务商</w:t>
      </w:r>
      <w:r w:rsidRPr="008D694C">
        <w:rPr>
          <w:rFonts w:ascii="Times New Roman" w:hAnsi="Times New Roman" w:hint="eastAsia"/>
          <w:sz w:val="28"/>
          <w:szCs w:val="28"/>
          <w:lang w:bidi="ar"/>
        </w:rPr>
        <w:t>。现就采购需求发布标前询价公示，具体需求详见下</w:t>
      </w:r>
      <w:r>
        <w:rPr>
          <w:rFonts w:ascii="Times New Roman" w:hAnsi="Times New Roman" w:hint="eastAsia"/>
          <w:sz w:val="28"/>
          <w:szCs w:val="28"/>
          <w:lang w:bidi="ar"/>
        </w:rPr>
        <w:t>文</w:t>
      </w:r>
      <w:r w:rsidRPr="008D694C">
        <w:rPr>
          <w:rFonts w:ascii="Times New Roman" w:hAnsi="Times New Roman" w:hint="eastAsia"/>
          <w:sz w:val="28"/>
          <w:szCs w:val="28"/>
          <w:lang w:bidi="ar"/>
        </w:rPr>
        <w:t>及附件</w:t>
      </w:r>
      <w:r>
        <w:rPr>
          <w:rFonts w:ascii="Times New Roman" w:hAnsi="Times New Roman" w:hint="eastAsia"/>
          <w:sz w:val="28"/>
          <w:szCs w:val="28"/>
          <w:lang w:bidi="ar"/>
        </w:rPr>
        <w:t>。</w:t>
      </w:r>
    </w:p>
    <w:p w14:paraId="39E81C79" w14:textId="7091DA5B" w:rsidR="008D694C" w:rsidRPr="008D694C" w:rsidRDefault="008D694C" w:rsidP="008D694C">
      <w:pPr>
        <w:spacing w:line="360" w:lineRule="auto"/>
        <w:ind w:firstLineChars="200" w:firstLine="480"/>
        <w:rPr>
          <w:rFonts w:ascii="Times New Roman" w:hAnsi="Times New Roman"/>
          <w:lang w:bidi="ar"/>
        </w:rPr>
      </w:pPr>
      <w:r w:rsidRPr="008D694C">
        <w:rPr>
          <w:rFonts w:ascii="Times New Roman" w:hAnsi="Times New Roman" w:hint="eastAsia"/>
          <w:lang w:bidi="ar"/>
        </w:rPr>
        <w:t>注：本次为标前公示，不是正式招标，请供应商自行辨别。</w:t>
      </w:r>
    </w:p>
    <w:tbl>
      <w:tblPr>
        <w:tblW w:w="11445" w:type="dxa"/>
        <w:shd w:val="clear" w:color="auto" w:fill="FFFFFF"/>
        <w:tblCellMar>
          <w:left w:w="0" w:type="dxa"/>
          <w:right w:w="0" w:type="dxa"/>
        </w:tblCellMar>
        <w:tblLook w:val="04A0" w:firstRow="1" w:lastRow="0" w:firstColumn="1" w:lastColumn="0" w:noHBand="0" w:noVBand="1"/>
      </w:tblPr>
      <w:tblGrid>
        <w:gridCol w:w="2160"/>
        <w:gridCol w:w="9285"/>
      </w:tblGrid>
      <w:tr w:rsidR="00895B40" w14:paraId="719419E6" w14:textId="77777777" w:rsidTr="00895B40">
        <w:tc>
          <w:tcPr>
            <w:tcW w:w="2160" w:type="dxa"/>
            <w:tcBorders>
              <w:top w:val="nil"/>
              <w:left w:val="nil"/>
              <w:bottom w:val="nil"/>
              <w:right w:val="nil"/>
            </w:tcBorders>
            <w:shd w:val="clear" w:color="auto" w:fill="FFFFFF"/>
            <w:tcMar>
              <w:top w:w="75" w:type="dxa"/>
              <w:left w:w="150" w:type="dxa"/>
              <w:bottom w:w="75" w:type="dxa"/>
              <w:right w:w="150" w:type="dxa"/>
            </w:tcMar>
            <w:vAlign w:val="center"/>
            <w:hideMark/>
          </w:tcPr>
          <w:p w14:paraId="6C27C3C1" w14:textId="77777777" w:rsidR="00895B40" w:rsidRDefault="00895B40">
            <w:pPr>
              <w:wordWrap w:val="0"/>
              <w:rPr>
                <w:rFonts w:ascii="微软雅黑" w:eastAsia="微软雅黑" w:hAnsi="微软雅黑"/>
                <w:color w:val="000000"/>
                <w:sz w:val="18"/>
                <w:szCs w:val="18"/>
              </w:rPr>
            </w:pPr>
          </w:p>
        </w:tc>
        <w:tc>
          <w:tcPr>
            <w:tcW w:w="9285" w:type="dxa"/>
            <w:tcBorders>
              <w:top w:val="nil"/>
              <w:left w:val="nil"/>
              <w:bottom w:val="nil"/>
              <w:right w:val="nil"/>
            </w:tcBorders>
            <w:shd w:val="clear" w:color="auto" w:fill="FFFFFF"/>
            <w:tcMar>
              <w:top w:w="75" w:type="dxa"/>
              <w:left w:w="150" w:type="dxa"/>
              <w:bottom w:w="75" w:type="dxa"/>
              <w:right w:w="150" w:type="dxa"/>
            </w:tcMar>
            <w:vAlign w:val="center"/>
            <w:hideMark/>
          </w:tcPr>
          <w:p w14:paraId="4C8DA8DE" w14:textId="77777777" w:rsidR="00895B40" w:rsidRDefault="00895B40">
            <w:pPr>
              <w:wordWrap w:val="0"/>
              <w:rPr>
                <w:rFonts w:ascii="微软雅黑" w:eastAsia="微软雅黑" w:hAnsi="微软雅黑"/>
                <w:color w:val="000000"/>
                <w:sz w:val="18"/>
                <w:szCs w:val="18"/>
              </w:rPr>
            </w:pPr>
          </w:p>
        </w:tc>
      </w:tr>
    </w:tbl>
    <w:p w14:paraId="526FC5DE" w14:textId="233DF137" w:rsidR="00895B40" w:rsidRPr="00895B40" w:rsidRDefault="00895B40" w:rsidP="008578D5">
      <w:pPr>
        <w:spacing w:line="360" w:lineRule="auto"/>
        <w:ind w:firstLineChars="200" w:firstLine="562"/>
        <w:rPr>
          <w:rFonts w:ascii="Times New Roman" w:hAnsi="Times New Roman"/>
          <w:sz w:val="28"/>
          <w:szCs w:val="28"/>
          <w:lang w:bidi="ar"/>
        </w:rPr>
      </w:pPr>
      <w:r w:rsidRPr="00564CCF">
        <w:rPr>
          <w:rFonts w:ascii="Times New Roman" w:hAnsi="Times New Roman" w:hint="eastAsia"/>
          <w:b/>
          <w:bCs/>
          <w:sz w:val="28"/>
          <w:szCs w:val="28"/>
          <w:lang w:bidi="ar"/>
        </w:rPr>
        <w:t>项目名称：</w:t>
      </w:r>
      <w:r w:rsidRPr="00895B40">
        <w:rPr>
          <w:rFonts w:ascii="Times New Roman" w:hAnsi="Times New Roman"/>
          <w:sz w:val="28"/>
          <w:szCs w:val="28"/>
          <w:lang w:bidi="ar"/>
        </w:rPr>
        <w:t>深圳市宝安纯中医治疗医院</w:t>
      </w:r>
      <w:r w:rsidR="00EF0126">
        <w:rPr>
          <w:rFonts w:ascii="Times New Roman" w:hAnsi="Times New Roman" w:hint="eastAsia"/>
          <w:sz w:val="28"/>
          <w:szCs w:val="28"/>
          <w:lang w:bidi="ar"/>
        </w:rPr>
        <w:t>计算机及周边运维服务项目</w:t>
      </w:r>
    </w:p>
    <w:p w14:paraId="0C32853C" w14:textId="16607B4E" w:rsidR="00895B40" w:rsidRPr="00895B40" w:rsidRDefault="00895B40" w:rsidP="008578D5">
      <w:pPr>
        <w:spacing w:line="360" w:lineRule="auto"/>
        <w:ind w:firstLineChars="200" w:firstLine="562"/>
        <w:rPr>
          <w:rFonts w:ascii="Times New Roman" w:hAnsi="Times New Roman"/>
          <w:sz w:val="28"/>
          <w:szCs w:val="28"/>
          <w:lang w:bidi="ar"/>
        </w:rPr>
      </w:pPr>
      <w:r w:rsidRPr="00564CCF">
        <w:rPr>
          <w:rFonts w:ascii="Times New Roman" w:hAnsi="Times New Roman" w:hint="eastAsia"/>
          <w:b/>
          <w:bCs/>
          <w:sz w:val="28"/>
          <w:szCs w:val="28"/>
          <w:lang w:bidi="ar"/>
        </w:rPr>
        <w:t>项目编号：</w:t>
      </w:r>
      <w:r w:rsidRPr="00895B40">
        <w:rPr>
          <w:rFonts w:ascii="Times New Roman" w:hAnsi="Times New Roman" w:hint="eastAsia"/>
          <w:sz w:val="28"/>
          <w:szCs w:val="28"/>
          <w:lang w:bidi="ar"/>
        </w:rPr>
        <w:t>无</w:t>
      </w:r>
    </w:p>
    <w:p w14:paraId="203735E0" w14:textId="075513B6" w:rsidR="00895B40" w:rsidRDefault="00895B40" w:rsidP="008578D5">
      <w:pPr>
        <w:spacing w:line="360" w:lineRule="auto"/>
        <w:ind w:firstLineChars="200" w:firstLine="562"/>
        <w:rPr>
          <w:rFonts w:ascii="Times New Roman" w:hAnsi="Times New Roman"/>
          <w:sz w:val="28"/>
          <w:szCs w:val="28"/>
          <w:lang w:bidi="ar"/>
        </w:rPr>
      </w:pPr>
      <w:r w:rsidRPr="00564CCF">
        <w:rPr>
          <w:rFonts w:ascii="Times New Roman" w:hAnsi="Times New Roman" w:hint="eastAsia"/>
          <w:b/>
          <w:bCs/>
          <w:sz w:val="28"/>
          <w:szCs w:val="28"/>
          <w:lang w:bidi="ar"/>
        </w:rPr>
        <w:t>项目预算：</w:t>
      </w:r>
      <w:r w:rsidR="00EF0126">
        <w:rPr>
          <w:rFonts w:ascii="Times New Roman" w:hAnsi="Times New Roman" w:hint="eastAsia"/>
          <w:sz w:val="28"/>
          <w:szCs w:val="28"/>
          <w:lang w:bidi="ar"/>
        </w:rPr>
        <w:t>2</w:t>
      </w:r>
      <w:r w:rsidR="00C9264F">
        <w:rPr>
          <w:rFonts w:ascii="Times New Roman" w:hAnsi="Times New Roman" w:hint="eastAsia"/>
          <w:sz w:val="28"/>
          <w:szCs w:val="28"/>
          <w:lang w:bidi="ar"/>
        </w:rPr>
        <w:t>5</w:t>
      </w:r>
      <w:r w:rsidRPr="00895B40">
        <w:rPr>
          <w:rFonts w:ascii="Times New Roman" w:hAnsi="Times New Roman" w:hint="eastAsia"/>
          <w:sz w:val="28"/>
          <w:szCs w:val="28"/>
          <w:lang w:bidi="ar"/>
        </w:rPr>
        <w:t>0000</w:t>
      </w:r>
      <w:r w:rsidRPr="00895B40">
        <w:rPr>
          <w:rFonts w:ascii="Times New Roman" w:hAnsi="Times New Roman" w:hint="eastAsia"/>
          <w:sz w:val="28"/>
          <w:szCs w:val="28"/>
          <w:lang w:bidi="ar"/>
        </w:rPr>
        <w:t>元</w:t>
      </w:r>
    </w:p>
    <w:p w14:paraId="1959BED3" w14:textId="3C041753" w:rsidR="00EF0126" w:rsidRPr="00EF0126" w:rsidRDefault="00EF0126" w:rsidP="00EF0126">
      <w:pPr>
        <w:spacing w:beforeLines="25" w:before="78" w:line="360" w:lineRule="auto"/>
        <w:ind w:firstLineChars="200" w:firstLine="562"/>
        <w:rPr>
          <w:bCs/>
          <w:szCs w:val="21"/>
        </w:rPr>
      </w:pPr>
      <w:r w:rsidRPr="00EF0126">
        <w:rPr>
          <w:rFonts w:ascii="Times New Roman" w:hAnsi="Times New Roman" w:hint="eastAsia"/>
          <w:b/>
          <w:bCs/>
          <w:sz w:val="28"/>
          <w:szCs w:val="28"/>
          <w:lang w:bidi="ar"/>
        </w:rPr>
        <w:t>项目概况：</w:t>
      </w:r>
      <w:r w:rsidRPr="00EF0126">
        <w:rPr>
          <w:rFonts w:ascii="Times New Roman" w:hAnsi="Times New Roman" w:hint="eastAsia"/>
          <w:sz w:val="28"/>
          <w:szCs w:val="28"/>
          <w:lang w:bidi="ar"/>
        </w:rPr>
        <w:t>该项目需要投标人负责医院内计算机、计算机周边设备、网络系统、软件系统等的日常运维管理工作。提供</w:t>
      </w:r>
      <w:r w:rsidRPr="00EF0126">
        <w:rPr>
          <w:rFonts w:ascii="Times New Roman" w:hAnsi="Times New Roman" w:hint="eastAsia"/>
          <w:sz w:val="28"/>
          <w:szCs w:val="28"/>
          <w:lang w:bidi="ar"/>
        </w:rPr>
        <w:t>7</w:t>
      </w:r>
      <w:r w:rsidRPr="00EF0126">
        <w:rPr>
          <w:rFonts w:ascii="Times New Roman" w:hAnsi="Times New Roman" w:hint="eastAsia"/>
          <w:sz w:val="28"/>
          <w:szCs w:val="28"/>
          <w:lang w:bidi="ar"/>
        </w:rPr>
        <w:t>天</w:t>
      </w:r>
      <w:r w:rsidRPr="00EF0126">
        <w:rPr>
          <w:rFonts w:ascii="Times New Roman" w:hAnsi="Times New Roman" w:hint="eastAsia"/>
          <w:sz w:val="28"/>
          <w:szCs w:val="28"/>
          <w:lang w:bidi="ar"/>
        </w:rPr>
        <w:t>*24</w:t>
      </w:r>
      <w:r w:rsidRPr="00EF0126">
        <w:rPr>
          <w:rFonts w:ascii="Times New Roman" w:hAnsi="Times New Roman" w:hint="eastAsia"/>
          <w:sz w:val="28"/>
          <w:szCs w:val="28"/>
          <w:lang w:bidi="ar"/>
        </w:rPr>
        <w:t>小时提供服务，其中在正常工作时间（参照甲方工作时间）提供全部技术支撑或业务支撑的驻场服务；非正常工作时间提供值班服务，如有故障需及时安排相关技术人员处理。每月</w:t>
      </w:r>
      <w:r w:rsidRPr="00EF0126">
        <w:rPr>
          <w:rFonts w:ascii="Times New Roman" w:hAnsi="Times New Roman" w:hint="eastAsia"/>
          <w:sz w:val="28"/>
          <w:szCs w:val="28"/>
          <w:lang w:bidi="ar"/>
        </w:rPr>
        <w:t>1</w:t>
      </w:r>
      <w:r w:rsidRPr="00EF0126">
        <w:rPr>
          <w:rFonts w:ascii="Times New Roman" w:hAnsi="Times New Roman" w:hint="eastAsia"/>
          <w:sz w:val="28"/>
          <w:szCs w:val="28"/>
          <w:lang w:bidi="ar"/>
        </w:rPr>
        <w:t>日提交上月维护简报，并对院内通信网络、计算机网络维护工作提出建议。</w:t>
      </w:r>
    </w:p>
    <w:p w14:paraId="252E9C00" w14:textId="4FF4877C" w:rsidR="00895B40" w:rsidRDefault="00564CCF" w:rsidP="00EF0126">
      <w:pPr>
        <w:spacing w:line="360" w:lineRule="auto"/>
        <w:ind w:firstLineChars="200" w:firstLine="562"/>
        <w:rPr>
          <w:rFonts w:ascii="Times New Roman" w:hAnsi="Times New Roman"/>
          <w:b/>
          <w:bCs/>
          <w:sz w:val="28"/>
          <w:szCs w:val="28"/>
          <w:lang w:bidi="ar"/>
        </w:rPr>
      </w:pPr>
      <w:bookmarkStart w:id="2" w:name="OLE_LINK8"/>
      <w:bookmarkEnd w:id="1"/>
      <w:r w:rsidRPr="00564CCF">
        <w:rPr>
          <w:rFonts w:ascii="Times New Roman" w:hAnsi="Times New Roman" w:hint="eastAsia"/>
          <w:b/>
          <w:bCs/>
          <w:sz w:val="28"/>
          <w:szCs w:val="28"/>
          <w:lang w:bidi="ar"/>
        </w:rPr>
        <w:t>项目</w:t>
      </w:r>
      <w:r w:rsidR="00C9264F">
        <w:rPr>
          <w:rFonts w:ascii="Times New Roman" w:hAnsi="Times New Roman" w:hint="eastAsia"/>
          <w:b/>
          <w:bCs/>
          <w:sz w:val="28"/>
          <w:szCs w:val="28"/>
          <w:lang w:bidi="ar"/>
        </w:rPr>
        <w:t>内容</w:t>
      </w:r>
      <w:r w:rsidR="00895B40" w:rsidRPr="00564CCF">
        <w:rPr>
          <w:rFonts w:ascii="Times New Roman" w:hAnsi="Times New Roman" w:hint="eastAsia"/>
          <w:b/>
          <w:bCs/>
          <w:sz w:val="28"/>
          <w:szCs w:val="28"/>
          <w:lang w:bidi="ar"/>
        </w:rPr>
        <w:t>：</w:t>
      </w:r>
    </w:p>
    <w:bookmarkEnd w:id="2"/>
    <w:p w14:paraId="233A1DE8" w14:textId="77777777" w:rsidR="00EF0126" w:rsidRPr="00EF0126" w:rsidRDefault="00EF0126" w:rsidP="00EF0126">
      <w:pPr>
        <w:spacing w:beforeLines="25" w:before="78" w:line="360" w:lineRule="auto"/>
        <w:ind w:firstLineChars="200" w:firstLine="560"/>
        <w:rPr>
          <w:bCs/>
          <w:sz w:val="28"/>
          <w:szCs w:val="22"/>
        </w:rPr>
      </w:pPr>
      <w:r w:rsidRPr="00EF0126">
        <w:rPr>
          <w:rFonts w:hint="eastAsia"/>
          <w:bCs/>
          <w:sz w:val="28"/>
          <w:szCs w:val="22"/>
        </w:rPr>
        <w:t>本项目要求投标方提供负责医院内计算机、计算机周边设备、网络系统、软件系统等的日常运维管理工作。主要的服务内容如下：</w:t>
      </w:r>
    </w:p>
    <w:p w14:paraId="079A100C" w14:textId="77777777" w:rsidR="00EF0126" w:rsidRPr="00EF0126" w:rsidRDefault="00EF0126" w:rsidP="00EF0126">
      <w:pPr>
        <w:tabs>
          <w:tab w:val="left" w:pos="907"/>
        </w:tabs>
        <w:spacing w:beforeLines="25" w:before="78" w:line="360" w:lineRule="auto"/>
        <w:rPr>
          <w:b/>
          <w:bCs/>
          <w:sz w:val="28"/>
          <w:szCs w:val="22"/>
        </w:rPr>
      </w:pPr>
      <w:r w:rsidRPr="00EF0126">
        <w:rPr>
          <w:rFonts w:hint="eastAsia"/>
          <w:b/>
          <w:bCs/>
          <w:sz w:val="28"/>
          <w:szCs w:val="22"/>
        </w:rPr>
        <w:t>1、信息系统硬件服务</w:t>
      </w:r>
    </w:p>
    <w:p w14:paraId="3C6649C4" w14:textId="77777777" w:rsidR="00EF0126" w:rsidRPr="00EF0126" w:rsidRDefault="00EF0126" w:rsidP="00EF0126">
      <w:pPr>
        <w:tabs>
          <w:tab w:val="left" w:pos="907"/>
        </w:tabs>
        <w:spacing w:beforeLines="25" w:before="78" w:line="360" w:lineRule="auto"/>
        <w:rPr>
          <w:bCs/>
          <w:sz w:val="28"/>
          <w:szCs w:val="22"/>
        </w:rPr>
      </w:pPr>
      <w:r w:rsidRPr="00EF0126">
        <w:rPr>
          <w:rFonts w:hint="eastAsia"/>
          <w:bCs/>
          <w:sz w:val="28"/>
          <w:szCs w:val="22"/>
        </w:rPr>
        <w:lastRenderedPageBreak/>
        <w:t>1.1计算机桌面维护服务</w:t>
      </w:r>
    </w:p>
    <w:p w14:paraId="3B28C0E4" w14:textId="77777777" w:rsidR="00EF0126" w:rsidRPr="00EF0126" w:rsidRDefault="00EF0126" w:rsidP="00EF0126">
      <w:pPr>
        <w:spacing w:beforeLines="25" w:before="78" w:line="360" w:lineRule="auto"/>
        <w:rPr>
          <w:bCs/>
          <w:sz w:val="28"/>
          <w:szCs w:val="22"/>
        </w:rPr>
      </w:pPr>
      <w:r w:rsidRPr="00EF0126">
        <w:rPr>
          <w:rFonts w:hint="eastAsia"/>
          <w:bCs/>
          <w:sz w:val="28"/>
          <w:szCs w:val="22"/>
        </w:rPr>
        <w:t>负责院内计算机及外设的日常维护服务，处理一般日常故障；计算机及外设故障负责联系厂家或供货商做好维修服务，跟进维修服务进度；</w:t>
      </w:r>
    </w:p>
    <w:p w14:paraId="257CB8C1" w14:textId="77777777" w:rsidR="00EF0126" w:rsidRPr="00EF0126" w:rsidRDefault="00EF0126" w:rsidP="00EF0126">
      <w:pPr>
        <w:tabs>
          <w:tab w:val="left" w:pos="907"/>
        </w:tabs>
        <w:spacing w:beforeLines="25" w:before="78" w:line="360" w:lineRule="auto"/>
        <w:rPr>
          <w:bCs/>
          <w:sz w:val="28"/>
          <w:szCs w:val="22"/>
        </w:rPr>
      </w:pPr>
      <w:r w:rsidRPr="00EF0126">
        <w:rPr>
          <w:rFonts w:hint="eastAsia"/>
          <w:bCs/>
          <w:sz w:val="28"/>
          <w:szCs w:val="22"/>
        </w:rPr>
        <w:t>1.2计算机网络维护服务</w:t>
      </w:r>
    </w:p>
    <w:p w14:paraId="3CC89A5B" w14:textId="77777777" w:rsidR="00EF0126" w:rsidRPr="00EF0126" w:rsidRDefault="00EF0126" w:rsidP="00EF0126">
      <w:pPr>
        <w:tabs>
          <w:tab w:val="left" w:pos="907"/>
        </w:tabs>
        <w:spacing w:beforeLines="25" w:before="78" w:line="360" w:lineRule="auto"/>
        <w:rPr>
          <w:bCs/>
          <w:sz w:val="28"/>
          <w:szCs w:val="22"/>
        </w:rPr>
      </w:pPr>
      <w:r w:rsidRPr="00EF0126">
        <w:rPr>
          <w:rFonts w:hint="eastAsia"/>
          <w:bCs/>
          <w:sz w:val="28"/>
          <w:szCs w:val="22"/>
        </w:rPr>
        <w:t>做好院内计算机网络的日常维护服务，处理日常故障；联系厂家或供货商做好维修服务，跟进维修服务进度；按照甲方规划，做好网络的日常管理工作，处理一般网络策略调整。</w:t>
      </w:r>
    </w:p>
    <w:p w14:paraId="76D67184" w14:textId="77777777" w:rsidR="00EF0126" w:rsidRPr="00EF0126" w:rsidRDefault="00EF0126" w:rsidP="00EF0126">
      <w:pPr>
        <w:tabs>
          <w:tab w:val="left" w:pos="907"/>
        </w:tabs>
        <w:spacing w:beforeLines="25" w:before="78" w:line="360" w:lineRule="auto"/>
        <w:rPr>
          <w:bCs/>
          <w:sz w:val="28"/>
          <w:szCs w:val="22"/>
        </w:rPr>
      </w:pPr>
      <w:r w:rsidRPr="00EF0126">
        <w:rPr>
          <w:rFonts w:hint="eastAsia"/>
          <w:bCs/>
          <w:sz w:val="28"/>
          <w:szCs w:val="22"/>
        </w:rPr>
        <w:t>1.3定期产生网络故障、性能、流量统计报表，提供设备管养记录，日常巡检记录。</w:t>
      </w:r>
    </w:p>
    <w:p w14:paraId="1BCDDAB4" w14:textId="77777777" w:rsidR="00EF0126" w:rsidRPr="00EF0126" w:rsidRDefault="00EF0126" w:rsidP="00EF0126">
      <w:pPr>
        <w:tabs>
          <w:tab w:val="left" w:pos="907"/>
        </w:tabs>
        <w:spacing w:beforeLines="25" w:before="78" w:line="360" w:lineRule="auto"/>
        <w:rPr>
          <w:bCs/>
          <w:sz w:val="28"/>
          <w:szCs w:val="22"/>
        </w:rPr>
      </w:pPr>
      <w:r w:rsidRPr="00EF0126">
        <w:rPr>
          <w:rFonts w:hint="eastAsia"/>
          <w:bCs/>
          <w:sz w:val="28"/>
          <w:szCs w:val="22"/>
        </w:rPr>
        <w:t>1.4礼貌、热请的接待用户，协助信息管理部进行设备上下架、初始化设置及相关调试、测试，解答用户问题、受理用户申告，并详细做好申告记录，及时响应并反馈用户处理结果，保障用户的满意度；准确地制作和掌握客户运维信息文件。</w:t>
      </w:r>
    </w:p>
    <w:p w14:paraId="434BE7B5" w14:textId="77777777" w:rsidR="00EF0126" w:rsidRPr="00EF0126" w:rsidRDefault="00EF0126" w:rsidP="00EF0126">
      <w:pPr>
        <w:tabs>
          <w:tab w:val="left" w:pos="907"/>
        </w:tabs>
        <w:spacing w:beforeLines="25" w:before="78" w:line="360" w:lineRule="auto"/>
        <w:rPr>
          <w:bCs/>
          <w:sz w:val="28"/>
          <w:szCs w:val="22"/>
        </w:rPr>
      </w:pPr>
      <w:r w:rsidRPr="00EF0126">
        <w:rPr>
          <w:rFonts w:hint="eastAsia"/>
          <w:bCs/>
          <w:sz w:val="28"/>
          <w:szCs w:val="22"/>
        </w:rPr>
        <w:t>1.5熟练掌握甲方数据网络状况，根据业务及管理的需求，优化和完善网络基础架构。</w:t>
      </w:r>
    </w:p>
    <w:p w14:paraId="5204ED0F" w14:textId="77777777" w:rsidR="00EF0126" w:rsidRPr="00EF0126" w:rsidRDefault="00EF0126" w:rsidP="00EF0126">
      <w:pPr>
        <w:tabs>
          <w:tab w:val="left" w:pos="907"/>
        </w:tabs>
        <w:spacing w:beforeLines="25" w:before="78" w:line="360" w:lineRule="auto"/>
        <w:rPr>
          <w:b/>
          <w:bCs/>
          <w:sz w:val="28"/>
          <w:szCs w:val="22"/>
        </w:rPr>
      </w:pPr>
      <w:r w:rsidRPr="00EF0126">
        <w:rPr>
          <w:rFonts w:hint="eastAsia"/>
          <w:b/>
          <w:bCs/>
          <w:sz w:val="28"/>
          <w:szCs w:val="22"/>
        </w:rPr>
        <w:t>2、信息系统软件服务</w:t>
      </w:r>
    </w:p>
    <w:p w14:paraId="22073E47" w14:textId="77777777" w:rsidR="00EF0126" w:rsidRPr="00EF0126" w:rsidRDefault="00EF0126" w:rsidP="00EF0126">
      <w:pPr>
        <w:tabs>
          <w:tab w:val="left" w:pos="907"/>
        </w:tabs>
        <w:spacing w:beforeLines="25" w:before="78" w:line="360" w:lineRule="auto"/>
        <w:rPr>
          <w:bCs/>
          <w:sz w:val="28"/>
          <w:szCs w:val="22"/>
        </w:rPr>
      </w:pPr>
      <w:r w:rsidRPr="00EF0126">
        <w:rPr>
          <w:rFonts w:hint="eastAsia"/>
          <w:bCs/>
          <w:sz w:val="28"/>
          <w:szCs w:val="22"/>
        </w:rPr>
        <w:t>2.1负责信息系统日常维护及监控，进行相关故障、疑难问题排查处理，提供应用系统方面的服务和支持，编制并汇总故障、问题等，定期提交汇总报告。</w:t>
      </w:r>
    </w:p>
    <w:p w14:paraId="0AECFDDE" w14:textId="77777777" w:rsidR="00EF0126" w:rsidRPr="00EF0126" w:rsidRDefault="00EF0126" w:rsidP="00EF0126">
      <w:pPr>
        <w:tabs>
          <w:tab w:val="left" w:pos="907"/>
        </w:tabs>
        <w:spacing w:beforeLines="25" w:before="78" w:line="360" w:lineRule="auto"/>
        <w:rPr>
          <w:bCs/>
          <w:sz w:val="28"/>
          <w:szCs w:val="22"/>
        </w:rPr>
      </w:pPr>
      <w:r w:rsidRPr="00EF0126">
        <w:rPr>
          <w:rFonts w:hint="eastAsia"/>
          <w:bCs/>
          <w:sz w:val="28"/>
          <w:szCs w:val="22"/>
        </w:rPr>
        <w:t>2.2负责系统例行检查和日志记录等工作；</w:t>
      </w:r>
    </w:p>
    <w:p w14:paraId="40D3D97B" w14:textId="77777777" w:rsidR="00EF0126" w:rsidRPr="00EF0126" w:rsidRDefault="00EF0126" w:rsidP="00EF0126">
      <w:pPr>
        <w:tabs>
          <w:tab w:val="left" w:pos="907"/>
        </w:tabs>
        <w:spacing w:beforeLines="25" w:before="78" w:line="360" w:lineRule="auto"/>
        <w:rPr>
          <w:bCs/>
          <w:sz w:val="28"/>
          <w:szCs w:val="22"/>
        </w:rPr>
      </w:pPr>
      <w:r w:rsidRPr="00EF0126">
        <w:rPr>
          <w:rFonts w:hint="eastAsia"/>
          <w:bCs/>
          <w:sz w:val="28"/>
          <w:szCs w:val="22"/>
        </w:rPr>
        <w:lastRenderedPageBreak/>
        <w:t>2.3配合网络监控和应急反应，以确保系统有7*24小时的持续运作能力；</w:t>
      </w:r>
    </w:p>
    <w:p w14:paraId="1A4B277E" w14:textId="77777777" w:rsidR="00EF0126" w:rsidRPr="00EF0126" w:rsidRDefault="00EF0126" w:rsidP="00EF0126">
      <w:pPr>
        <w:tabs>
          <w:tab w:val="left" w:pos="907"/>
        </w:tabs>
        <w:spacing w:beforeLines="25" w:before="78" w:line="360" w:lineRule="auto"/>
        <w:rPr>
          <w:bCs/>
          <w:sz w:val="28"/>
          <w:szCs w:val="22"/>
        </w:rPr>
      </w:pPr>
      <w:r w:rsidRPr="00EF0126">
        <w:rPr>
          <w:rFonts w:hint="eastAsia"/>
          <w:bCs/>
          <w:sz w:val="28"/>
          <w:szCs w:val="22"/>
        </w:rPr>
        <w:t>2.4配合做好系统的建设、优化及日常维护管理，保证平台安全稳定运行；</w:t>
      </w:r>
    </w:p>
    <w:p w14:paraId="5036BE27" w14:textId="77777777" w:rsidR="00EF0126" w:rsidRPr="00EF0126" w:rsidRDefault="00EF0126" w:rsidP="00EF0126">
      <w:pPr>
        <w:tabs>
          <w:tab w:val="left" w:pos="907"/>
        </w:tabs>
        <w:spacing w:beforeLines="25" w:before="78" w:line="360" w:lineRule="auto"/>
        <w:rPr>
          <w:bCs/>
          <w:sz w:val="28"/>
          <w:szCs w:val="22"/>
        </w:rPr>
      </w:pPr>
      <w:r w:rsidRPr="00EF0126">
        <w:rPr>
          <w:rFonts w:hint="eastAsia"/>
          <w:bCs/>
          <w:sz w:val="28"/>
          <w:szCs w:val="22"/>
        </w:rPr>
        <w:t>2.5平台出现故障告警或用户投诉时，提供紧急响应服务，帮助快速定位、处理、解决故障问题。</w:t>
      </w:r>
    </w:p>
    <w:p w14:paraId="5F29AC8B" w14:textId="77777777" w:rsidR="00EF0126" w:rsidRPr="00EF0126" w:rsidRDefault="00EF0126" w:rsidP="00EF0126">
      <w:pPr>
        <w:tabs>
          <w:tab w:val="left" w:pos="907"/>
        </w:tabs>
        <w:spacing w:beforeLines="25" w:before="78" w:line="360" w:lineRule="auto"/>
        <w:rPr>
          <w:b/>
          <w:bCs/>
          <w:sz w:val="28"/>
          <w:szCs w:val="22"/>
        </w:rPr>
      </w:pPr>
      <w:r w:rsidRPr="00EF0126">
        <w:rPr>
          <w:rFonts w:hint="eastAsia"/>
          <w:b/>
          <w:bCs/>
          <w:sz w:val="28"/>
          <w:szCs w:val="22"/>
        </w:rPr>
        <w:t>3、人员要求</w:t>
      </w:r>
    </w:p>
    <w:p w14:paraId="5CCD2A2F" w14:textId="77777777" w:rsidR="00EF0126" w:rsidRPr="00EF0126" w:rsidRDefault="00EF0126" w:rsidP="00EF0126">
      <w:pPr>
        <w:tabs>
          <w:tab w:val="left" w:pos="907"/>
        </w:tabs>
        <w:spacing w:beforeLines="25" w:before="78" w:line="360" w:lineRule="auto"/>
        <w:rPr>
          <w:bCs/>
          <w:sz w:val="28"/>
          <w:szCs w:val="22"/>
        </w:rPr>
      </w:pPr>
      <w:r w:rsidRPr="00EF0126">
        <w:rPr>
          <w:rFonts w:hint="eastAsia"/>
          <w:bCs/>
          <w:sz w:val="28"/>
          <w:szCs w:val="22"/>
        </w:rPr>
        <w:t>3.1服务人数：2名。</w:t>
      </w:r>
    </w:p>
    <w:p w14:paraId="45D8372C" w14:textId="77777777" w:rsidR="00EF0126" w:rsidRPr="00EF0126" w:rsidRDefault="00EF0126" w:rsidP="00EF0126">
      <w:pPr>
        <w:tabs>
          <w:tab w:val="left" w:pos="907"/>
        </w:tabs>
        <w:spacing w:beforeLines="25" w:before="78" w:line="360" w:lineRule="auto"/>
        <w:rPr>
          <w:bCs/>
          <w:sz w:val="28"/>
          <w:szCs w:val="22"/>
        </w:rPr>
      </w:pPr>
      <w:r w:rsidRPr="00EF0126">
        <w:rPr>
          <w:rFonts w:hint="eastAsia"/>
          <w:bCs/>
          <w:sz w:val="28"/>
          <w:szCs w:val="22"/>
        </w:rPr>
        <w:t>3.2在甲方正常工作时间内驻点提供维护服务，及时发现和排除院内网络及终端设备隐患、故障，最大限度保障甲方信息系统正常运行并做好工作记录。</w:t>
      </w:r>
    </w:p>
    <w:p w14:paraId="12C9749E" w14:textId="77777777" w:rsidR="00EF0126" w:rsidRPr="00EF0126" w:rsidRDefault="00EF0126" w:rsidP="00EF0126">
      <w:pPr>
        <w:tabs>
          <w:tab w:val="left" w:pos="907"/>
        </w:tabs>
        <w:spacing w:beforeLines="25" w:before="78" w:line="360" w:lineRule="auto"/>
        <w:rPr>
          <w:bCs/>
          <w:sz w:val="28"/>
          <w:szCs w:val="22"/>
        </w:rPr>
      </w:pPr>
      <w:r w:rsidRPr="00EF0126">
        <w:rPr>
          <w:rFonts w:hint="eastAsia"/>
          <w:bCs/>
          <w:sz w:val="28"/>
          <w:szCs w:val="22"/>
        </w:rPr>
        <w:t>3.3提供7天*24小时提供服务，其中在正常工作时间（参照甲方工作时间）提供全部技术支撑或业务支撑的驻场服务；非正常工作时间提供值班服务，如有故障需及时安排相关技术人员处理。</w:t>
      </w:r>
    </w:p>
    <w:p w14:paraId="558B9EE0" w14:textId="77777777" w:rsidR="00EF0126" w:rsidRPr="00EF0126" w:rsidRDefault="00EF0126" w:rsidP="00EF0126">
      <w:pPr>
        <w:tabs>
          <w:tab w:val="left" w:pos="907"/>
        </w:tabs>
        <w:spacing w:beforeLines="25" w:before="78" w:line="360" w:lineRule="auto"/>
        <w:rPr>
          <w:bCs/>
          <w:sz w:val="28"/>
          <w:szCs w:val="22"/>
        </w:rPr>
      </w:pPr>
      <w:r w:rsidRPr="00EF0126">
        <w:rPr>
          <w:rFonts w:hint="eastAsia"/>
          <w:bCs/>
          <w:sz w:val="28"/>
          <w:szCs w:val="22"/>
        </w:rPr>
        <w:t>3.4驻场人员素质</w:t>
      </w:r>
    </w:p>
    <w:p w14:paraId="685ACA2B" w14:textId="77777777" w:rsidR="00EF0126" w:rsidRPr="00EF0126" w:rsidRDefault="00EF0126" w:rsidP="00EF0126">
      <w:pPr>
        <w:tabs>
          <w:tab w:val="left" w:pos="907"/>
        </w:tabs>
        <w:spacing w:beforeLines="25" w:before="78" w:line="360" w:lineRule="auto"/>
        <w:rPr>
          <w:bCs/>
          <w:sz w:val="28"/>
          <w:szCs w:val="22"/>
        </w:rPr>
      </w:pPr>
      <w:r w:rsidRPr="00EF0126">
        <w:rPr>
          <w:rFonts w:hint="eastAsia"/>
          <w:bCs/>
          <w:sz w:val="28"/>
          <w:szCs w:val="22"/>
        </w:rPr>
        <w:t>驻场人员应具备大专以上学历，持有华为或思科职业认证证书，熟悉计算机类设备的操作和维护，有能力独立完成企业网络系统的搭建，掌握常用协议原理，能够够定位解决计算机及网络故障问题。</w:t>
      </w:r>
    </w:p>
    <w:p w14:paraId="7E0AC8CE" w14:textId="77777777" w:rsidR="00EF0126" w:rsidRPr="00EF0126" w:rsidRDefault="00EF0126" w:rsidP="00EF0126">
      <w:pPr>
        <w:tabs>
          <w:tab w:val="left" w:pos="907"/>
        </w:tabs>
        <w:spacing w:beforeLines="25" w:before="78" w:line="360" w:lineRule="auto"/>
        <w:rPr>
          <w:bCs/>
          <w:sz w:val="28"/>
          <w:szCs w:val="22"/>
        </w:rPr>
      </w:pPr>
      <w:r w:rsidRPr="00EF0126">
        <w:rPr>
          <w:rFonts w:hint="eastAsia"/>
          <w:bCs/>
          <w:sz w:val="28"/>
          <w:szCs w:val="22"/>
        </w:rPr>
        <w:t>3.5具备后备应急团队支持，成员素质应具有华为HCIE或思科CCIE专业级认证证书。对信息技术产品、技术原理有深入了解，具备大</w:t>
      </w:r>
      <w:r w:rsidRPr="00EF0126">
        <w:rPr>
          <w:rFonts w:hint="eastAsia"/>
          <w:bCs/>
          <w:sz w:val="28"/>
          <w:szCs w:val="22"/>
        </w:rPr>
        <w:lastRenderedPageBreak/>
        <w:t>型网络，数据中心的规划设计、部署建设、管理维护和优化的综合能力。必要时可以派驻用户现场提供服务支援。</w:t>
      </w:r>
    </w:p>
    <w:p w14:paraId="7EC68A55" w14:textId="77777777" w:rsidR="00EF0126" w:rsidRPr="00EF0126" w:rsidRDefault="00EF0126" w:rsidP="00EF0126">
      <w:pPr>
        <w:tabs>
          <w:tab w:val="left" w:pos="907"/>
        </w:tabs>
        <w:spacing w:beforeLines="25" w:before="78" w:line="360" w:lineRule="auto"/>
        <w:rPr>
          <w:b/>
          <w:bCs/>
          <w:sz w:val="28"/>
          <w:szCs w:val="22"/>
        </w:rPr>
      </w:pPr>
      <w:r w:rsidRPr="00EF0126">
        <w:rPr>
          <w:rFonts w:hint="eastAsia"/>
          <w:b/>
          <w:bCs/>
          <w:sz w:val="28"/>
          <w:szCs w:val="22"/>
        </w:rPr>
        <w:t>4、成果要求</w:t>
      </w:r>
    </w:p>
    <w:p w14:paraId="21B5D6B1" w14:textId="77777777" w:rsidR="00EF0126" w:rsidRPr="00EF0126" w:rsidRDefault="00EF0126" w:rsidP="00EF0126">
      <w:pPr>
        <w:tabs>
          <w:tab w:val="left" w:pos="907"/>
        </w:tabs>
        <w:spacing w:beforeLines="25" w:before="78" w:line="360" w:lineRule="auto"/>
        <w:rPr>
          <w:bCs/>
          <w:sz w:val="28"/>
          <w:szCs w:val="22"/>
        </w:rPr>
      </w:pPr>
      <w:r w:rsidRPr="00EF0126">
        <w:rPr>
          <w:rFonts w:hint="eastAsia"/>
          <w:bCs/>
          <w:sz w:val="28"/>
          <w:szCs w:val="22"/>
        </w:rPr>
        <w:t>每月1日提交上月维护简报，并对院内通信网络、计算机网络维护工作提出建议。</w:t>
      </w:r>
    </w:p>
    <w:p w14:paraId="57FA08DC" w14:textId="77777777" w:rsidR="00EF0126" w:rsidRPr="00EF0126" w:rsidRDefault="00EF0126" w:rsidP="00EF0126">
      <w:pPr>
        <w:tabs>
          <w:tab w:val="left" w:pos="907"/>
        </w:tabs>
        <w:spacing w:beforeLines="25" w:before="78" w:line="360" w:lineRule="auto"/>
        <w:rPr>
          <w:b/>
          <w:bCs/>
          <w:sz w:val="28"/>
          <w:szCs w:val="22"/>
        </w:rPr>
      </w:pPr>
      <w:r w:rsidRPr="00EF0126">
        <w:rPr>
          <w:rFonts w:hint="eastAsia"/>
          <w:b/>
          <w:bCs/>
          <w:sz w:val="28"/>
          <w:szCs w:val="22"/>
        </w:rPr>
        <w:t>5、其他要求</w:t>
      </w:r>
    </w:p>
    <w:p w14:paraId="2E32C17B" w14:textId="77777777" w:rsidR="00EF0126" w:rsidRPr="00EF0126" w:rsidRDefault="00EF0126" w:rsidP="00EF0126">
      <w:pPr>
        <w:tabs>
          <w:tab w:val="left" w:pos="907"/>
        </w:tabs>
        <w:spacing w:beforeLines="25" w:before="78" w:line="360" w:lineRule="auto"/>
        <w:rPr>
          <w:bCs/>
          <w:sz w:val="28"/>
          <w:szCs w:val="22"/>
        </w:rPr>
      </w:pPr>
      <w:r w:rsidRPr="00EF0126">
        <w:rPr>
          <w:rFonts w:hint="eastAsia"/>
          <w:bCs/>
          <w:sz w:val="28"/>
          <w:szCs w:val="22"/>
        </w:rPr>
        <w:t>投标人须对采购人的工作措施、工作方法、工作手段、工作流程、质量保障措施（检查服务环节，对当前运行服务质量提出待改良点，并执行相应改良计划）、项目重点难点分析、应对措施（提供紧急事件处理预案）及相关的合理化建议、管理制度等。</w:t>
      </w:r>
    </w:p>
    <w:p w14:paraId="20F9FF48" w14:textId="77777777" w:rsidR="00C9264F" w:rsidRPr="00EF0126" w:rsidRDefault="00C9264F" w:rsidP="000C6703">
      <w:pPr>
        <w:spacing w:line="360" w:lineRule="auto"/>
        <w:ind w:firstLineChars="200" w:firstLine="562"/>
        <w:rPr>
          <w:rFonts w:ascii="Times New Roman" w:hAnsi="Times New Roman"/>
          <w:b/>
          <w:bCs/>
          <w:sz w:val="28"/>
          <w:szCs w:val="28"/>
          <w:lang w:bidi="ar"/>
        </w:rPr>
      </w:pPr>
    </w:p>
    <w:p w14:paraId="313898A0" w14:textId="5CFAEA43" w:rsidR="000C6703" w:rsidRPr="00564CCF" w:rsidRDefault="000C6703" w:rsidP="000C6703">
      <w:pPr>
        <w:spacing w:line="360" w:lineRule="auto"/>
        <w:ind w:firstLineChars="200" w:firstLine="562"/>
        <w:rPr>
          <w:rFonts w:ascii="Times New Roman" w:hAnsi="Times New Roman"/>
          <w:b/>
          <w:bCs/>
          <w:sz w:val="28"/>
          <w:szCs w:val="28"/>
          <w:lang w:bidi="ar"/>
        </w:rPr>
      </w:pPr>
      <w:bookmarkStart w:id="3" w:name="OLE_LINK13"/>
      <w:r w:rsidRPr="00564CCF">
        <w:rPr>
          <w:rFonts w:ascii="Times New Roman" w:hAnsi="Times New Roman" w:hint="eastAsia"/>
          <w:b/>
          <w:bCs/>
          <w:sz w:val="28"/>
          <w:szCs w:val="28"/>
          <w:lang w:bidi="ar"/>
        </w:rPr>
        <w:t>报价要求：</w:t>
      </w:r>
    </w:p>
    <w:p w14:paraId="7C7AF215" w14:textId="13F9873F" w:rsidR="005D14D3" w:rsidRDefault="005D14D3" w:rsidP="005D14D3">
      <w:pPr>
        <w:spacing w:line="360" w:lineRule="auto"/>
        <w:ind w:firstLineChars="200" w:firstLine="560"/>
        <w:rPr>
          <w:rFonts w:ascii="Times New Roman" w:hAnsi="Times New Roman"/>
          <w:sz w:val="28"/>
          <w:szCs w:val="28"/>
          <w:lang w:bidi="ar"/>
        </w:rPr>
      </w:pPr>
      <w:r w:rsidRPr="005D14D3">
        <w:rPr>
          <w:rFonts w:ascii="Times New Roman" w:hAnsi="Times New Roman" w:hint="eastAsia"/>
          <w:sz w:val="28"/>
          <w:szCs w:val="28"/>
          <w:lang w:bidi="ar"/>
        </w:rPr>
        <w:t>1.</w:t>
      </w:r>
      <w:r w:rsidRPr="005D14D3">
        <w:rPr>
          <w:rFonts w:ascii="Times New Roman" w:hAnsi="Times New Roman" w:hint="eastAsia"/>
          <w:sz w:val="28"/>
          <w:szCs w:val="28"/>
          <w:lang w:bidi="ar"/>
        </w:rPr>
        <w:t>报价人合法有效的营业执照加盖公章扫描件；</w:t>
      </w:r>
      <w:r w:rsidRPr="005D14D3">
        <w:rPr>
          <w:rFonts w:ascii="Times New Roman" w:hAnsi="Times New Roman" w:hint="eastAsia"/>
          <w:sz w:val="28"/>
          <w:szCs w:val="28"/>
          <w:lang w:bidi="ar"/>
        </w:rPr>
        <w:br/>
        <w:t>    2.</w:t>
      </w:r>
      <w:r w:rsidRPr="005D14D3">
        <w:rPr>
          <w:rFonts w:ascii="Times New Roman" w:hAnsi="Times New Roman" w:hint="eastAsia"/>
          <w:sz w:val="28"/>
          <w:szCs w:val="28"/>
          <w:lang w:bidi="ar"/>
        </w:rPr>
        <w:t>报价人法定代表人身份证加盖公章扫描件；</w:t>
      </w:r>
      <w:r w:rsidRPr="005D14D3">
        <w:rPr>
          <w:rFonts w:ascii="Times New Roman" w:hAnsi="Times New Roman" w:hint="eastAsia"/>
          <w:sz w:val="28"/>
          <w:szCs w:val="28"/>
          <w:lang w:bidi="ar"/>
        </w:rPr>
        <w:br/>
        <w:t>    3.</w:t>
      </w:r>
      <w:r w:rsidRPr="005D14D3">
        <w:rPr>
          <w:rFonts w:ascii="Times New Roman" w:hAnsi="Times New Roman" w:hint="eastAsia"/>
          <w:sz w:val="28"/>
          <w:szCs w:val="28"/>
          <w:lang w:bidi="ar"/>
        </w:rPr>
        <w:t>价格依据材料</w:t>
      </w:r>
      <w:r w:rsidRPr="005D14D3">
        <w:rPr>
          <w:rFonts w:ascii="Times New Roman" w:hAnsi="Times New Roman" w:hint="eastAsia"/>
          <w:sz w:val="28"/>
          <w:szCs w:val="28"/>
          <w:lang w:bidi="ar"/>
        </w:rPr>
        <w:t>(</w:t>
      </w:r>
      <w:r w:rsidRPr="005D14D3">
        <w:rPr>
          <w:rFonts w:ascii="Times New Roman" w:hAnsi="Times New Roman" w:hint="eastAsia"/>
          <w:sz w:val="28"/>
          <w:szCs w:val="28"/>
          <w:lang w:bidi="ar"/>
        </w:rPr>
        <w:t>其他医院中标通知书</w:t>
      </w:r>
      <w:r w:rsidRPr="005D14D3">
        <w:rPr>
          <w:rFonts w:ascii="Times New Roman" w:hAnsi="Times New Roman" w:hint="eastAsia"/>
          <w:sz w:val="28"/>
          <w:szCs w:val="28"/>
          <w:lang w:bidi="ar"/>
        </w:rPr>
        <w:t>/</w:t>
      </w:r>
      <w:r w:rsidRPr="005D14D3">
        <w:rPr>
          <w:rFonts w:ascii="Times New Roman" w:hAnsi="Times New Roman" w:hint="eastAsia"/>
          <w:sz w:val="28"/>
          <w:szCs w:val="28"/>
          <w:lang w:bidi="ar"/>
        </w:rPr>
        <w:t>合同或发票复印件</w:t>
      </w:r>
      <w:r w:rsidRPr="005D14D3">
        <w:rPr>
          <w:rFonts w:ascii="Times New Roman" w:hAnsi="Times New Roman" w:hint="eastAsia"/>
          <w:sz w:val="28"/>
          <w:szCs w:val="28"/>
          <w:lang w:bidi="ar"/>
        </w:rPr>
        <w:t>/</w:t>
      </w:r>
      <w:r w:rsidRPr="005D14D3">
        <w:rPr>
          <w:rFonts w:ascii="Times New Roman" w:hAnsi="Times New Roman" w:hint="eastAsia"/>
          <w:sz w:val="28"/>
          <w:szCs w:val="28"/>
          <w:lang w:bidi="ar"/>
        </w:rPr>
        <w:t>同类业绩项目表，宝安区内、深圳市内优先，如无法提供宝安区内或深圳市内资料需说明原因</w:t>
      </w:r>
      <w:r w:rsidRPr="005D14D3">
        <w:rPr>
          <w:rFonts w:ascii="Times New Roman" w:hAnsi="Times New Roman" w:hint="eastAsia"/>
          <w:sz w:val="28"/>
          <w:szCs w:val="28"/>
          <w:lang w:bidi="ar"/>
        </w:rPr>
        <w:t>)</w:t>
      </w:r>
      <w:r w:rsidRPr="005D14D3">
        <w:rPr>
          <w:rFonts w:ascii="Times New Roman" w:hAnsi="Times New Roman" w:hint="eastAsia"/>
          <w:sz w:val="28"/>
          <w:szCs w:val="28"/>
          <w:lang w:bidi="ar"/>
        </w:rPr>
        <w:t>；</w:t>
      </w:r>
      <w:r w:rsidRPr="005D14D3">
        <w:rPr>
          <w:rFonts w:ascii="Times New Roman" w:hAnsi="Times New Roman" w:hint="eastAsia"/>
          <w:sz w:val="28"/>
          <w:szCs w:val="28"/>
          <w:lang w:bidi="ar"/>
        </w:rPr>
        <w:br/>
        <w:t>    4.</w:t>
      </w:r>
      <w:r w:rsidRPr="005D14D3">
        <w:rPr>
          <w:rFonts w:ascii="Times New Roman" w:hAnsi="Times New Roman" w:hint="eastAsia"/>
          <w:sz w:val="28"/>
          <w:szCs w:val="28"/>
          <w:lang w:bidi="ar"/>
        </w:rPr>
        <w:t>报价单</w:t>
      </w:r>
      <w:r w:rsidRPr="005D14D3">
        <w:rPr>
          <w:rFonts w:ascii="Times New Roman" w:hAnsi="Times New Roman" w:hint="eastAsia"/>
          <w:sz w:val="28"/>
          <w:szCs w:val="28"/>
          <w:lang w:bidi="ar"/>
        </w:rPr>
        <w:t>word</w:t>
      </w:r>
      <w:r w:rsidRPr="005D14D3">
        <w:rPr>
          <w:rFonts w:ascii="Times New Roman" w:hAnsi="Times New Roman" w:hint="eastAsia"/>
          <w:sz w:val="28"/>
          <w:szCs w:val="28"/>
          <w:lang w:bidi="ar"/>
        </w:rPr>
        <w:t>版及盖章扫描版</w:t>
      </w:r>
      <w:r w:rsidRPr="005D14D3">
        <w:rPr>
          <w:rFonts w:ascii="Times New Roman" w:hAnsi="Times New Roman" w:hint="eastAsia"/>
          <w:sz w:val="28"/>
          <w:szCs w:val="28"/>
          <w:lang w:bidi="ar"/>
        </w:rPr>
        <w:t>(</w:t>
      </w:r>
      <w:r w:rsidRPr="005D14D3">
        <w:rPr>
          <w:rFonts w:ascii="Times New Roman" w:hAnsi="Times New Roman" w:hint="eastAsia"/>
          <w:sz w:val="28"/>
          <w:szCs w:val="28"/>
          <w:lang w:bidi="ar"/>
        </w:rPr>
        <w:t>参照附件文件格式补充报价公司、联系人、联系方式</w:t>
      </w:r>
      <w:r>
        <w:rPr>
          <w:rFonts w:ascii="Times New Roman" w:hAnsi="Times New Roman" w:hint="eastAsia"/>
          <w:sz w:val="28"/>
          <w:szCs w:val="28"/>
          <w:lang w:bidi="ar"/>
        </w:rPr>
        <w:t>)</w:t>
      </w:r>
    </w:p>
    <w:p w14:paraId="2B865680" w14:textId="0B6F93CA" w:rsidR="005D14D3" w:rsidRPr="00564CCF" w:rsidRDefault="005D14D3" w:rsidP="005D14D3">
      <w:pPr>
        <w:spacing w:line="360" w:lineRule="auto"/>
        <w:ind w:firstLineChars="200" w:firstLine="562"/>
        <w:rPr>
          <w:rFonts w:ascii="Times New Roman" w:hAnsi="Times New Roman"/>
          <w:b/>
          <w:bCs/>
          <w:sz w:val="28"/>
          <w:szCs w:val="28"/>
          <w:lang w:bidi="ar"/>
        </w:rPr>
      </w:pPr>
      <w:r w:rsidRPr="00564CCF">
        <w:rPr>
          <w:rFonts w:ascii="Times New Roman" w:hAnsi="Times New Roman" w:hint="eastAsia"/>
          <w:b/>
          <w:bCs/>
          <w:sz w:val="28"/>
          <w:szCs w:val="28"/>
          <w:lang w:bidi="ar"/>
        </w:rPr>
        <w:t>报价时间：</w:t>
      </w:r>
    </w:p>
    <w:p w14:paraId="4DF0AEB9" w14:textId="1D324980" w:rsidR="005D14D3" w:rsidRDefault="005D14D3" w:rsidP="005D14D3">
      <w:pPr>
        <w:spacing w:line="360" w:lineRule="auto"/>
        <w:ind w:firstLineChars="200" w:firstLine="560"/>
        <w:rPr>
          <w:rFonts w:ascii="Times New Roman" w:hAnsi="Times New Roman"/>
          <w:sz w:val="28"/>
          <w:szCs w:val="28"/>
          <w:lang w:bidi="ar"/>
        </w:rPr>
      </w:pPr>
      <w:r w:rsidRPr="005D14D3">
        <w:rPr>
          <w:rFonts w:ascii="Times New Roman" w:hAnsi="Times New Roman" w:hint="eastAsia"/>
          <w:sz w:val="28"/>
          <w:szCs w:val="28"/>
          <w:lang w:bidi="ar"/>
        </w:rPr>
        <w:t>1.</w:t>
      </w:r>
      <w:r w:rsidRPr="005D14D3">
        <w:rPr>
          <w:rFonts w:ascii="Times New Roman" w:hAnsi="Times New Roman" w:hint="eastAsia"/>
          <w:sz w:val="28"/>
          <w:szCs w:val="28"/>
          <w:lang w:bidi="ar"/>
        </w:rPr>
        <w:t>电子文件请发送至电子邮箱：</w:t>
      </w:r>
      <w:r w:rsidR="00564CCF">
        <w:rPr>
          <w:rFonts w:ascii="Times New Roman" w:hAnsi="Times New Roman" w:hint="eastAsia"/>
          <w:sz w:val="28"/>
          <w:szCs w:val="28"/>
          <w:lang w:bidi="ar"/>
        </w:rPr>
        <w:t>baczyxxb@baoan.gov.cn</w:t>
      </w:r>
      <w:r w:rsidRPr="005D14D3">
        <w:rPr>
          <w:rFonts w:ascii="Times New Roman" w:hAnsi="Times New Roman" w:hint="eastAsia"/>
          <w:sz w:val="28"/>
          <w:szCs w:val="28"/>
          <w:lang w:bidi="ar"/>
        </w:rPr>
        <w:t>邮箱</w:t>
      </w:r>
    </w:p>
    <w:p w14:paraId="63FA32BA" w14:textId="56F3C6B1" w:rsidR="005D14D3" w:rsidRPr="005D14D3" w:rsidRDefault="005D14D3" w:rsidP="005D14D3">
      <w:pPr>
        <w:spacing w:line="360" w:lineRule="auto"/>
        <w:ind w:firstLineChars="200" w:firstLine="560"/>
        <w:rPr>
          <w:rFonts w:ascii="Times New Roman" w:hAnsi="Times New Roman"/>
          <w:sz w:val="28"/>
          <w:szCs w:val="28"/>
          <w:lang w:bidi="ar"/>
        </w:rPr>
      </w:pPr>
      <w:r w:rsidRPr="005D14D3">
        <w:rPr>
          <w:rFonts w:ascii="Times New Roman" w:hAnsi="Times New Roman" w:hint="eastAsia"/>
          <w:sz w:val="28"/>
          <w:szCs w:val="28"/>
          <w:lang w:bidi="ar"/>
        </w:rPr>
        <w:t>2.</w:t>
      </w:r>
      <w:r w:rsidRPr="005D14D3">
        <w:rPr>
          <w:rFonts w:ascii="Times New Roman" w:hAnsi="Times New Roman" w:hint="eastAsia"/>
          <w:sz w:val="28"/>
          <w:szCs w:val="28"/>
          <w:lang w:bidi="ar"/>
        </w:rPr>
        <w:t>报价截止时间：</w:t>
      </w:r>
      <w:r w:rsidRPr="005D14D3">
        <w:rPr>
          <w:rFonts w:ascii="Times New Roman" w:hAnsi="Times New Roman" w:hint="eastAsia"/>
          <w:sz w:val="28"/>
          <w:szCs w:val="28"/>
          <w:lang w:bidi="ar"/>
        </w:rPr>
        <w:t>2026</w:t>
      </w:r>
      <w:r w:rsidRPr="005D14D3">
        <w:rPr>
          <w:rFonts w:ascii="Times New Roman" w:hAnsi="Times New Roman" w:hint="eastAsia"/>
          <w:sz w:val="28"/>
          <w:szCs w:val="28"/>
          <w:lang w:bidi="ar"/>
        </w:rPr>
        <w:t>年</w:t>
      </w:r>
      <w:r w:rsidR="00EF0126">
        <w:rPr>
          <w:rFonts w:ascii="Times New Roman" w:hAnsi="Times New Roman" w:hint="eastAsia"/>
          <w:sz w:val="28"/>
          <w:szCs w:val="28"/>
          <w:lang w:bidi="ar"/>
        </w:rPr>
        <w:t>11</w:t>
      </w:r>
      <w:r w:rsidRPr="005D14D3">
        <w:rPr>
          <w:rFonts w:ascii="Times New Roman" w:hAnsi="Times New Roman" w:hint="eastAsia"/>
          <w:sz w:val="28"/>
          <w:szCs w:val="28"/>
          <w:lang w:bidi="ar"/>
        </w:rPr>
        <w:t>月</w:t>
      </w:r>
      <w:r w:rsidR="00041A29">
        <w:rPr>
          <w:rFonts w:ascii="Times New Roman" w:hAnsi="Times New Roman" w:hint="eastAsia"/>
          <w:sz w:val="28"/>
          <w:szCs w:val="28"/>
          <w:lang w:bidi="ar"/>
        </w:rPr>
        <w:t>4</w:t>
      </w:r>
      <w:r w:rsidRPr="005D14D3">
        <w:rPr>
          <w:rFonts w:ascii="Times New Roman" w:hAnsi="Times New Roman" w:hint="eastAsia"/>
          <w:sz w:val="28"/>
          <w:szCs w:val="28"/>
          <w:lang w:bidi="ar"/>
        </w:rPr>
        <w:t>日</w:t>
      </w:r>
      <w:r w:rsidRPr="005D14D3">
        <w:rPr>
          <w:rFonts w:ascii="Times New Roman" w:hAnsi="Times New Roman" w:hint="eastAsia"/>
          <w:sz w:val="28"/>
          <w:szCs w:val="28"/>
          <w:lang w:bidi="ar"/>
        </w:rPr>
        <w:t>17</w:t>
      </w:r>
      <w:r>
        <w:rPr>
          <w:rFonts w:ascii="Times New Roman" w:hAnsi="Times New Roman"/>
          <w:sz w:val="28"/>
          <w:szCs w:val="28"/>
          <w:lang w:bidi="ar"/>
        </w:rPr>
        <w:t>:</w:t>
      </w:r>
      <w:r>
        <w:rPr>
          <w:rFonts w:ascii="Times New Roman" w:hAnsi="Times New Roman" w:hint="eastAsia"/>
          <w:sz w:val="28"/>
          <w:szCs w:val="28"/>
          <w:lang w:bidi="ar"/>
        </w:rPr>
        <w:t>3</w:t>
      </w:r>
      <w:r w:rsidRPr="005D14D3">
        <w:rPr>
          <w:rFonts w:ascii="Times New Roman" w:hAnsi="Times New Roman" w:hint="eastAsia"/>
          <w:sz w:val="28"/>
          <w:szCs w:val="28"/>
          <w:lang w:bidi="ar"/>
        </w:rPr>
        <w:t>0</w:t>
      </w:r>
    </w:p>
    <w:p w14:paraId="0F395351" w14:textId="2C8CD0F2" w:rsidR="000C6703" w:rsidRPr="000C6703" w:rsidRDefault="000C6703" w:rsidP="000C6703">
      <w:pPr>
        <w:spacing w:line="360" w:lineRule="auto"/>
        <w:ind w:firstLineChars="200" w:firstLine="560"/>
        <w:rPr>
          <w:rFonts w:ascii="Times New Roman" w:hAnsi="Times New Roman"/>
          <w:sz w:val="28"/>
          <w:szCs w:val="28"/>
          <w:lang w:bidi="ar"/>
        </w:rPr>
      </w:pPr>
      <w:r w:rsidRPr="000C6703">
        <w:rPr>
          <w:rFonts w:ascii="Times New Roman" w:hAnsi="Times New Roman" w:hint="eastAsia"/>
          <w:sz w:val="28"/>
          <w:szCs w:val="28"/>
          <w:lang w:bidi="ar"/>
        </w:rPr>
        <w:lastRenderedPageBreak/>
        <w:t>采购人及地址：深圳市宝安纯中医治疗医院</w:t>
      </w:r>
    </w:p>
    <w:p w14:paraId="0462F0FB" w14:textId="31BB2D55" w:rsidR="000C6703" w:rsidRPr="000C6703" w:rsidRDefault="000C6703" w:rsidP="000C6703">
      <w:pPr>
        <w:spacing w:line="360" w:lineRule="auto"/>
        <w:ind w:firstLineChars="200" w:firstLine="560"/>
        <w:rPr>
          <w:rFonts w:ascii="Times New Roman" w:hAnsi="Times New Roman"/>
          <w:sz w:val="28"/>
          <w:szCs w:val="28"/>
          <w:lang w:bidi="ar"/>
        </w:rPr>
      </w:pPr>
      <w:r w:rsidRPr="000C6703">
        <w:rPr>
          <w:rFonts w:ascii="Times New Roman" w:hAnsi="Times New Roman" w:hint="eastAsia"/>
          <w:sz w:val="28"/>
          <w:szCs w:val="28"/>
          <w:lang w:bidi="ar"/>
        </w:rPr>
        <w:t xml:space="preserve">              </w:t>
      </w:r>
      <w:r w:rsidRPr="000C6703">
        <w:rPr>
          <w:rFonts w:ascii="Times New Roman" w:hAnsi="Times New Roman" w:hint="eastAsia"/>
          <w:sz w:val="28"/>
          <w:szCs w:val="28"/>
          <w:lang w:bidi="ar"/>
        </w:rPr>
        <w:t>深圳市宝安区西乡街道来安路</w:t>
      </w:r>
      <w:r w:rsidRPr="000C6703">
        <w:rPr>
          <w:rFonts w:ascii="Times New Roman" w:hAnsi="Times New Roman" w:hint="eastAsia"/>
          <w:sz w:val="28"/>
          <w:szCs w:val="28"/>
          <w:lang w:bidi="ar"/>
        </w:rPr>
        <w:t>99</w:t>
      </w:r>
      <w:r w:rsidRPr="000C6703">
        <w:rPr>
          <w:rFonts w:ascii="Times New Roman" w:hAnsi="Times New Roman" w:hint="eastAsia"/>
          <w:sz w:val="28"/>
          <w:szCs w:val="28"/>
          <w:lang w:bidi="ar"/>
        </w:rPr>
        <w:t>号</w:t>
      </w:r>
    </w:p>
    <w:p w14:paraId="5C347D02" w14:textId="0DB38906" w:rsidR="000C6703" w:rsidRDefault="000C6703" w:rsidP="000C6703">
      <w:pPr>
        <w:spacing w:line="360" w:lineRule="auto"/>
        <w:ind w:firstLineChars="200" w:firstLine="560"/>
        <w:rPr>
          <w:rFonts w:ascii="Times New Roman" w:hAnsi="Times New Roman"/>
          <w:sz w:val="28"/>
          <w:szCs w:val="28"/>
          <w:lang w:bidi="ar"/>
        </w:rPr>
      </w:pPr>
      <w:r w:rsidRPr="000C6703">
        <w:rPr>
          <w:rFonts w:ascii="Times New Roman" w:hAnsi="Times New Roman" w:hint="eastAsia"/>
          <w:sz w:val="28"/>
          <w:szCs w:val="28"/>
          <w:lang w:bidi="ar"/>
        </w:rPr>
        <w:t>现场答疑会：不组织</w:t>
      </w:r>
    </w:p>
    <w:p w14:paraId="2A7B9309" w14:textId="5215C1C6" w:rsidR="000C6703" w:rsidRDefault="000C6703" w:rsidP="000C6703">
      <w:pPr>
        <w:spacing w:line="360" w:lineRule="auto"/>
        <w:ind w:firstLineChars="200" w:firstLine="560"/>
        <w:rPr>
          <w:rFonts w:ascii="Times New Roman" w:hAnsi="Times New Roman"/>
          <w:sz w:val="28"/>
          <w:szCs w:val="28"/>
          <w:lang w:bidi="ar"/>
        </w:rPr>
      </w:pPr>
      <w:r>
        <w:rPr>
          <w:rFonts w:ascii="Times New Roman" w:hAnsi="Times New Roman" w:hint="eastAsia"/>
          <w:sz w:val="28"/>
          <w:szCs w:val="28"/>
          <w:lang w:bidi="ar"/>
        </w:rPr>
        <w:t>采购联系人及电话：洪工</w:t>
      </w:r>
      <w:r>
        <w:rPr>
          <w:rFonts w:ascii="Times New Roman" w:hAnsi="Times New Roman" w:hint="eastAsia"/>
          <w:sz w:val="28"/>
          <w:szCs w:val="28"/>
          <w:lang w:bidi="ar"/>
        </w:rPr>
        <w:t>13760169824</w:t>
      </w:r>
    </w:p>
    <w:p w14:paraId="3A712770" w14:textId="77777777" w:rsidR="005D14D3" w:rsidRPr="000C6703" w:rsidRDefault="005D14D3" w:rsidP="000C6703">
      <w:pPr>
        <w:spacing w:line="360" w:lineRule="auto"/>
        <w:ind w:firstLineChars="200" w:firstLine="560"/>
        <w:rPr>
          <w:rFonts w:ascii="Times New Roman" w:hAnsi="Times New Roman"/>
          <w:sz w:val="28"/>
          <w:szCs w:val="28"/>
          <w:lang w:bidi="ar"/>
        </w:rPr>
      </w:pPr>
    </w:p>
    <w:p w14:paraId="7911C81F" w14:textId="77777777" w:rsidR="008743F6" w:rsidRPr="005D14D3" w:rsidRDefault="00B31CE7" w:rsidP="005D14D3">
      <w:pPr>
        <w:pStyle w:val="a7"/>
        <w:widowControl/>
        <w:shd w:val="clear" w:color="auto" w:fill="FFFFFF"/>
        <w:spacing w:before="0" w:beforeAutospacing="0" w:after="0" w:afterAutospacing="0" w:line="360" w:lineRule="auto"/>
        <w:jc w:val="right"/>
        <w:rPr>
          <w:rFonts w:ascii="宋体" w:hAnsi="宋体" w:cs="宋体"/>
          <w:color w:val="000000"/>
          <w:sz w:val="28"/>
          <w:szCs w:val="28"/>
        </w:rPr>
      </w:pPr>
      <w:r w:rsidRPr="005D14D3">
        <w:rPr>
          <w:rFonts w:ascii="宋体" w:hAnsi="宋体" w:cs="宋体" w:hint="eastAsia"/>
          <w:color w:val="000000"/>
          <w:sz w:val="28"/>
          <w:szCs w:val="28"/>
          <w:shd w:val="clear" w:color="auto" w:fill="FFFFFF"/>
        </w:rPr>
        <w:t>深圳市宝安纯中医治疗医院</w:t>
      </w:r>
    </w:p>
    <w:p w14:paraId="3A373497" w14:textId="238F38E2" w:rsidR="008743F6" w:rsidRPr="005D14D3" w:rsidRDefault="00B31CE7" w:rsidP="005D14D3">
      <w:pPr>
        <w:pStyle w:val="a7"/>
        <w:widowControl/>
        <w:shd w:val="clear" w:color="auto" w:fill="FFFFFF"/>
        <w:wordWrap w:val="0"/>
        <w:spacing w:before="0" w:beforeAutospacing="0" w:after="0" w:afterAutospacing="0" w:line="360" w:lineRule="auto"/>
        <w:jc w:val="right"/>
        <w:rPr>
          <w:rFonts w:ascii="宋体" w:hAnsi="宋体" w:cs="宋体"/>
          <w:color w:val="000000"/>
          <w:sz w:val="28"/>
          <w:szCs w:val="28"/>
        </w:rPr>
      </w:pPr>
      <w:r w:rsidRPr="005D14D3">
        <w:rPr>
          <w:rFonts w:ascii="宋体" w:hAnsi="宋体" w:cs="宋体" w:hint="eastAsia"/>
          <w:color w:val="000000"/>
          <w:sz w:val="28"/>
          <w:szCs w:val="28"/>
          <w:shd w:val="clear" w:color="auto" w:fill="FFFFFF"/>
        </w:rPr>
        <w:t>202</w:t>
      </w:r>
      <w:r w:rsidR="00C77384">
        <w:rPr>
          <w:rFonts w:ascii="宋体" w:hAnsi="宋体" w:cs="宋体" w:hint="eastAsia"/>
          <w:color w:val="000000"/>
          <w:sz w:val="28"/>
          <w:szCs w:val="28"/>
          <w:shd w:val="clear" w:color="auto" w:fill="FFFFFF"/>
        </w:rPr>
        <w:t>6</w:t>
      </w:r>
      <w:r w:rsidRPr="005D14D3">
        <w:rPr>
          <w:rFonts w:ascii="宋体" w:hAnsi="宋体" w:cs="宋体" w:hint="eastAsia"/>
          <w:color w:val="000000"/>
          <w:sz w:val="28"/>
          <w:szCs w:val="28"/>
          <w:shd w:val="clear" w:color="auto" w:fill="FFFFFF"/>
        </w:rPr>
        <w:t>年</w:t>
      </w:r>
      <w:r w:rsidR="00EF0126">
        <w:rPr>
          <w:rFonts w:ascii="宋体" w:hAnsi="宋体" w:cs="宋体" w:hint="eastAsia"/>
          <w:color w:val="000000"/>
          <w:sz w:val="28"/>
          <w:szCs w:val="28"/>
          <w:shd w:val="clear" w:color="auto" w:fill="FFFFFF"/>
        </w:rPr>
        <w:t>10</w:t>
      </w:r>
      <w:r w:rsidRPr="005D14D3">
        <w:rPr>
          <w:rFonts w:ascii="宋体" w:hAnsi="宋体" w:cs="宋体" w:hint="eastAsia"/>
          <w:color w:val="000000"/>
          <w:sz w:val="28"/>
          <w:szCs w:val="28"/>
          <w:shd w:val="clear" w:color="auto" w:fill="FFFFFF"/>
        </w:rPr>
        <w:t>月</w:t>
      </w:r>
      <w:r w:rsidR="001063CC">
        <w:rPr>
          <w:rFonts w:ascii="宋体" w:hAnsi="宋体" w:cs="宋体" w:hint="eastAsia"/>
          <w:color w:val="000000"/>
          <w:sz w:val="28"/>
          <w:szCs w:val="28"/>
          <w:shd w:val="clear" w:color="auto" w:fill="FFFFFF"/>
        </w:rPr>
        <w:t>2</w:t>
      </w:r>
      <w:r w:rsidR="00041A29">
        <w:rPr>
          <w:rFonts w:ascii="宋体" w:hAnsi="宋体" w:cs="宋体" w:hint="eastAsia"/>
          <w:color w:val="000000"/>
          <w:sz w:val="28"/>
          <w:szCs w:val="28"/>
          <w:shd w:val="clear" w:color="auto" w:fill="FFFFFF"/>
        </w:rPr>
        <w:t>9</w:t>
      </w:r>
      <w:r w:rsidRPr="005D14D3">
        <w:rPr>
          <w:rFonts w:ascii="宋体" w:hAnsi="宋体" w:cs="宋体" w:hint="eastAsia"/>
          <w:color w:val="000000"/>
          <w:sz w:val="28"/>
          <w:szCs w:val="28"/>
          <w:shd w:val="clear" w:color="auto" w:fill="FFFFFF"/>
        </w:rPr>
        <w:t>日</w:t>
      </w:r>
      <w:r w:rsidR="005D14D3">
        <w:rPr>
          <w:rFonts w:ascii="宋体" w:hAnsi="宋体" w:cs="宋体" w:hint="eastAsia"/>
          <w:color w:val="000000"/>
          <w:sz w:val="28"/>
          <w:szCs w:val="28"/>
          <w:shd w:val="clear" w:color="auto" w:fill="FFFFFF"/>
        </w:rPr>
        <w:t xml:space="preserve">    </w:t>
      </w:r>
    </w:p>
    <w:bookmarkEnd w:id="3"/>
    <w:p w14:paraId="712F90DD" w14:textId="77777777" w:rsidR="00C9264F" w:rsidRDefault="00C9264F">
      <w:pPr>
        <w:rPr>
          <w:color w:val="000000"/>
        </w:rPr>
      </w:pPr>
    </w:p>
    <w:p w14:paraId="3D4D568E" w14:textId="77777777" w:rsidR="00C9264F" w:rsidRDefault="00C9264F">
      <w:pPr>
        <w:rPr>
          <w:color w:val="000000"/>
        </w:rPr>
      </w:pPr>
    </w:p>
    <w:p w14:paraId="6D407784" w14:textId="77777777" w:rsidR="00C9264F" w:rsidRDefault="00C9264F">
      <w:pPr>
        <w:rPr>
          <w:color w:val="000000"/>
        </w:rPr>
      </w:pPr>
    </w:p>
    <w:p w14:paraId="78C2AE47" w14:textId="77777777" w:rsidR="00C9264F" w:rsidRDefault="00C9264F">
      <w:pPr>
        <w:rPr>
          <w:color w:val="000000"/>
        </w:rPr>
      </w:pPr>
    </w:p>
    <w:p w14:paraId="0D122677" w14:textId="77777777" w:rsidR="001C1581" w:rsidRDefault="001C1581">
      <w:pPr>
        <w:rPr>
          <w:color w:val="000000"/>
        </w:rPr>
      </w:pPr>
    </w:p>
    <w:p w14:paraId="005E53B3" w14:textId="77777777" w:rsidR="001C1581" w:rsidRDefault="001C1581">
      <w:pPr>
        <w:rPr>
          <w:color w:val="000000"/>
        </w:rPr>
      </w:pPr>
    </w:p>
    <w:p w14:paraId="507D1247" w14:textId="77777777" w:rsidR="00C9264F" w:rsidRDefault="00C9264F">
      <w:pPr>
        <w:rPr>
          <w:color w:val="000000"/>
        </w:rPr>
      </w:pPr>
    </w:p>
    <w:p w14:paraId="697018B7" w14:textId="77777777" w:rsidR="00C9264F" w:rsidRDefault="00C9264F">
      <w:pPr>
        <w:rPr>
          <w:color w:val="000000"/>
        </w:rPr>
      </w:pPr>
    </w:p>
    <w:p w14:paraId="64C02F5C" w14:textId="6933206E" w:rsidR="008743F6" w:rsidRDefault="00B31CE7">
      <w:pPr>
        <w:rPr>
          <w:sz w:val="28"/>
        </w:rPr>
      </w:pPr>
      <w:r>
        <w:rPr>
          <w:rFonts w:hint="eastAsia"/>
          <w:color w:val="000000"/>
        </w:rPr>
        <w:t>报价文件格式：</w:t>
      </w:r>
    </w:p>
    <w:p w14:paraId="2F2FBDCB" w14:textId="77777777" w:rsidR="008743F6" w:rsidRDefault="008743F6">
      <w:pPr>
        <w:jc w:val="center"/>
        <w:rPr>
          <w:sz w:val="28"/>
        </w:rPr>
      </w:pPr>
    </w:p>
    <w:p w14:paraId="6A9ADD9B" w14:textId="73E6607D" w:rsidR="00F41156" w:rsidRDefault="00B31CE7" w:rsidP="00F41156">
      <w:pPr>
        <w:spacing w:line="700" w:lineRule="exact"/>
        <w:jc w:val="center"/>
        <w:rPr>
          <w:rFonts w:ascii="黑体" w:eastAsia="黑体" w:cs="黑体"/>
          <w:b/>
          <w:sz w:val="40"/>
          <w:szCs w:val="36"/>
          <w:lang w:bidi="ar"/>
        </w:rPr>
      </w:pPr>
      <w:r>
        <w:rPr>
          <w:rFonts w:ascii="黑体" w:eastAsia="黑体" w:cs="黑体" w:hint="eastAsia"/>
          <w:b/>
          <w:sz w:val="40"/>
          <w:szCs w:val="36"/>
          <w:lang w:bidi="ar"/>
        </w:rPr>
        <w:t>深圳市</w:t>
      </w:r>
      <w:r w:rsidR="006F73EB" w:rsidRPr="006F73EB">
        <w:rPr>
          <w:rFonts w:ascii="黑体" w:eastAsia="黑体" w:cs="黑体"/>
          <w:b/>
          <w:sz w:val="40"/>
          <w:szCs w:val="36"/>
          <w:lang w:bidi="ar"/>
        </w:rPr>
        <w:t>宝安纯中医治疗医院</w:t>
      </w:r>
    </w:p>
    <w:p w14:paraId="3DD58514" w14:textId="4736B053" w:rsidR="00F774B6" w:rsidRDefault="005D14D3">
      <w:pPr>
        <w:spacing w:line="700" w:lineRule="exact"/>
        <w:jc w:val="center"/>
        <w:rPr>
          <w:rFonts w:ascii="黑体" w:eastAsia="黑体" w:cs="黑体"/>
          <w:b/>
          <w:sz w:val="40"/>
          <w:szCs w:val="36"/>
          <w:lang w:bidi="ar"/>
        </w:rPr>
      </w:pPr>
      <w:r>
        <w:rPr>
          <w:rFonts w:ascii="黑体" w:eastAsia="黑体" w:cs="黑体" w:hint="eastAsia"/>
          <w:b/>
          <w:sz w:val="40"/>
          <w:szCs w:val="36"/>
          <w:lang w:bidi="ar"/>
        </w:rPr>
        <w:t xml:space="preserve"> </w:t>
      </w:r>
      <w:r w:rsidR="00EF0126">
        <w:rPr>
          <w:rFonts w:ascii="黑体" w:eastAsia="黑体" w:cs="黑体" w:hint="eastAsia"/>
          <w:b/>
          <w:sz w:val="40"/>
          <w:szCs w:val="36"/>
          <w:lang w:bidi="ar"/>
        </w:rPr>
        <w:t>计算机及周边运维服务项目</w:t>
      </w:r>
    </w:p>
    <w:p w14:paraId="29FA7E15" w14:textId="4BF2D4AB" w:rsidR="008743F6" w:rsidRDefault="00B31CE7">
      <w:pPr>
        <w:spacing w:line="700" w:lineRule="exact"/>
        <w:jc w:val="center"/>
        <w:rPr>
          <w:rFonts w:ascii="黑体" w:eastAsia="黑体" w:cs="黑体"/>
          <w:b/>
          <w:sz w:val="48"/>
          <w:szCs w:val="44"/>
          <w:lang w:bidi="ar"/>
        </w:rPr>
      </w:pPr>
      <w:r>
        <w:rPr>
          <w:rFonts w:ascii="黑体" w:eastAsia="黑体" w:cs="黑体" w:hint="eastAsia"/>
          <w:b/>
          <w:sz w:val="48"/>
          <w:szCs w:val="44"/>
          <w:lang w:bidi="ar"/>
        </w:rPr>
        <w:t>报</w:t>
      </w:r>
    </w:p>
    <w:p w14:paraId="09C3C6BF" w14:textId="77777777" w:rsidR="008743F6" w:rsidRDefault="00B31CE7">
      <w:pPr>
        <w:spacing w:line="700" w:lineRule="exact"/>
        <w:jc w:val="center"/>
        <w:rPr>
          <w:rFonts w:ascii="黑体" w:eastAsia="黑体" w:cs="黑体"/>
          <w:b/>
          <w:sz w:val="48"/>
          <w:szCs w:val="44"/>
          <w:lang w:bidi="ar"/>
        </w:rPr>
      </w:pPr>
      <w:r>
        <w:rPr>
          <w:rFonts w:ascii="黑体" w:eastAsia="黑体" w:cs="黑体" w:hint="eastAsia"/>
          <w:b/>
          <w:sz w:val="48"/>
          <w:szCs w:val="44"/>
          <w:lang w:bidi="ar"/>
        </w:rPr>
        <w:t>价</w:t>
      </w:r>
    </w:p>
    <w:p w14:paraId="36AC3C11" w14:textId="77777777" w:rsidR="008743F6" w:rsidRDefault="00B31CE7">
      <w:pPr>
        <w:spacing w:line="700" w:lineRule="exact"/>
        <w:jc w:val="center"/>
        <w:rPr>
          <w:rFonts w:ascii="黑体" w:eastAsia="黑体" w:cs="黑体"/>
          <w:b/>
          <w:sz w:val="48"/>
          <w:szCs w:val="44"/>
          <w:lang w:bidi="ar"/>
        </w:rPr>
      </w:pPr>
      <w:r>
        <w:rPr>
          <w:rFonts w:ascii="黑体" w:eastAsia="黑体" w:cs="黑体" w:hint="eastAsia"/>
          <w:b/>
          <w:sz w:val="48"/>
          <w:szCs w:val="44"/>
          <w:lang w:bidi="ar"/>
        </w:rPr>
        <w:t>文</w:t>
      </w:r>
    </w:p>
    <w:p w14:paraId="0889383D" w14:textId="77777777" w:rsidR="008743F6" w:rsidRDefault="00B31CE7">
      <w:pPr>
        <w:spacing w:line="700" w:lineRule="exact"/>
        <w:jc w:val="center"/>
        <w:rPr>
          <w:rFonts w:ascii="黑体" w:eastAsia="黑体" w:cs="黑体"/>
          <w:b/>
          <w:sz w:val="48"/>
          <w:szCs w:val="44"/>
        </w:rPr>
      </w:pPr>
      <w:r>
        <w:rPr>
          <w:rFonts w:ascii="黑体" w:eastAsia="黑体" w:cs="黑体" w:hint="eastAsia"/>
          <w:b/>
          <w:sz w:val="48"/>
          <w:szCs w:val="44"/>
          <w:lang w:bidi="ar"/>
        </w:rPr>
        <w:t>件</w:t>
      </w:r>
    </w:p>
    <w:p w14:paraId="133F2A65" w14:textId="77777777" w:rsidR="008743F6" w:rsidRDefault="008743F6">
      <w:pPr>
        <w:spacing w:line="700" w:lineRule="exact"/>
        <w:jc w:val="center"/>
        <w:rPr>
          <w:rFonts w:ascii="黑体" w:eastAsia="黑体" w:cs="黑体"/>
          <w:b/>
          <w:sz w:val="48"/>
          <w:szCs w:val="44"/>
        </w:rPr>
      </w:pPr>
    </w:p>
    <w:p w14:paraId="794A1AF0" w14:textId="77777777" w:rsidR="008743F6" w:rsidRDefault="008743F6">
      <w:pPr>
        <w:spacing w:line="700" w:lineRule="exact"/>
        <w:jc w:val="center"/>
        <w:rPr>
          <w:rFonts w:ascii="黑体" w:eastAsia="黑体" w:cs="黑体"/>
          <w:b/>
          <w:sz w:val="48"/>
          <w:szCs w:val="44"/>
        </w:rPr>
      </w:pPr>
    </w:p>
    <w:p w14:paraId="2AF85682" w14:textId="77777777" w:rsidR="008743F6" w:rsidRDefault="008743F6">
      <w:pPr>
        <w:spacing w:line="700" w:lineRule="exact"/>
        <w:jc w:val="center"/>
        <w:rPr>
          <w:rFonts w:ascii="黑体" w:eastAsia="黑体" w:cs="黑体"/>
          <w:b/>
          <w:sz w:val="48"/>
          <w:szCs w:val="44"/>
        </w:rPr>
      </w:pPr>
    </w:p>
    <w:p w14:paraId="141B93AB" w14:textId="77777777" w:rsidR="008743F6" w:rsidRDefault="008743F6">
      <w:pPr>
        <w:spacing w:line="700" w:lineRule="exact"/>
        <w:jc w:val="center"/>
        <w:rPr>
          <w:rFonts w:ascii="黑体" w:eastAsia="黑体" w:cs="黑体"/>
          <w:b/>
          <w:sz w:val="48"/>
          <w:szCs w:val="44"/>
        </w:rPr>
      </w:pPr>
    </w:p>
    <w:p w14:paraId="00FCC3D1" w14:textId="77777777" w:rsidR="008743F6" w:rsidRDefault="008743F6">
      <w:pPr>
        <w:spacing w:line="700" w:lineRule="exact"/>
        <w:jc w:val="center"/>
        <w:rPr>
          <w:rFonts w:ascii="黑体" w:eastAsia="黑体" w:cs="黑体"/>
          <w:b/>
          <w:sz w:val="48"/>
          <w:szCs w:val="44"/>
        </w:rPr>
      </w:pPr>
    </w:p>
    <w:p w14:paraId="7BF0E158" w14:textId="77777777" w:rsidR="008743F6" w:rsidRDefault="008743F6">
      <w:pPr>
        <w:spacing w:line="700" w:lineRule="exact"/>
        <w:jc w:val="center"/>
        <w:rPr>
          <w:rFonts w:ascii="黑体" w:eastAsia="黑体" w:cs="黑体"/>
          <w:b/>
          <w:sz w:val="48"/>
          <w:szCs w:val="44"/>
        </w:rPr>
      </w:pPr>
    </w:p>
    <w:p w14:paraId="6301E48E" w14:textId="77777777" w:rsidR="008743F6" w:rsidRDefault="00B31CE7">
      <w:pPr>
        <w:spacing w:line="360" w:lineRule="auto"/>
        <w:ind w:firstLineChars="600" w:firstLine="1687"/>
        <w:rPr>
          <w:rFonts w:ascii="黑体" w:eastAsia="黑体" w:cs="黑体"/>
          <w:b/>
          <w:sz w:val="28"/>
        </w:rPr>
      </w:pPr>
      <w:r>
        <w:rPr>
          <w:rFonts w:ascii="黑体" w:eastAsia="黑体" w:cs="黑体" w:hint="eastAsia"/>
          <w:b/>
          <w:sz w:val="28"/>
          <w:lang w:bidi="ar"/>
        </w:rPr>
        <w:t>报价公司：XXXX有限公司</w:t>
      </w:r>
    </w:p>
    <w:p w14:paraId="5AA9FD11" w14:textId="77777777" w:rsidR="008743F6" w:rsidRDefault="00B31CE7">
      <w:pPr>
        <w:spacing w:line="360" w:lineRule="auto"/>
        <w:ind w:firstLineChars="600" w:firstLine="1687"/>
        <w:rPr>
          <w:rFonts w:ascii="黑体" w:eastAsia="黑体" w:cs="黑体"/>
          <w:b/>
          <w:sz w:val="28"/>
        </w:rPr>
      </w:pPr>
      <w:r>
        <w:rPr>
          <w:rFonts w:ascii="黑体" w:eastAsia="黑体" w:cs="黑体" w:hint="eastAsia"/>
          <w:b/>
          <w:sz w:val="28"/>
          <w:lang w:bidi="ar"/>
        </w:rPr>
        <w:t>报价日期：2024年XX月XX日</w:t>
      </w:r>
    </w:p>
    <w:p w14:paraId="465E5B14" w14:textId="77777777" w:rsidR="008743F6" w:rsidRDefault="008743F6">
      <w:pPr>
        <w:spacing w:line="360" w:lineRule="auto"/>
        <w:ind w:firstLineChars="600" w:firstLine="1687"/>
        <w:rPr>
          <w:rFonts w:ascii="黑体" w:eastAsia="黑体" w:cs="黑体"/>
          <w:b/>
          <w:sz w:val="28"/>
          <w:lang w:bidi="ar"/>
        </w:rPr>
        <w:sectPr w:rsidR="008743F6">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3" w:header="851" w:footer="992" w:gutter="0"/>
          <w:cols w:space="720"/>
          <w:docGrid w:type="lines" w:linePitch="312"/>
        </w:sectPr>
      </w:pPr>
    </w:p>
    <w:p w14:paraId="2CD8E94E" w14:textId="77777777" w:rsidR="008743F6" w:rsidRDefault="00B31CE7">
      <w:pPr>
        <w:pStyle w:val="1"/>
        <w:widowControl/>
        <w:numPr>
          <w:ilvl w:val="0"/>
          <w:numId w:val="1"/>
        </w:numPr>
        <w:rPr>
          <w:rFonts w:hint="default"/>
        </w:rPr>
      </w:pPr>
      <w:r>
        <w:rPr>
          <w:rFonts w:ascii="Calibri" w:hAnsi="Calibri"/>
        </w:rPr>
        <w:lastRenderedPageBreak/>
        <w:t>报价表</w:t>
      </w:r>
    </w:p>
    <w:p w14:paraId="187B236A" w14:textId="77777777" w:rsidR="008743F6" w:rsidRDefault="00B31CE7">
      <w:pPr>
        <w:spacing w:beforeLines="50" w:before="156" w:line="360" w:lineRule="auto"/>
        <w:rPr>
          <w:b/>
          <w:szCs w:val="32"/>
          <w:lang w:bidi="ar"/>
        </w:rPr>
      </w:pPr>
      <w:r>
        <w:rPr>
          <w:rFonts w:hint="eastAsia"/>
          <w:b/>
          <w:szCs w:val="32"/>
          <w:lang w:bidi="ar"/>
        </w:rPr>
        <w:t>致：深圳市宝安纯中医治疗医院</w:t>
      </w:r>
    </w:p>
    <w:p w14:paraId="470A5753" w14:textId="4F7D06E9" w:rsidR="008743F6" w:rsidRDefault="00B31CE7">
      <w:pPr>
        <w:spacing w:line="360" w:lineRule="auto"/>
        <w:ind w:firstLineChars="200" w:firstLine="480"/>
        <w:rPr>
          <w:szCs w:val="32"/>
        </w:rPr>
      </w:pPr>
      <w:r>
        <w:rPr>
          <w:rFonts w:hint="eastAsia"/>
          <w:szCs w:val="32"/>
          <w:lang w:bidi="ar"/>
        </w:rPr>
        <w:t>针对深圳市宝安纯中医治疗医院</w:t>
      </w:r>
      <w:r w:rsidR="00EF0126">
        <w:rPr>
          <w:rFonts w:hint="eastAsia"/>
          <w:szCs w:val="32"/>
          <w:lang w:bidi="ar"/>
        </w:rPr>
        <w:t>计算机及周边运维服务项目</w:t>
      </w:r>
      <w:r>
        <w:rPr>
          <w:rFonts w:hint="eastAsia"/>
          <w:szCs w:val="32"/>
          <w:lang w:bidi="ar"/>
        </w:rPr>
        <w:t>，须进行项目报价。其报价及取费依据如下：</w:t>
      </w:r>
    </w:p>
    <w:p w14:paraId="72C4DF5E" w14:textId="77777777" w:rsidR="008743F6" w:rsidRDefault="00B31CE7">
      <w:pPr>
        <w:spacing w:line="360" w:lineRule="auto"/>
        <w:ind w:firstLineChars="200" w:firstLine="482"/>
        <w:rPr>
          <w:b/>
          <w:szCs w:val="32"/>
        </w:rPr>
      </w:pPr>
      <w:r>
        <w:rPr>
          <w:rFonts w:hint="eastAsia"/>
          <w:b/>
          <w:szCs w:val="32"/>
        </w:rPr>
        <w:t>1、项目前期咨询编制服务报价</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835"/>
        <w:gridCol w:w="2126"/>
        <w:gridCol w:w="1984"/>
      </w:tblGrid>
      <w:tr w:rsidR="00564CCF" w14:paraId="329E50D6" w14:textId="77777777" w:rsidTr="00564CCF">
        <w:trPr>
          <w:jc w:val="center"/>
        </w:trPr>
        <w:tc>
          <w:tcPr>
            <w:tcW w:w="988" w:type="dxa"/>
            <w:tcBorders>
              <w:top w:val="single" w:sz="4" w:space="0" w:color="auto"/>
              <w:left w:val="single" w:sz="4" w:space="0" w:color="auto"/>
              <w:bottom w:val="single" w:sz="4" w:space="0" w:color="auto"/>
              <w:right w:val="single" w:sz="4" w:space="0" w:color="auto"/>
              <w:tl2br w:val="nil"/>
              <w:tr2bl w:val="nil"/>
            </w:tcBorders>
            <w:vAlign w:val="center"/>
          </w:tcPr>
          <w:p w14:paraId="05BA1FA6" w14:textId="77777777" w:rsidR="00564CCF" w:rsidRDefault="00564CCF">
            <w:pPr>
              <w:spacing w:line="360" w:lineRule="auto"/>
              <w:jc w:val="center"/>
              <w:rPr>
                <w:b/>
                <w:szCs w:val="32"/>
              </w:rPr>
            </w:pPr>
            <w:r>
              <w:rPr>
                <w:rFonts w:hint="eastAsia"/>
                <w:b/>
                <w:szCs w:val="32"/>
                <w:lang w:bidi="ar"/>
              </w:rPr>
              <w:t>序号</w:t>
            </w:r>
          </w:p>
        </w:tc>
        <w:tc>
          <w:tcPr>
            <w:tcW w:w="2835" w:type="dxa"/>
            <w:tcBorders>
              <w:top w:val="single" w:sz="4" w:space="0" w:color="auto"/>
              <w:left w:val="single" w:sz="4" w:space="0" w:color="auto"/>
              <w:bottom w:val="single" w:sz="4" w:space="0" w:color="auto"/>
              <w:right w:val="single" w:sz="4" w:space="0" w:color="auto"/>
              <w:tl2br w:val="nil"/>
              <w:tr2bl w:val="nil"/>
            </w:tcBorders>
            <w:vAlign w:val="center"/>
          </w:tcPr>
          <w:p w14:paraId="505CD894" w14:textId="77777777" w:rsidR="00564CCF" w:rsidRDefault="00564CCF">
            <w:pPr>
              <w:spacing w:line="360" w:lineRule="auto"/>
              <w:jc w:val="center"/>
              <w:rPr>
                <w:b/>
                <w:szCs w:val="32"/>
              </w:rPr>
            </w:pPr>
            <w:r>
              <w:rPr>
                <w:rFonts w:hint="eastAsia"/>
                <w:b/>
                <w:szCs w:val="32"/>
                <w:lang w:bidi="ar"/>
              </w:rPr>
              <w:t>项目名称</w:t>
            </w:r>
          </w:p>
        </w:tc>
        <w:tc>
          <w:tcPr>
            <w:tcW w:w="2126" w:type="dxa"/>
            <w:tcBorders>
              <w:top w:val="single" w:sz="4" w:space="0" w:color="auto"/>
              <w:left w:val="single" w:sz="4" w:space="0" w:color="auto"/>
              <w:bottom w:val="single" w:sz="4" w:space="0" w:color="auto"/>
              <w:right w:val="single" w:sz="4" w:space="0" w:color="auto"/>
              <w:tl2br w:val="nil"/>
              <w:tr2bl w:val="nil"/>
            </w:tcBorders>
            <w:vAlign w:val="center"/>
          </w:tcPr>
          <w:p w14:paraId="771CC547" w14:textId="77777777" w:rsidR="00564CCF" w:rsidRDefault="00564CCF">
            <w:pPr>
              <w:spacing w:line="360" w:lineRule="auto"/>
              <w:jc w:val="center"/>
              <w:rPr>
                <w:b/>
                <w:szCs w:val="32"/>
              </w:rPr>
            </w:pPr>
            <w:r>
              <w:rPr>
                <w:rFonts w:hint="eastAsia"/>
                <w:b/>
                <w:szCs w:val="32"/>
                <w:lang w:bidi="ar"/>
              </w:rPr>
              <w:t>项目报价（元）</w:t>
            </w:r>
          </w:p>
        </w:tc>
        <w:tc>
          <w:tcPr>
            <w:tcW w:w="1984" w:type="dxa"/>
            <w:tcBorders>
              <w:top w:val="single" w:sz="4" w:space="0" w:color="auto"/>
              <w:left w:val="single" w:sz="4" w:space="0" w:color="auto"/>
              <w:bottom w:val="single" w:sz="4" w:space="0" w:color="auto"/>
              <w:right w:val="single" w:sz="4" w:space="0" w:color="auto"/>
              <w:tl2br w:val="nil"/>
              <w:tr2bl w:val="nil"/>
            </w:tcBorders>
            <w:vAlign w:val="center"/>
          </w:tcPr>
          <w:p w14:paraId="25C93260" w14:textId="77777777" w:rsidR="00564CCF" w:rsidRDefault="00564CCF">
            <w:pPr>
              <w:spacing w:line="360" w:lineRule="auto"/>
              <w:jc w:val="center"/>
              <w:rPr>
                <w:b/>
                <w:szCs w:val="32"/>
                <w:lang w:bidi="ar"/>
              </w:rPr>
            </w:pPr>
            <w:r>
              <w:rPr>
                <w:rFonts w:hint="eastAsia"/>
                <w:b/>
                <w:szCs w:val="32"/>
                <w:lang w:bidi="ar"/>
              </w:rPr>
              <w:t>备注</w:t>
            </w:r>
          </w:p>
        </w:tc>
      </w:tr>
      <w:tr w:rsidR="00564CCF" w:rsidRPr="00564CCF" w14:paraId="0FBA4D1D" w14:textId="77777777" w:rsidTr="00564CCF">
        <w:trPr>
          <w:jc w:val="center"/>
        </w:trPr>
        <w:tc>
          <w:tcPr>
            <w:tcW w:w="988" w:type="dxa"/>
            <w:tcBorders>
              <w:top w:val="single" w:sz="4" w:space="0" w:color="auto"/>
              <w:left w:val="single" w:sz="4" w:space="0" w:color="auto"/>
              <w:bottom w:val="single" w:sz="4" w:space="0" w:color="auto"/>
              <w:right w:val="single" w:sz="4" w:space="0" w:color="auto"/>
              <w:tl2br w:val="nil"/>
              <w:tr2bl w:val="nil"/>
            </w:tcBorders>
            <w:vAlign w:val="center"/>
          </w:tcPr>
          <w:p w14:paraId="7E8FF1E9" w14:textId="77777777" w:rsidR="00564CCF" w:rsidRDefault="00564CCF">
            <w:pPr>
              <w:spacing w:line="360" w:lineRule="auto"/>
              <w:jc w:val="center"/>
              <w:rPr>
                <w:szCs w:val="32"/>
              </w:rPr>
            </w:pPr>
            <w:r>
              <w:rPr>
                <w:rFonts w:hint="eastAsia"/>
                <w:szCs w:val="32"/>
                <w:lang w:bidi="ar"/>
              </w:rPr>
              <w:t>1</w:t>
            </w:r>
          </w:p>
        </w:tc>
        <w:tc>
          <w:tcPr>
            <w:tcW w:w="2835" w:type="dxa"/>
            <w:tcBorders>
              <w:top w:val="single" w:sz="4" w:space="0" w:color="auto"/>
              <w:left w:val="single" w:sz="4" w:space="0" w:color="auto"/>
              <w:bottom w:val="single" w:sz="4" w:space="0" w:color="auto"/>
              <w:right w:val="single" w:sz="4" w:space="0" w:color="auto"/>
              <w:tl2br w:val="nil"/>
              <w:tr2bl w:val="nil"/>
            </w:tcBorders>
            <w:vAlign w:val="center"/>
          </w:tcPr>
          <w:p w14:paraId="7340857B" w14:textId="4140A6B4" w:rsidR="00564CCF" w:rsidRDefault="00564CCF" w:rsidP="00F774B6">
            <w:pPr>
              <w:spacing w:line="360" w:lineRule="auto"/>
              <w:rPr>
                <w:szCs w:val="32"/>
                <w:lang w:bidi="ar"/>
              </w:rPr>
            </w:pPr>
            <w:r>
              <w:rPr>
                <w:rFonts w:hint="eastAsia"/>
                <w:szCs w:val="32"/>
                <w:lang w:bidi="ar"/>
              </w:rPr>
              <w:t>深圳市宝安纯中医治疗医院</w:t>
            </w:r>
            <w:r w:rsidR="00EF0126">
              <w:rPr>
                <w:rFonts w:hint="eastAsia"/>
                <w:szCs w:val="32"/>
                <w:lang w:bidi="ar"/>
              </w:rPr>
              <w:t>计算机及周边运维服务项目</w:t>
            </w:r>
          </w:p>
        </w:tc>
        <w:tc>
          <w:tcPr>
            <w:tcW w:w="2126" w:type="dxa"/>
            <w:tcBorders>
              <w:top w:val="single" w:sz="4" w:space="0" w:color="auto"/>
              <w:left w:val="single" w:sz="4" w:space="0" w:color="auto"/>
              <w:bottom w:val="single" w:sz="4" w:space="0" w:color="auto"/>
              <w:right w:val="single" w:sz="4" w:space="0" w:color="auto"/>
              <w:tl2br w:val="nil"/>
              <w:tr2bl w:val="nil"/>
            </w:tcBorders>
            <w:vAlign w:val="center"/>
          </w:tcPr>
          <w:p w14:paraId="79E7034C" w14:textId="77777777" w:rsidR="00564CCF" w:rsidRDefault="00564CCF">
            <w:pPr>
              <w:spacing w:line="360" w:lineRule="auto"/>
              <w:jc w:val="center"/>
              <w:rPr>
                <w:szCs w:val="32"/>
              </w:rPr>
            </w:pPr>
          </w:p>
        </w:tc>
        <w:tc>
          <w:tcPr>
            <w:tcW w:w="1984" w:type="dxa"/>
            <w:tcBorders>
              <w:top w:val="single" w:sz="4" w:space="0" w:color="auto"/>
              <w:left w:val="single" w:sz="4" w:space="0" w:color="auto"/>
              <w:bottom w:val="single" w:sz="4" w:space="0" w:color="auto"/>
              <w:right w:val="single" w:sz="4" w:space="0" w:color="auto"/>
              <w:tl2br w:val="nil"/>
              <w:tr2bl w:val="nil"/>
            </w:tcBorders>
            <w:vAlign w:val="center"/>
          </w:tcPr>
          <w:p w14:paraId="2E766981" w14:textId="13FC457B" w:rsidR="00564CCF" w:rsidRDefault="00564CCF">
            <w:pPr>
              <w:spacing w:line="360" w:lineRule="auto"/>
              <w:jc w:val="center"/>
              <w:rPr>
                <w:szCs w:val="32"/>
              </w:rPr>
            </w:pPr>
          </w:p>
        </w:tc>
      </w:tr>
    </w:tbl>
    <w:p w14:paraId="2797FAC4" w14:textId="716A8E84" w:rsidR="00C9264F" w:rsidRPr="00C9264F" w:rsidRDefault="00564CCF" w:rsidP="00C9264F">
      <w:pPr>
        <w:spacing w:line="360" w:lineRule="auto"/>
        <w:ind w:firstLineChars="200" w:firstLine="482"/>
        <w:rPr>
          <w:b/>
          <w:szCs w:val="32"/>
        </w:rPr>
      </w:pPr>
      <w:r w:rsidRPr="00564CCF">
        <w:rPr>
          <w:rFonts w:hint="eastAsia"/>
          <w:b/>
          <w:szCs w:val="32"/>
        </w:rPr>
        <w:t>2.服务内容</w:t>
      </w:r>
    </w:p>
    <w:tbl>
      <w:tblPr>
        <w:tblStyle w:val="ab"/>
        <w:tblW w:w="8500" w:type="dxa"/>
        <w:tblLook w:val="04A0" w:firstRow="1" w:lastRow="0" w:firstColumn="1" w:lastColumn="0" w:noHBand="0" w:noVBand="1"/>
      </w:tblPr>
      <w:tblGrid>
        <w:gridCol w:w="1555"/>
        <w:gridCol w:w="6945"/>
      </w:tblGrid>
      <w:tr w:rsidR="00C9264F" w:rsidRPr="00C9264F" w14:paraId="3D6E0ABA" w14:textId="77777777" w:rsidTr="00FF632B">
        <w:tc>
          <w:tcPr>
            <w:tcW w:w="1555" w:type="dxa"/>
            <w:vAlign w:val="center"/>
          </w:tcPr>
          <w:p w14:paraId="0C7C061A" w14:textId="77777777" w:rsidR="00C9264F" w:rsidRPr="00C9264F" w:rsidRDefault="00C9264F" w:rsidP="00C9264F">
            <w:pPr>
              <w:spacing w:line="360" w:lineRule="auto"/>
              <w:rPr>
                <w:szCs w:val="32"/>
                <w:lang w:bidi="ar"/>
              </w:rPr>
            </w:pPr>
            <w:r w:rsidRPr="00C9264F">
              <w:rPr>
                <w:rFonts w:hint="eastAsia"/>
                <w:szCs w:val="32"/>
                <w:lang w:bidi="ar"/>
              </w:rPr>
              <w:t>服务对象</w:t>
            </w:r>
          </w:p>
        </w:tc>
        <w:tc>
          <w:tcPr>
            <w:tcW w:w="6945" w:type="dxa"/>
            <w:vAlign w:val="center"/>
          </w:tcPr>
          <w:p w14:paraId="0D02BF35" w14:textId="77777777" w:rsidR="00C9264F" w:rsidRPr="00C9264F" w:rsidRDefault="00C9264F" w:rsidP="00C9264F">
            <w:pPr>
              <w:spacing w:line="360" w:lineRule="auto"/>
              <w:ind w:firstLineChars="200" w:firstLine="480"/>
              <w:rPr>
                <w:szCs w:val="32"/>
                <w:lang w:bidi="ar"/>
              </w:rPr>
            </w:pPr>
            <w:r w:rsidRPr="00C9264F">
              <w:rPr>
                <w:rFonts w:hint="eastAsia"/>
                <w:szCs w:val="32"/>
                <w:lang w:bidi="ar"/>
              </w:rPr>
              <w:t>医院信息系统（HIS）、智慧医院小程序（预约挂号）</w:t>
            </w:r>
          </w:p>
        </w:tc>
      </w:tr>
      <w:tr w:rsidR="00C9264F" w:rsidRPr="00C9264F" w14:paraId="266B025D" w14:textId="77777777" w:rsidTr="00FF632B">
        <w:tc>
          <w:tcPr>
            <w:tcW w:w="1555" w:type="dxa"/>
            <w:vAlign w:val="center"/>
          </w:tcPr>
          <w:p w14:paraId="419E5D6F" w14:textId="77777777" w:rsidR="00C9264F" w:rsidRPr="00C9264F" w:rsidRDefault="00C9264F" w:rsidP="00C9264F">
            <w:pPr>
              <w:spacing w:line="360" w:lineRule="auto"/>
              <w:rPr>
                <w:szCs w:val="32"/>
                <w:lang w:bidi="ar"/>
              </w:rPr>
            </w:pPr>
            <w:r w:rsidRPr="00C9264F">
              <w:rPr>
                <w:rFonts w:hint="eastAsia"/>
                <w:szCs w:val="32"/>
                <w:lang w:bidi="ar"/>
              </w:rPr>
              <w:t>服务要求</w:t>
            </w:r>
          </w:p>
        </w:tc>
        <w:tc>
          <w:tcPr>
            <w:tcW w:w="6945" w:type="dxa"/>
            <w:vAlign w:val="center"/>
          </w:tcPr>
          <w:p w14:paraId="73733952" w14:textId="77777777" w:rsidR="00C9264F" w:rsidRPr="00C9264F" w:rsidRDefault="00C9264F" w:rsidP="00C9264F">
            <w:pPr>
              <w:spacing w:line="360" w:lineRule="auto"/>
              <w:rPr>
                <w:szCs w:val="32"/>
                <w:lang w:bidi="ar"/>
              </w:rPr>
            </w:pPr>
            <w:r w:rsidRPr="00C9264F">
              <w:rPr>
                <w:rFonts w:hint="eastAsia"/>
                <w:szCs w:val="32"/>
                <w:lang w:bidi="ar"/>
              </w:rPr>
              <w:t>1.通过人工+工具服务方式，基于《广东省卫生健康数据分类分级实施细则》（征求意见稿）标准要求以及医院自身的需求确定该业务系统不同数据的类别和安全级别，形成医院《数据分类分级标准》。</w:t>
            </w:r>
            <w:r w:rsidRPr="00C9264F">
              <w:rPr>
                <w:rFonts w:hint="eastAsia"/>
                <w:szCs w:val="32"/>
                <w:lang w:bidi="ar"/>
              </w:rPr>
              <w:br/>
              <w:t>2.基于医院《数据分类分级标准》，通过人工+工具方式，抽样查阅数据，分析数据类别和级别，并将结果录入《数据分级分类清单》《核心、重要数据清单》</w:t>
            </w:r>
          </w:p>
        </w:tc>
      </w:tr>
      <w:tr w:rsidR="00C9264F" w:rsidRPr="00C9264F" w14:paraId="63524969" w14:textId="77777777" w:rsidTr="00FF632B">
        <w:tc>
          <w:tcPr>
            <w:tcW w:w="1555" w:type="dxa"/>
            <w:vAlign w:val="center"/>
          </w:tcPr>
          <w:p w14:paraId="7246821F" w14:textId="77777777" w:rsidR="00C9264F" w:rsidRPr="00C9264F" w:rsidRDefault="00C9264F" w:rsidP="00C9264F">
            <w:pPr>
              <w:spacing w:line="360" w:lineRule="auto"/>
              <w:rPr>
                <w:szCs w:val="32"/>
                <w:lang w:bidi="ar"/>
              </w:rPr>
            </w:pPr>
            <w:r w:rsidRPr="00C9264F">
              <w:rPr>
                <w:rFonts w:hint="eastAsia"/>
                <w:szCs w:val="32"/>
                <w:lang w:bidi="ar"/>
              </w:rPr>
              <w:t>交付成果</w:t>
            </w:r>
          </w:p>
        </w:tc>
        <w:tc>
          <w:tcPr>
            <w:tcW w:w="6945" w:type="dxa"/>
          </w:tcPr>
          <w:p w14:paraId="15FAE563" w14:textId="77777777" w:rsidR="00C9264F" w:rsidRPr="00C9264F" w:rsidRDefault="00C9264F" w:rsidP="00C9264F">
            <w:pPr>
              <w:spacing w:line="360" w:lineRule="auto"/>
              <w:rPr>
                <w:szCs w:val="32"/>
                <w:lang w:bidi="ar"/>
              </w:rPr>
            </w:pPr>
            <w:r w:rsidRPr="00C9264F">
              <w:rPr>
                <w:rFonts w:hint="eastAsia"/>
                <w:szCs w:val="32"/>
                <w:lang w:bidi="ar"/>
              </w:rPr>
              <w:t>1.《数据分类分级标准》</w:t>
            </w:r>
            <w:r w:rsidRPr="00C9264F">
              <w:rPr>
                <w:rFonts w:hint="eastAsia"/>
                <w:szCs w:val="32"/>
                <w:lang w:bidi="ar"/>
              </w:rPr>
              <w:br/>
              <w:t>2.《数据资产分级分类清单》</w:t>
            </w:r>
            <w:r w:rsidRPr="00C9264F">
              <w:rPr>
                <w:rFonts w:hint="eastAsia"/>
                <w:szCs w:val="32"/>
                <w:lang w:bidi="ar"/>
              </w:rPr>
              <w:br/>
              <w:t>3.《重要及核心数据目录》</w:t>
            </w:r>
          </w:p>
          <w:p w14:paraId="553EBFD6" w14:textId="77777777" w:rsidR="00C9264F" w:rsidRPr="00C9264F" w:rsidRDefault="00C9264F" w:rsidP="00C9264F">
            <w:pPr>
              <w:spacing w:line="360" w:lineRule="auto"/>
              <w:rPr>
                <w:szCs w:val="32"/>
                <w:lang w:bidi="ar"/>
              </w:rPr>
            </w:pPr>
            <w:r w:rsidRPr="00C9264F">
              <w:rPr>
                <w:rFonts w:hint="eastAsia"/>
                <w:szCs w:val="32"/>
                <w:lang w:bidi="ar"/>
              </w:rPr>
              <w:t>4.《数据分类分级管理办法》</w:t>
            </w:r>
          </w:p>
        </w:tc>
      </w:tr>
    </w:tbl>
    <w:p w14:paraId="3EF9D699" w14:textId="77777777" w:rsidR="008743F6" w:rsidRDefault="008743F6">
      <w:pPr>
        <w:spacing w:line="360" w:lineRule="auto"/>
        <w:rPr>
          <w:szCs w:val="32"/>
        </w:rPr>
      </w:pPr>
    </w:p>
    <w:p w14:paraId="11AA78E9" w14:textId="77777777" w:rsidR="008743F6" w:rsidRDefault="008743F6">
      <w:pPr>
        <w:spacing w:line="360" w:lineRule="auto"/>
        <w:rPr>
          <w:szCs w:val="32"/>
        </w:rPr>
      </w:pPr>
    </w:p>
    <w:p w14:paraId="53ED4781" w14:textId="77777777" w:rsidR="008743F6" w:rsidRDefault="00B31CE7">
      <w:pPr>
        <w:spacing w:line="360" w:lineRule="auto"/>
        <w:ind w:firstLineChars="1400" w:firstLine="3360"/>
        <w:rPr>
          <w:szCs w:val="32"/>
        </w:rPr>
      </w:pPr>
      <w:r>
        <w:rPr>
          <w:rFonts w:hint="eastAsia"/>
          <w:szCs w:val="32"/>
          <w:lang w:bidi="ar"/>
        </w:rPr>
        <w:t>联系人：XXXX</w:t>
      </w:r>
    </w:p>
    <w:p w14:paraId="50DCF6EE" w14:textId="77777777" w:rsidR="008743F6" w:rsidRDefault="00B31CE7">
      <w:pPr>
        <w:spacing w:line="360" w:lineRule="auto"/>
        <w:ind w:firstLineChars="1400" w:firstLine="3360"/>
        <w:rPr>
          <w:szCs w:val="32"/>
        </w:rPr>
      </w:pPr>
      <w:r>
        <w:rPr>
          <w:rFonts w:hint="eastAsia"/>
          <w:szCs w:val="32"/>
          <w:lang w:bidi="ar"/>
        </w:rPr>
        <w:t>联系电话：XXXX</w:t>
      </w:r>
    </w:p>
    <w:p w14:paraId="47F9E4D9" w14:textId="77777777" w:rsidR="008743F6" w:rsidRDefault="00B31CE7">
      <w:pPr>
        <w:spacing w:line="360" w:lineRule="auto"/>
        <w:ind w:firstLineChars="1400" w:firstLine="3360"/>
        <w:rPr>
          <w:szCs w:val="32"/>
        </w:rPr>
      </w:pPr>
      <w:r>
        <w:rPr>
          <w:rFonts w:hint="eastAsia"/>
          <w:szCs w:val="32"/>
          <w:lang w:bidi="ar"/>
        </w:rPr>
        <w:t>公司名称：XXXX有限公司</w:t>
      </w:r>
    </w:p>
    <w:p w14:paraId="58CD313F" w14:textId="77777777" w:rsidR="008743F6" w:rsidRDefault="00B31CE7">
      <w:pPr>
        <w:spacing w:line="360" w:lineRule="auto"/>
        <w:ind w:firstLineChars="1400" w:firstLine="3360"/>
        <w:rPr>
          <w:szCs w:val="32"/>
        </w:rPr>
      </w:pPr>
      <w:r>
        <w:rPr>
          <w:rFonts w:hint="eastAsia"/>
          <w:szCs w:val="32"/>
          <w:lang w:bidi="ar"/>
        </w:rPr>
        <w:t>报价日期：2024年XX月XX日</w:t>
      </w:r>
    </w:p>
    <w:p w14:paraId="01DB3705" w14:textId="77777777" w:rsidR="008743F6" w:rsidRDefault="00B31CE7">
      <w:pPr>
        <w:pStyle w:val="1"/>
        <w:widowControl/>
        <w:numPr>
          <w:ilvl w:val="0"/>
          <w:numId w:val="1"/>
        </w:numPr>
        <w:rPr>
          <w:rFonts w:hint="default"/>
        </w:rPr>
      </w:pPr>
      <w:r>
        <w:rPr>
          <w:rFonts w:ascii="Calibri" w:hAnsi="Calibri"/>
        </w:rPr>
        <w:lastRenderedPageBreak/>
        <w:t>公司信息</w:t>
      </w:r>
    </w:p>
    <w:p w14:paraId="51DA782F" w14:textId="77777777" w:rsidR="008743F6" w:rsidRDefault="00B31CE7">
      <w:pPr>
        <w:pStyle w:val="2"/>
        <w:widowControl/>
        <w:numPr>
          <w:ilvl w:val="1"/>
          <w:numId w:val="0"/>
        </w:numPr>
      </w:pPr>
      <w:r>
        <w:rPr>
          <w:rFonts w:cs="黑体" w:hint="eastAsia"/>
        </w:rPr>
        <w:t>营业执照</w:t>
      </w:r>
    </w:p>
    <w:p w14:paraId="454173D9" w14:textId="77777777" w:rsidR="008743F6" w:rsidRDefault="008743F6"/>
    <w:p w14:paraId="7B063554" w14:textId="77777777" w:rsidR="008743F6" w:rsidRDefault="008743F6"/>
    <w:p w14:paraId="3838CE21" w14:textId="77777777" w:rsidR="008743F6" w:rsidRDefault="008743F6"/>
    <w:p w14:paraId="76489024" w14:textId="77777777" w:rsidR="008743F6" w:rsidRDefault="008743F6"/>
    <w:p w14:paraId="58CEB235" w14:textId="77777777" w:rsidR="008743F6" w:rsidRDefault="008743F6"/>
    <w:p w14:paraId="0C978249" w14:textId="77777777" w:rsidR="008743F6" w:rsidRDefault="008743F6"/>
    <w:p w14:paraId="2B6DD4A1" w14:textId="77777777" w:rsidR="008743F6" w:rsidRDefault="008743F6"/>
    <w:p w14:paraId="2F83017A" w14:textId="77777777" w:rsidR="008743F6" w:rsidRDefault="008743F6"/>
    <w:p w14:paraId="4FDC68C1" w14:textId="77777777" w:rsidR="008743F6" w:rsidRDefault="008743F6"/>
    <w:p w14:paraId="55ABA03C" w14:textId="77777777" w:rsidR="008743F6" w:rsidRDefault="008743F6"/>
    <w:p w14:paraId="342EFBC2" w14:textId="77777777" w:rsidR="008743F6" w:rsidRDefault="008743F6"/>
    <w:p w14:paraId="097D12C7" w14:textId="77777777" w:rsidR="008743F6" w:rsidRDefault="008743F6"/>
    <w:p w14:paraId="1E4612D8" w14:textId="77777777" w:rsidR="008743F6" w:rsidRDefault="008743F6"/>
    <w:p w14:paraId="014DA4F1" w14:textId="77777777" w:rsidR="008743F6" w:rsidRDefault="008743F6"/>
    <w:p w14:paraId="1ABD5512" w14:textId="77777777" w:rsidR="008743F6" w:rsidRDefault="008743F6"/>
    <w:p w14:paraId="6C754AC3" w14:textId="77777777" w:rsidR="008743F6" w:rsidRDefault="008743F6"/>
    <w:p w14:paraId="6AC1FB28" w14:textId="77777777" w:rsidR="008743F6" w:rsidRDefault="008743F6"/>
    <w:p w14:paraId="2ECD2DBC" w14:textId="77777777" w:rsidR="008743F6" w:rsidRDefault="008743F6"/>
    <w:p w14:paraId="106056F9" w14:textId="77777777" w:rsidR="008743F6" w:rsidRDefault="008743F6"/>
    <w:p w14:paraId="5AF5417B" w14:textId="77777777" w:rsidR="008743F6" w:rsidRDefault="008743F6"/>
    <w:p w14:paraId="0DDE0047" w14:textId="77777777" w:rsidR="008743F6" w:rsidRDefault="008743F6"/>
    <w:p w14:paraId="18BD492F" w14:textId="77777777" w:rsidR="008743F6" w:rsidRDefault="008743F6"/>
    <w:p w14:paraId="30AD5C0E" w14:textId="77777777" w:rsidR="008743F6" w:rsidRDefault="008743F6"/>
    <w:p w14:paraId="05B13F9C" w14:textId="77777777" w:rsidR="008743F6" w:rsidRDefault="008743F6"/>
    <w:p w14:paraId="7BE1F1D3" w14:textId="77777777" w:rsidR="008743F6" w:rsidRDefault="008743F6"/>
    <w:p w14:paraId="260727A9" w14:textId="77777777" w:rsidR="008743F6" w:rsidRDefault="008743F6"/>
    <w:p w14:paraId="7B89498B" w14:textId="77777777" w:rsidR="008743F6" w:rsidRDefault="008743F6"/>
    <w:p w14:paraId="5CD760D1" w14:textId="77777777" w:rsidR="008743F6" w:rsidRDefault="008743F6"/>
    <w:p w14:paraId="4DAA0D90" w14:textId="77777777" w:rsidR="008743F6" w:rsidRDefault="008743F6"/>
    <w:p w14:paraId="0FD72CC6" w14:textId="77777777" w:rsidR="008743F6" w:rsidRDefault="008743F6"/>
    <w:p w14:paraId="4CDD6B24" w14:textId="77777777" w:rsidR="008743F6" w:rsidRDefault="008743F6"/>
    <w:p w14:paraId="65641B4B" w14:textId="77777777" w:rsidR="008743F6" w:rsidRDefault="008743F6"/>
    <w:p w14:paraId="4C77F692" w14:textId="77777777" w:rsidR="008743F6" w:rsidRDefault="008743F6"/>
    <w:p w14:paraId="313B0F37" w14:textId="77777777" w:rsidR="008743F6" w:rsidRDefault="008743F6"/>
    <w:p w14:paraId="41C37218" w14:textId="77777777" w:rsidR="008743F6" w:rsidRDefault="008743F6"/>
    <w:p w14:paraId="01FCD6A4" w14:textId="77777777" w:rsidR="008743F6" w:rsidRDefault="008743F6"/>
    <w:p w14:paraId="5BC315D6" w14:textId="77777777" w:rsidR="008743F6" w:rsidRDefault="008743F6"/>
    <w:p w14:paraId="66299ECA" w14:textId="77777777" w:rsidR="008743F6" w:rsidRDefault="00B31CE7">
      <w:pPr>
        <w:pStyle w:val="1"/>
        <w:widowControl/>
        <w:numPr>
          <w:ilvl w:val="0"/>
          <w:numId w:val="1"/>
        </w:numPr>
        <w:rPr>
          <w:rFonts w:hint="default"/>
        </w:rPr>
      </w:pPr>
      <w:r>
        <w:lastRenderedPageBreak/>
        <w:t>合同关键页</w:t>
      </w:r>
    </w:p>
    <w:p w14:paraId="65BD9960" w14:textId="77777777" w:rsidR="008743F6" w:rsidRDefault="008743F6"/>
    <w:p w14:paraId="35B1EA97" w14:textId="339F958E" w:rsidR="008743F6" w:rsidRDefault="00B31CE7">
      <w:pPr>
        <w:ind w:firstLineChars="200" w:firstLine="480"/>
        <w:rPr>
          <w:rFonts w:eastAsia="微软雅黑"/>
        </w:rPr>
      </w:pPr>
      <w:r>
        <w:rPr>
          <w:rFonts w:hint="eastAsia"/>
          <w:szCs w:val="32"/>
          <w:lang w:bidi="ar"/>
        </w:rPr>
        <w:t>1份公司已签订</w:t>
      </w:r>
      <w:r w:rsidR="00EF0126">
        <w:rPr>
          <w:rFonts w:hint="eastAsia"/>
          <w:szCs w:val="32"/>
          <w:lang w:bidi="ar"/>
        </w:rPr>
        <w:t>计算机及周边运维服务项目</w:t>
      </w:r>
      <w:r>
        <w:rPr>
          <w:rFonts w:hint="eastAsia"/>
          <w:szCs w:val="32"/>
          <w:lang w:bidi="ar"/>
        </w:rPr>
        <w:t>项目合同关键页（合同的封面页、金额页及盖章页）</w:t>
      </w:r>
    </w:p>
    <w:sectPr w:rsidR="008743F6">
      <w:pgSz w:w="11906" w:h="16838"/>
      <w:pgMar w:top="1440" w:right="1800" w:bottom="1440" w:left="1803"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1C596" w14:textId="77777777" w:rsidR="00A25ECA" w:rsidRDefault="00A25ECA" w:rsidP="008578D5">
      <w:r>
        <w:separator/>
      </w:r>
    </w:p>
  </w:endnote>
  <w:endnote w:type="continuationSeparator" w:id="0">
    <w:p w14:paraId="3E99D249" w14:textId="77777777" w:rsidR="00A25ECA" w:rsidRDefault="00A25ECA" w:rsidP="008578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2AFF" w:usb1="C000247B" w:usb2="00000009" w:usb3="00000000" w:csb0="000001FF" w:csb1="00000000"/>
  </w:font>
  <w:font w:name="微软雅黑">
    <w:altName w:val="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4D4C4" w14:textId="77777777" w:rsidR="008578D5" w:rsidRDefault="008578D5">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C4660" w14:textId="77777777" w:rsidR="008578D5" w:rsidRDefault="008578D5">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F3D0B" w14:textId="77777777" w:rsidR="008578D5" w:rsidRDefault="008578D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270DE" w14:textId="77777777" w:rsidR="00A25ECA" w:rsidRDefault="00A25ECA" w:rsidP="008578D5">
      <w:r>
        <w:separator/>
      </w:r>
    </w:p>
  </w:footnote>
  <w:footnote w:type="continuationSeparator" w:id="0">
    <w:p w14:paraId="17F5A444" w14:textId="77777777" w:rsidR="00A25ECA" w:rsidRDefault="00A25ECA" w:rsidP="008578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4BF1D" w14:textId="77777777" w:rsidR="008578D5" w:rsidRDefault="008578D5">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BF969" w14:textId="77777777" w:rsidR="008578D5" w:rsidRDefault="008578D5">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FB37B" w14:textId="77777777" w:rsidR="008578D5" w:rsidRDefault="008578D5">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5F20F89"/>
    <w:multiLevelType w:val="multilevel"/>
    <w:tmpl w:val="E5F20F89"/>
    <w:lvl w:ilvl="0">
      <w:start w:val="1"/>
      <w:numFmt w:val="chineseCounting"/>
      <w:suff w:val="nothing"/>
      <w:lvlText w:val="%1、"/>
      <w:lvlJc w:val="left"/>
      <w:pPr>
        <w:tabs>
          <w:tab w:val="left" w:pos="0"/>
        </w:tabs>
        <w:ind w:left="0" w:firstLine="0"/>
      </w:pPr>
      <w:rPr>
        <w:rFonts w:hint="default"/>
        <w:u w:val="none"/>
      </w:rPr>
    </w:lvl>
    <w:lvl w:ilvl="1">
      <w:start w:val="1"/>
      <w:numFmt w:val="decimal"/>
      <w:pStyle w:val="2"/>
      <w:isLgl/>
      <w:lvlText w:val="%1.%2."/>
      <w:lvlJc w:val="left"/>
      <w:pPr>
        <w:tabs>
          <w:tab w:val="left" w:pos="0"/>
        </w:tabs>
        <w:ind w:left="575" w:hanging="575"/>
      </w:pPr>
      <w:rPr>
        <w:rFonts w:hint="default"/>
        <w:u w:val="none"/>
      </w:rPr>
    </w:lvl>
    <w:lvl w:ilvl="2">
      <w:start w:val="1"/>
      <w:numFmt w:val="decimal"/>
      <w:isLgl/>
      <w:lvlText w:val="%1.%2.%3."/>
      <w:lvlJc w:val="left"/>
      <w:pPr>
        <w:tabs>
          <w:tab w:val="left" w:pos="0"/>
        </w:tabs>
        <w:ind w:left="720" w:hanging="720"/>
      </w:pPr>
      <w:rPr>
        <w:rFonts w:hint="default"/>
        <w:u w:val="none"/>
      </w:rPr>
    </w:lvl>
    <w:lvl w:ilvl="3">
      <w:start w:val="1"/>
      <w:numFmt w:val="decimal"/>
      <w:isLgl/>
      <w:lvlText w:val="%1.%2.%3.%4."/>
      <w:lvlJc w:val="left"/>
      <w:pPr>
        <w:tabs>
          <w:tab w:val="left" w:pos="0"/>
        </w:tabs>
        <w:ind w:left="864" w:hanging="864"/>
      </w:pPr>
      <w:rPr>
        <w:rFonts w:hint="default"/>
        <w:u w:val="none"/>
      </w:rPr>
    </w:lvl>
    <w:lvl w:ilvl="4">
      <w:start w:val="1"/>
      <w:numFmt w:val="decimal"/>
      <w:isLgl/>
      <w:lvlText w:val="%1.%2.%3.%4.%5."/>
      <w:lvlJc w:val="left"/>
      <w:pPr>
        <w:tabs>
          <w:tab w:val="left" w:pos="0"/>
        </w:tabs>
        <w:ind w:left="1008" w:hanging="1008"/>
      </w:pPr>
      <w:rPr>
        <w:rFonts w:hint="default"/>
        <w:u w:val="none"/>
      </w:rPr>
    </w:lvl>
    <w:lvl w:ilvl="5">
      <w:start w:val="1"/>
      <w:numFmt w:val="decimal"/>
      <w:isLgl/>
      <w:lvlText w:val="%1.%2.%3.%4.%5.%6."/>
      <w:lvlJc w:val="left"/>
      <w:pPr>
        <w:tabs>
          <w:tab w:val="left" w:pos="0"/>
        </w:tabs>
        <w:ind w:left="1151" w:hanging="1151"/>
      </w:pPr>
      <w:rPr>
        <w:rFonts w:hint="default"/>
        <w:u w:val="none"/>
      </w:rPr>
    </w:lvl>
    <w:lvl w:ilvl="6">
      <w:start w:val="1"/>
      <w:numFmt w:val="decimal"/>
      <w:isLgl/>
      <w:lvlText w:val="%1.%2.%3.%4.%5.%6.%7."/>
      <w:lvlJc w:val="left"/>
      <w:pPr>
        <w:tabs>
          <w:tab w:val="left" w:pos="0"/>
        </w:tabs>
        <w:ind w:left="1296" w:hanging="1296"/>
      </w:pPr>
      <w:rPr>
        <w:rFonts w:hint="default"/>
        <w:u w:val="none"/>
      </w:rPr>
    </w:lvl>
    <w:lvl w:ilvl="7">
      <w:start w:val="1"/>
      <w:numFmt w:val="decimal"/>
      <w:isLgl/>
      <w:lvlText w:val="%1.%2.%3.%4.%5.%6.%7.%8."/>
      <w:lvlJc w:val="left"/>
      <w:pPr>
        <w:tabs>
          <w:tab w:val="left" w:pos="0"/>
        </w:tabs>
        <w:ind w:left="1440" w:hanging="1440"/>
      </w:pPr>
      <w:rPr>
        <w:rFonts w:hint="default"/>
        <w:u w:val="none"/>
      </w:rPr>
    </w:lvl>
    <w:lvl w:ilvl="8">
      <w:start w:val="1"/>
      <w:numFmt w:val="decimal"/>
      <w:isLgl/>
      <w:lvlText w:val="%1.%2.%3.%4.%5.%6.%7.%8.%9."/>
      <w:lvlJc w:val="left"/>
      <w:pPr>
        <w:tabs>
          <w:tab w:val="left" w:pos="0"/>
        </w:tabs>
        <w:ind w:left="1583" w:hanging="1583"/>
      </w:pPr>
      <w:rPr>
        <w:rFonts w:hint="default"/>
        <w:u w:val="none"/>
      </w:rPr>
    </w:lvl>
  </w:abstractNum>
  <w:abstractNum w:abstractNumId="1" w15:restartNumberingAfterBreak="0">
    <w:nsid w:val="FFFFFF7C"/>
    <w:multiLevelType w:val="singleLevel"/>
    <w:tmpl w:val="4358DE3C"/>
    <w:lvl w:ilvl="0">
      <w:start w:val="1"/>
      <w:numFmt w:val="decimal"/>
      <w:lvlText w:val="%1."/>
      <w:lvlJc w:val="left"/>
      <w:pPr>
        <w:tabs>
          <w:tab w:val="num" w:pos="2040"/>
        </w:tabs>
        <w:ind w:leftChars="800" w:left="2040" w:hangingChars="200" w:hanging="360"/>
      </w:pPr>
    </w:lvl>
  </w:abstractNum>
  <w:abstractNum w:abstractNumId="2" w15:restartNumberingAfterBreak="0">
    <w:nsid w:val="FFFFFF7D"/>
    <w:multiLevelType w:val="singleLevel"/>
    <w:tmpl w:val="5AF6E6D0"/>
    <w:lvl w:ilvl="0">
      <w:start w:val="1"/>
      <w:numFmt w:val="decimal"/>
      <w:lvlText w:val="%1."/>
      <w:lvlJc w:val="left"/>
      <w:pPr>
        <w:tabs>
          <w:tab w:val="num" w:pos="1620"/>
        </w:tabs>
        <w:ind w:leftChars="600" w:left="1620" w:hangingChars="200" w:hanging="360"/>
      </w:pPr>
    </w:lvl>
  </w:abstractNum>
  <w:abstractNum w:abstractNumId="3" w15:restartNumberingAfterBreak="0">
    <w:nsid w:val="FFFFFF7E"/>
    <w:multiLevelType w:val="singleLevel"/>
    <w:tmpl w:val="B14C3EEC"/>
    <w:lvl w:ilvl="0">
      <w:start w:val="1"/>
      <w:numFmt w:val="decimal"/>
      <w:lvlText w:val="%1."/>
      <w:lvlJc w:val="left"/>
      <w:pPr>
        <w:tabs>
          <w:tab w:val="num" w:pos="1200"/>
        </w:tabs>
        <w:ind w:leftChars="400" w:left="1200" w:hangingChars="200" w:hanging="360"/>
      </w:pPr>
    </w:lvl>
  </w:abstractNum>
  <w:abstractNum w:abstractNumId="4" w15:restartNumberingAfterBreak="0">
    <w:nsid w:val="FFFFFF7F"/>
    <w:multiLevelType w:val="singleLevel"/>
    <w:tmpl w:val="0A84E272"/>
    <w:lvl w:ilvl="0">
      <w:start w:val="1"/>
      <w:numFmt w:val="decimal"/>
      <w:lvlText w:val="%1."/>
      <w:lvlJc w:val="left"/>
      <w:pPr>
        <w:tabs>
          <w:tab w:val="num" w:pos="780"/>
        </w:tabs>
        <w:ind w:leftChars="200" w:left="780" w:hangingChars="200" w:hanging="360"/>
      </w:pPr>
    </w:lvl>
  </w:abstractNum>
  <w:abstractNum w:abstractNumId="5" w15:restartNumberingAfterBreak="0">
    <w:nsid w:val="FFFFFF80"/>
    <w:multiLevelType w:val="singleLevel"/>
    <w:tmpl w:val="C5DC3018"/>
    <w:lvl w:ilvl="0">
      <w:start w:val="1"/>
      <w:numFmt w:val="bullet"/>
      <w:lvlText w:val=""/>
      <w:lvlJc w:val="left"/>
      <w:pPr>
        <w:tabs>
          <w:tab w:val="num" w:pos="2040"/>
        </w:tabs>
        <w:ind w:leftChars="800" w:left="2040" w:hangingChars="200" w:hanging="360"/>
      </w:pPr>
      <w:rPr>
        <w:rFonts w:ascii="Wingdings" w:hAnsi="Wingdings" w:hint="default"/>
      </w:rPr>
    </w:lvl>
  </w:abstractNum>
  <w:abstractNum w:abstractNumId="6" w15:restartNumberingAfterBreak="0">
    <w:nsid w:val="FFFFFF81"/>
    <w:multiLevelType w:val="singleLevel"/>
    <w:tmpl w:val="A1A2426E"/>
    <w:lvl w:ilvl="0">
      <w:start w:val="1"/>
      <w:numFmt w:val="bullet"/>
      <w:lvlText w:val=""/>
      <w:lvlJc w:val="left"/>
      <w:pPr>
        <w:tabs>
          <w:tab w:val="num" w:pos="1620"/>
        </w:tabs>
        <w:ind w:leftChars="600" w:left="1620" w:hangingChars="200" w:hanging="360"/>
      </w:pPr>
      <w:rPr>
        <w:rFonts w:ascii="Wingdings" w:hAnsi="Wingdings" w:hint="default"/>
      </w:rPr>
    </w:lvl>
  </w:abstractNum>
  <w:abstractNum w:abstractNumId="7" w15:restartNumberingAfterBreak="0">
    <w:nsid w:val="FFFFFF82"/>
    <w:multiLevelType w:val="singleLevel"/>
    <w:tmpl w:val="4E6E51E8"/>
    <w:lvl w:ilvl="0">
      <w:start w:val="1"/>
      <w:numFmt w:val="bullet"/>
      <w:lvlText w:val=""/>
      <w:lvlJc w:val="left"/>
      <w:pPr>
        <w:tabs>
          <w:tab w:val="num" w:pos="1200"/>
        </w:tabs>
        <w:ind w:leftChars="400" w:left="1200" w:hangingChars="200" w:hanging="360"/>
      </w:pPr>
      <w:rPr>
        <w:rFonts w:ascii="Wingdings" w:hAnsi="Wingdings" w:hint="default"/>
      </w:rPr>
    </w:lvl>
  </w:abstractNum>
  <w:abstractNum w:abstractNumId="8" w15:restartNumberingAfterBreak="0">
    <w:nsid w:val="FFFFFF83"/>
    <w:multiLevelType w:val="singleLevel"/>
    <w:tmpl w:val="0E0EB348"/>
    <w:lvl w:ilvl="0">
      <w:start w:val="1"/>
      <w:numFmt w:val="bullet"/>
      <w:lvlText w:val=""/>
      <w:lvlJc w:val="left"/>
      <w:pPr>
        <w:tabs>
          <w:tab w:val="num" w:pos="780"/>
        </w:tabs>
        <w:ind w:leftChars="200" w:left="780" w:hangingChars="200" w:hanging="360"/>
      </w:pPr>
      <w:rPr>
        <w:rFonts w:ascii="Wingdings" w:hAnsi="Wingdings" w:hint="default"/>
      </w:rPr>
    </w:lvl>
  </w:abstractNum>
  <w:abstractNum w:abstractNumId="9" w15:restartNumberingAfterBreak="0">
    <w:nsid w:val="FFFFFF88"/>
    <w:multiLevelType w:val="singleLevel"/>
    <w:tmpl w:val="19DA0E26"/>
    <w:lvl w:ilvl="0">
      <w:start w:val="1"/>
      <w:numFmt w:val="decimal"/>
      <w:lvlText w:val="%1."/>
      <w:lvlJc w:val="left"/>
      <w:pPr>
        <w:tabs>
          <w:tab w:val="num" w:pos="360"/>
        </w:tabs>
        <w:ind w:left="360" w:hangingChars="200" w:hanging="360"/>
      </w:pPr>
    </w:lvl>
  </w:abstractNum>
  <w:abstractNum w:abstractNumId="10" w15:restartNumberingAfterBreak="0">
    <w:nsid w:val="FFFFFF89"/>
    <w:multiLevelType w:val="singleLevel"/>
    <w:tmpl w:val="5518FBDE"/>
    <w:lvl w:ilvl="0">
      <w:start w:val="1"/>
      <w:numFmt w:val="bullet"/>
      <w:lvlText w:val=""/>
      <w:lvlJc w:val="left"/>
      <w:pPr>
        <w:tabs>
          <w:tab w:val="num" w:pos="360"/>
        </w:tabs>
        <w:ind w:left="360" w:hangingChars="200" w:hanging="360"/>
      </w:pPr>
      <w:rPr>
        <w:rFonts w:ascii="Wingdings" w:hAnsi="Wingdings" w:hint="default"/>
      </w:rPr>
    </w:lvl>
  </w:abstractNum>
  <w:num w:numId="1" w16cid:durableId="2090036561">
    <w:abstractNumId w:val="0"/>
  </w:num>
  <w:num w:numId="2" w16cid:durableId="706687794">
    <w:abstractNumId w:val="9"/>
  </w:num>
  <w:num w:numId="3" w16cid:durableId="1583755690">
    <w:abstractNumId w:val="4"/>
  </w:num>
  <w:num w:numId="4" w16cid:durableId="7677504">
    <w:abstractNumId w:val="3"/>
  </w:num>
  <w:num w:numId="5" w16cid:durableId="1952467889">
    <w:abstractNumId w:val="2"/>
  </w:num>
  <w:num w:numId="6" w16cid:durableId="1508401741">
    <w:abstractNumId w:val="1"/>
  </w:num>
  <w:num w:numId="7" w16cid:durableId="1101953940">
    <w:abstractNumId w:val="10"/>
  </w:num>
  <w:num w:numId="8" w16cid:durableId="2114671005">
    <w:abstractNumId w:val="8"/>
  </w:num>
  <w:num w:numId="9" w16cid:durableId="285936570">
    <w:abstractNumId w:val="7"/>
  </w:num>
  <w:num w:numId="10" w16cid:durableId="826436343">
    <w:abstractNumId w:val="6"/>
  </w:num>
  <w:num w:numId="11" w16cid:durableId="15901128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zM2NGE2MjE0YzMxM2IxOTNjNzkxMzY1YmVhOTdjODMifQ=="/>
  </w:docVars>
  <w:rsids>
    <w:rsidRoot w:val="00172A27"/>
    <w:rsid w:val="00041A29"/>
    <w:rsid w:val="000C6703"/>
    <w:rsid w:val="001063CC"/>
    <w:rsid w:val="00152DAB"/>
    <w:rsid w:val="00172A27"/>
    <w:rsid w:val="00172C4B"/>
    <w:rsid w:val="001C1581"/>
    <w:rsid w:val="0021518B"/>
    <w:rsid w:val="002A2650"/>
    <w:rsid w:val="003772C3"/>
    <w:rsid w:val="0039001A"/>
    <w:rsid w:val="003F6C8A"/>
    <w:rsid w:val="0053470F"/>
    <w:rsid w:val="00564CCF"/>
    <w:rsid w:val="005974ED"/>
    <w:rsid w:val="005C6BB2"/>
    <w:rsid w:val="005D14D3"/>
    <w:rsid w:val="006C29B1"/>
    <w:rsid w:val="006D1171"/>
    <w:rsid w:val="006F05A3"/>
    <w:rsid w:val="006F1029"/>
    <w:rsid w:val="006F73EB"/>
    <w:rsid w:val="00737FA4"/>
    <w:rsid w:val="00847416"/>
    <w:rsid w:val="008578D5"/>
    <w:rsid w:val="008743F6"/>
    <w:rsid w:val="00895B40"/>
    <w:rsid w:val="008A5A21"/>
    <w:rsid w:val="008D694C"/>
    <w:rsid w:val="008E0418"/>
    <w:rsid w:val="00901418"/>
    <w:rsid w:val="00916F02"/>
    <w:rsid w:val="00943083"/>
    <w:rsid w:val="00981CC5"/>
    <w:rsid w:val="0098325A"/>
    <w:rsid w:val="00A25ECA"/>
    <w:rsid w:val="00AB5CAB"/>
    <w:rsid w:val="00AD7564"/>
    <w:rsid w:val="00B31CE7"/>
    <w:rsid w:val="00B6040D"/>
    <w:rsid w:val="00B74421"/>
    <w:rsid w:val="00B90590"/>
    <w:rsid w:val="00BE2762"/>
    <w:rsid w:val="00C77384"/>
    <w:rsid w:val="00C9264F"/>
    <w:rsid w:val="00D004FE"/>
    <w:rsid w:val="00DA30B3"/>
    <w:rsid w:val="00E21933"/>
    <w:rsid w:val="00EB460F"/>
    <w:rsid w:val="00EF0126"/>
    <w:rsid w:val="00F41156"/>
    <w:rsid w:val="00F774B6"/>
    <w:rsid w:val="1EAC7F70"/>
    <w:rsid w:val="25021151"/>
    <w:rsid w:val="2A20145D"/>
    <w:rsid w:val="40503FB4"/>
    <w:rsid w:val="49AB1508"/>
    <w:rsid w:val="5825082B"/>
    <w:rsid w:val="5A413DFF"/>
    <w:rsid w:val="7BB879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6974AA"/>
  <w15:docId w15:val="{31C3BA5B-CC01-451A-AC50-FEC268F4A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index 1" w:qFormat="1"/>
    <w:lsdException w:name="index 2" w:qFormat="1"/>
    <w:lsdException w:name="index 3" w:qFormat="1"/>
    <w:lsdException w:name="index 4" w:qFormat="1"/>
    <w:lsdException w:name="index 5" w:qFormat="1"/>
    <w:lsdException w:name="index 6" w:qFormat="1"/>
    <w:lsdException w:name="index 7" w:qFormat="1"/>
    <w:lsdException w:name="index 8" w:qFormat="1"/>
    <w:lsdException w:name="index 9" w:qFormat="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qFormat="1"/>
    <w:lsdException w:name="annotation text" w:qFormat="1"/>
    <w:lsdException w:name="header" w:qFormat="1"/>
    <w:lsdException w:name="footer" w:unhideWhenUsed="1" w:qFormat="1"/>
    <w:lsdException w:name="index heading" w:qFormat="1"/>
    <w:lsdException w:name="caption" w:qFormat="1"/>
    <w:lsdException w:name="table of figures" w:qFormat="1"/>
    <w:lsdException w:name="envelope address" w:qFormat="1"/>
    <w:lsdException w:name="envelope return" w:qFormat="1"/>
    <w:lsdException w:name="footnote reference" w:qFormat="1"/>
    <w:lsdException w:name="annotation reference" w:qFormat="1"/>
    <w:lsdException w:name="line number" w:qFormat="1"/>
    <w:lsdException w:name="page number" w:qFormat="1"/>
    <w:lsdException w:name="endnote reference" w:qFormat="1"/>
    <w:lsdException w:name="endnote text" w:qFormat="1"/>
    <w:lsdException w:name="table of authorities" w:qFormat="1"/>
    <w:lsdException w:name="macro" w:qFormat="1"/>
    <w:lsdException w:name="toa heading" w:qFormat="1"/>
    <w:lsdException w:name="List" w:qFormat="1"/>
    <w:lsdException w:name="List Bullet" w:qFormat="1"/>
    <w:lsdException w:name="List Number" w:qFormat="1"/>
    <w:lsdException w:name="List 2" w:qFormat="1"/>
    <w:lsdException w:name="List 3" w:qFormat="1"/>
    <w:lsdException w:name="List 4" w:qFormat="1"/>
    <w:lsdException w:name="List 5" w:qFormat="1"/>
    <w:lsdException w:name="List Bullet 2" w:qFormat="1"/>
    <w:lsdException w:name="List Bullet 3" w:qFormat="1"/>
    <w:lsdException w:name="List Bullet 4" w:qFormat="1"/>
    <w:lsdException w:name="List Bullet 5" w:qFormat="1"/>
    <w:lsdException w:name="List Number 2" w:qFormat="1"/>
    <w:lsdException w:name="List Number 3" w:qFormat="1"/>
    <w:lsdException w:name="List Number 4" w:qFormat="1"/>
    <w:lsdException w:name="List Number 5" w:qFormat="1"/>
    <w:lsdException w:name="Title" w:qFormat="1"/>
    <w:lsdException w:name="Closing" w:qFormat="1"/>
    <w:lsdException w:name="Signature" w:qFormat="1"/>
    <w:lsdException w:name="Default Paragraph Font" w:semiHidden="1" w:uiPriority="1" w:unhideWhenUsed="1"/>
    <w:lsdException w:name="Body Text" w:unhideWhenUsed="1" w:qFormat="1"/>
    <w:lsdException w:name="Body Text Indent" w:qFormat="1"/>
    <w:lsdException w:name="List Continue" w:qFormat="1"/>
    <w:lsdException w:name="List Continue 2" w:qFormat="1"/>
    <w:lsdException w:name="List Continue 3" w:qFormat="1"/>
    <w:lsdException w:name="List Continue 4" w:qFormat="1"/>
    <w:lsdException w:name="List Continue 5" w:qFormat="1"/>
    <w:lsdException w:name="Message Header" w:qFormat="1"/>
    <w:lsdException w:name="Subtitle" w:qFormat="1"/>
    <w:lsdException w:name="Salutation" w:qFormat="1"/>
    <w:lsdException w:name="Date" w:qFormat="1"/>
    <w:lsdException w:name="Body Text First Indent" w:qFormat="1"/>
    <w:lsdException w:name="Body Text First Indent 2" w:qFormat="1"/>
    <w:lsdException w:name="Note Heading" w:qFormat="1"/>
    <w:lsdException w:name="Body Text 2" w:qFormat="1"/>
    <w:lsdException w:name="Body Text 3" w:qFormat="1"/>
    <w:lsdException w:name="Body Text Indent 2" w:qFormat="1"/>
    <w:lsdException w:name="Body Text Indent 3" w:qFormat="1"/>
    <w:lsdException w:name="Block Text" w:qFormat="1"/>
    <w:lsdException w:name="Hyperlink" w:qFormat="1"/>
    <w:lsdException w:name="FollowedHyperlink" w:qFormat="1"/>
    <w:lsdException w:name="Strong" w:qFormat="1"/>
    <w:lsdException w:name="Emphasis" w:qFormat="1"/>
    <w:lsdException w:name="Document Map" w:qFormat="1"/>
    <w:lsdException w:name="Plain Text" w:qFormat="1"/>
    <w:lsdException w:name="E-mail Signature" w:qFormat="1"/>
    <w:lsdException w:name="HTML Top of Form" w:semiHidden="1" w:uiPriority="99" w:unhideWhenUsed="1"/>
    <w:lsdException w:name="HTML Bottom of Form" w:semiHidden="1" w:uiPriority="99" w:unhideWhenUsed="1"/>
    <w:lsdException w:name="Normal (Web)" w:uiPriority="99" w:unhideWhenUsed="1" w:qFormat="1"/>
    <w:lsdException w:name="HTML Acronym" w:qFormat="1"/>
    <w:lsdException w:name="HTML Address" w:qFormat="1"/>
    <w:lsdException w:name="HTML Cite" w:qFormat="1"/>
    <w:lsdException w:name="HTML Code" w:qFormat="1"/>
    <w:lsdException w:name="HTML Definition" w:qFormat="1"/>
    <w:lsdException w:name="HTML Keyboard" w:qFormat="1"/>
    <w:lsdException w:name="HTML Preformatted" w:qFormat="1"/>
    <w:lsdException w:name="HTML Sample" w:qFormat="1"/>
    <w:lsdException w:name="HTML Typewriter" w:qFormat="1"/>
    <w:lsdException w:name="HTML Variable" w:semiHidden="1" w:unhideWhenUsed="1"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qFormat="1"/>
    <w:lsdException w:name="Table Simple 2" w:semiHidden="1" w:unhideWhenUsed="1" w:qFormat="1"/>
    <w:lsdException w:name="Table Simple 3" w:semiHidden="1" w:unhideWhenUsed="1" w:qFormat="1"/>
    <w:lsdException w:name="Table Classic 1" w:semiHidden="1" w:unhideWhenUsed="1" w:qFormat="1"/>
    <w:lsdException w:name="Table Classic 2" w:semiHidden="1" w:unhideWhenUsed="1" w:qFormat="1"/>
    <w:lsdException w:name="Table Classic 3" w:semiHidden="1" w:unhideWhenUsed="1" w:qFormat="1"/>
    <w:lsdException w:name="Table Classic 4" w:semiHidden="1" w:unhideWhenUsed="1" w:qFormat="1"/>
    <w:lsdException w:name="Table Colorful 1" w:semiHidden="1" w:unhideWhenUsed="1" w:qFormat="1"/>
    <w:lsdException w:name="Table Colorful 2" w:semiHidden="1" w:unhideWhenUsed="1" w:qFormat="1"/>
    <w:lsdException w:name="Table Colorful 3" w:semiHidden="1" w:unhideWhenUsed="1" w:qFormat="1"/>
    <w:lsdException w:name="Table Columns 1" w:semiHidden="1" w:unhideWhenUsed="1" w:qFormat="1"/>
    <w:lsdException w:name="Table Columns 2" w:semiHidden="1" w:unhideWhenUsed="1" w:qFormat="1"/>
    <w:lsdException w:name="Table Columns 3" w:semiHidden="1" w:unhideWhenUsed="1" w:qFormat="1"/>
    <w:lsdException w:name="Table Columns 4" w:semiHidden="1" w:unhideWhenUsed="1" w:qFormat="1"/>
    <w:lsdException w:name="Table Columns 5" w:semiHidden="1" w:unhideWhenUsed="1" w:qFormat="1"/>
    <w:lsdException w:name="Table Grid 1" w:semiHidden="1" w:unhideWhenUsed="1" w:qFormat="1"/>
    <w:lsdException w:name="Table Grid 2" w:semiHidden="1" w:unhideWhenUsed="1" w:qFormat="1"/>
    <w:lsdException w:name="Table Grid 3" w:semiHidden="1" w:unhideWhenUsed="1" w:qFormat="1"/>
    <w:lsdException w:name="Table Grid 4" w:semiHidden="1" w:unhideWhenUsed="1" w:qFormat="1"/>
    <w:lsdException w:name="Table Grid 5" w:semiHidden="1" w:unhideWhenUsed="1" w:qFormat="1"/>
    <w:lsdException w:name="Table Grid 6" w:semiHidden="1" w:unhideWhenUsed="1" w:qFormat="1"/>
    <w:lsdException w:name="Table Grid 7" w:semiHidden="1" w:unhideWhenUsed="1" w:qFormat="1"/>
    <w:lsdException w:name="Table Grid 8" w:semiHidden="1" w:unhideWhenUsed="1" w:qFormat="1"/>
    <w:lsdException w:name="Table List 1" w:semiHidden="1" w:unhideWhenUsed="1" w:qFormat="1"/>
    <w:lsdException w:name="Table List 2" w:semiHidden="1" w:unhideWhenUsed="1" w:qFormat="1"/>
    <w:lsdException w:name="Table List 3" w:semiHidden="1" w:unhideWhenUsed="1" w:qFormat="1"/>
    <w:lsdException w:name="Table List 4" w:semiHidden="1" w:unhideWhenUsed="1" w:qFormat="1"/>
    <w:lsdException w:name="Table List 5" w:semiHidden="1" w:unhideWhenUsed="1" w:qFormat="1"/>
    <w:lsdException w:name="Table List 6" w:semiHidden="1" w:unhideWhenUsed="1" w:qFormat="1"/>
    <w:lsdException w:name="Table List 7" w:semiHidden="1" w:unhideWhenUsed="1" w:qFormat="1"/>
    <w:lsdException w:name="Table List 8" w:semiHidden="1" w:unhideWhenUsed="1" w:qFormat="1"/>
    <w:lsdException w:name="Table 3D effects 1" w:semiHidden="1" w:unhideWhenUsed="1" w:qFormat="1"/>
    <w:lsdException w:name="Table 3D effects 2" w:semiHidden="1" w:unhideWhenUsed="1" w:qFormat="1"/>
    <w:lsdException w:name="Table 3D effects 3" w:semiHidden="1" w:unhideWhenUsed="1" w:qFormat="1"/>
    <w:lsdException w:name="Table Contemporary" w:semiHidden="1" w:unhideWhenUsed="1" w:qFormat="1"/>
    <w:lsdException w:name="Table Elegant" w:semiHidden="1" w:unhideWhenUsed="1" w:qFormat="1"/>
    <w:lsdException w:name="Table Professional" w:semiHidden="1" w:unhideWhenUsed="1" w:qFormat="1"/>
    <w:lsdException w:name="Table Subtle 1" w:semiHidden="1" w:unhideWhenUsed="1" w:qFormat="1"/>
    <w:lsdException w:name="Table Subtle 2" w:semiHidden="1" w:unhideWhenUsed="1" w:qFormat="1"/>
    <w:lsdException w:name="Table Web 1" w:semiHidden="1" w:unhideWhenUsed="1" w:qFormat="1"/>
    <w:lsdException w:name="Table Web 2" w:semiHidden="1" w:unhideWhenUsed="1" w:qFormat="1"/>
    <w:lsdException w:name="Table Web 3" w:semiHidden="1" w:unhideWhenUsed="1" w:qFormat="1"/>
    <w:lsdException w:name="Balloon Text" w:semiHidden="1" w:unhideWhenUsed="1" w:qFormat="1"/>
    <w:lsdException w:name="Table Grid" w:qFormat="1"/>
    <w:lsdException w:name="Table Theme" w:semiHidden="1" w:unhideWhenUsed="1" w:qFormat="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95B40"/>
    <w:rPr>
      <w:rFonts w:ascii="宋体" w:hAnsi="宋体" w:cs="宋体"/>
      <w:sz w:val="24"/>
      <w:szCs w:val="24"/>
    </w:rPr>
  </w:style>
  <w:style w:type="paragraph" w:styleId="1">
    <w:name w:val="heading 1"/>
    <w:basedOn w:val="a"/>
    <w:next w:val="a"/>
    <w:link w:val="10"/>
    <w:unhideWhenUsed/>
    <w:qFormat/>
    <w:pPr>
      <w:widowControl w:val="0"/>
      <w:spacing w:before="100" w:beforeAutospacing="1" w:after="100" w:afterAutospacing="1"/>
      <w:outlineLvl w:val="0"/>
    </w:pPr>
    <w:rPr>
      <w:rFonts w:cs="Times New Roman" w:hint="eastAsia"/>
      <w:b/>
      <w:kern w:val="44"/>
      <w:sz w:val="48"/>
      <w:szCs w:val="48"/>
    </w:rPr>
  </w:style>
  <w:style w:type="paragraph" w:styleId="2">
    <w:name w:val="heading 2"/>
    <w:basedOn w:val="a"/>
    <w:next w:val="a"/>
    <w:link w:val="20"/>
    <w:unhideWhenUsed/>
    <w:qFormat/>
    <w:pPr>
      <w:keepNext/>
      <w:keepLines/>
      <w:widowControl w:val="0"/>
      <w:numPr>
        <w:ilvl w:val="1"/>
        <w:numId w:val="1"/>
      </w:numPr>
      <w:spacing w:before="260" w:after="260" w:line="412" w:lineRule="auto"/>
      <w:jc w:val="both"/>
      <w:outlineLvl w:val="1"/>
    </w:pPr>
    <w:rPr>
      <w:rFonts w:ascii="Arial" w:eastAsia="黑体" w:hAnsi="Arial" w:cs="Times New Roman"/>
      <w:b/>
      <w:kern w:val="2"/>
      <w:sz w:val="32"/>
    </w:rPr>
  </w:style>
  <w:style w:type="paragraph" w:styleId="3">
    <w:name w:val="heading 3"/>
    <w:basedOn w:val="a"/>
    <w:next w:val="a"/>
    <w:link w:val="30"/>
    <w:unhideWhenUsed/>
    <w:qFormat/>
    <w:pPr>
      <w:keepNext/>
      <w:keepLines/>
      <w:widowControl w:val="0"/>
      <w:spacing w:before="260" w:after="260" w:line="413" w:lineRule="auto"/>
      <w:jc w:val="both"/>
      <w:outlineLvl w:val="2"/>
    </w:pPr>
    <w:rPr>
      <w:rFonts w:ascii="Calibri" w:hAnsi="Calibri" w:cs="Times New Roman"/>
      <w:b/>
      <w:kern w:val="2"/>
      <w:sz w:val="32"/>
    </w:rPr>
  </w:style>
  <w:style w:type="paragraph" w:styleId="4">
    <w:name w:val="heading 4"/>
    <w:basedOn w:val="a"/>
    <w:next w:val="a"/>
    <w:link w:val="40"/>
    <w:unhideWhenUsed/>
    <w:qFormat/>
    <w:pPr>
      <w:keepNext/>
      <w:keepLines/>
      <w:widowControl w:val="0"/>
      <w:spacing w:before="280" w:after="290" w:line="372" w:lineRule="auto"/>
      <w:jc w:val="both"/>
      <w:outlineLvl w:val="3"/>
    </w:pPr>
    <w:rPr>
      <w:rFonts w:ascii="Arial" w:eastAsia="黑体" w:hAnsi="Arial" w:cs="Times New Roman"/>
      <w:b/>
      <w:kern w:val="2"/>
      <w:sz w:val="28"/>
    </w:rPr>
  </w:style>
  <w:style w:type="paragraph" w:styleId="5">
    <w:name w:val="heading 5"/>
    <w:basedOn w:val="a"/>
    <w:next w:val="a"/>
    <w:link w:val="50"/>
    <w:unhideWhenUsed/>
    <w:qFormat/>
    <w:pPr>
      <w:keepNext/>
      <w:keepLines/>
      <w:widowControl w:val="0"/>
      <w:spacing w:before="280" w:after="290" w:line="372" w:lineRule="auto"/>
      <w:jc w:val="both"/>
      <w:outlineLvl w:val="4"/>
    </w:pPr>
    <w:rPr>
      <w:rFonts w:ascii="Calibri" w:hAnsi="Calibri" w:cs="Times New Roman"/>
      <w:b/>
      <w:kern w:val="2"/>
      <w:sz w:val="28"/>
    </w:rPr>
  </w:style>
  <w:style w:type="paragraph" w:styleId="6">
    <w:name w:val="heading 6"/>
    <w:basedOn w:val="a"/>
    <w:next w:val="a"/>
    <w:link w:val="60"/>
    <w:unhideWhenUsed/>
    <w:qFormat/>
    <w:pPr>
      <w:keepNext/>
      <w:keepLines/>
      <w:widowControl w:val="0"/>
      <w:spacing w:before="240" w:after="64" w:line="317" w:lineRule="auto"/>
      <w:jc w:val="both"/>
      <w:outlineLvl w:val="5"/>
    </w:pPr>
    <w:rPr>
      <w:rFonts w:ascii="Arial" w:eastAsia="黑体" w:hAnsi="Arial" w:cs="Times New Roman"/>
      <w:b/>
      <w:kern w:val="2"/>
    </w:rPr>
  </w:style>
  <w:style w:type="paragraph" w:styleId="7">
    <w:name w:val="heading 7"/>
    <w:basedOn w:val="a"/>
    <w:next w:val="a"/>
    <w:link w:val="70"/>
    <w:unhideWhenUsed/>
    <w:qFormat/>
    <w:pPr>
      <w:keepNext/>
      <w:keepLines/>
      <w:widowControl w:val="0"/>
      <w:spacing w:before="240" w:after="64" w:line="317" w:lineRule="auto"/>
      <w:jc w:val="both"/>
      <w:outlineLvl w:val="6"/>
    </w:pPr>
    <w:rPr>
      <w:rFonts w:ascii="Calibri" w:hAnsi="Calibri" w:cs="Times New Roman"/>
      <w:b/>
      <w:kern w:val="2"/>
    </w:rPr>
  </w:style>
  <w:style w:type="paragraph" w:styleId="8">
    <w:name w:val="heading 8"/>
    <w:basedOn w:val="a"/>
    <w:next w:val="a"/>
    <w:link w:val="80"/>
    <w:unhideWhenUsed/>
    <w:qFormat/>
    <w:pPr>
      <w:keepNext/>
      <w:keepLines/>
      <w:widowControl w:val="0"/>
      <w:spacing w:before="240" w:after="64" w:line="317" w:lineRule="auto"/>
      <w:jc w:val="both"/>
      <w:outlineLvl w:val="7"/>
    </w:pPr>
    <w:rPr>
      <w:rFonts w:ascii="Arial" w:eastAsia="黑体" w:hAnsi="Arial" w:cs="Times New Roman"/>
      <w:kern w:val="2"/>
    </w:rPr>
  </w:style>
  <w:style w:type="paragraph" w:styleId="9">
    <w:name w:val="heading 9"/>
    <w:basedOn w:val="a"/>
    <w:next w:val="a"/>
    <w:link w:val="90"/>
    <w:unhideWhenUsed/>
    <w:qFormat/>
    <w:pPr>
      <w:keepNext/>
      <w:keepLines/>
      <w:widowControl w:val="0"/>
      <w:spacing w:before="240" w:after="64" w:line="317" w:lineRule="auto"/>
      <w:jc w:val="both"/>
      <w:outlineLvl w:val="8"/>
    </w:pPr>
    <w:rPr>
      <w:rFonts w:ascii="Arial" w:eastAsia="黑体" w:hAnsi="Arial"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nhideWhenUsed/>
    <w:qFormat/>
    <w:pPr>
      <w:widowControl w:val="0"/>
      <w:spacing w:after="120"/>
      <w:jc w:val="both"/>
    </w:pPr>
    <w:rPr>
      <w:rFonts w:ascii="Times New Roman" w:hAnsi="Times New Roman" w:cs="Times New Roman"/>
      <w:kern w:val="2"/>
      <w:sz w:val="21"/>
    </w:rPr>
  </w:style>
  <w:style w:type="paragraph" w:styleId="a5">
    <w:name w:val="footer"/>
    <w:basedOn w:val="a"/>
    <w:link w:val="a6"/>
    <w:unhideWhenUsed/>
    <w:qFormat/>
    <w:pPr>
      <w:widowControl w:val="0"/>
      <w:tabs>
        <w:tab w:val="center" w:pos="4153"/>
        <w:tab w:val="right" w:pos="8306"/>
      </w:tabs>
      <w:snapToGrid w:val="0"/>
    </w:pPr>
    <w:rPr>
      <w:rFonts w:ascii="Calibri" w:hAnsi="Calibri" w:cs="Times New Roman"/>
      <w:kern w:val="2"/>
      <w:sz w:val="18"/>
    </w:rPr>
  </w:style>
  <w:style w:type="paragraph" w:styleId="a7">
    <w:name w:val="Normal (Web)"/>
    <w:basedOn w:val="a"/>
    <w:uiPriority w:val="99"/>
    <w:unhideWhenUsed/>
    <w:qFormat/>
    <w:pPr>
      <w:widowControl w:val="0"/>
      <w:spacing w:before="100" w:beforeAutospacing="1" w:after="100" w:afterAutospacing="1"/>
    </w:pPr>
    <w:rPr>
      <w:rFonts w:ascii="Calibri" w:hAnsi="Calibri" w:cs="Times New Roman"/>
    </w:rPr>
  </w:style>
  <w:style w:type="character" w:styleId="a8">
    <w:name w:val="Strong"/>
    <w:basedOn w:val="a0"/>
    <w:unhideWhenUsed/>
    <w:qFormat/>
    <w:rPr>
      <w:rFonts w:hint="default"/>
      <w:b/>
      <w:sz w:val="24"/>
      <w:szCs w:val="24"/>
    </w:rPr>
  </w:style>
  <w:style w:type="character" w:customStyle="1" w:styleId="a4">
    <w:name w:val="正文文本 字符"/>
    <w:basedOn w:val="a0"/>
    <w:link w:val="a3"/>
    <w:unhideWhenUsed/>
    <w:qFormat/>
    <w:rPr>
      <w:rFonts w:hint="default"/>
      <w:kern w:val="2"/>
      <w:sz w:val="21"/>
      <w:szCs w:val="24"/>
    </w:rPr>
  </w:style>
  <w:style w:type="character" w:customStyle="1" w:styleId="20">
    <w:name w:val="标题 2 字符"/>
    <w:basedOn w:val="a0"/>
    <w:link w:val="2"/>
    <w:unhideWhenUsed/>
    <w:qFormat/>
    <w:rPr>
      <w:rFonts w:ascii="Arial" w:eastAsia="黑体" w:hAnsi="Arial" w:cs="Times New Roman" w:hint="default"/>
      <w:b/>
      <w:kern w:val="2"/>
      <w:sz w:val="32"/>
      <w:szCs w:val="24"/>
    </w:rPr>
  </w:style>
  <w:style w:type="character" w:customStyle="1" w:styleId="70">
    <w:name w:val="标题 7 字符"/>
    <w:basedOn w:val="a0"/>
    <w:link w:val="7"/>
    <w:unhideWhenUsed/>
    <w:qFormat/>
    <w:rPr>
      <w:rFonts w:ascii="Calibri" w:eastAsia="宋体" w:hAnsi="Calibri" w:cs="Times New Roman" w:hint="default"/>
      <w:b/>
      <w:kern w:val="2"/>
      <w:sz w:val="24"/>
      <w:szCs w:val="24"/>
    </w:rPr>
  </w:style>
  <w:style w:type="character" w:customStyle="1" w:styleId="30">
    <w:name w:val="标题 3 字符"/>
    <w:basedOn w:val="a0"/>
    <w:link w:val="3"/>
    <w:unhideWhenUsed/>
    <w:qFormat/>
    <w:rPr>
      <w:rFonts w:ascii="Calibri" w:eastAsia="宋体" w:hAnsi="Calibri" w:cs="Times New Roman" w:hint="default"/>
      <w:b/>
      <w:kern w:val="2"/>
      <w:sz w:val="32"/>
      <w:szCs w:val="24"/>
    </w:rPr>
  </w:style>
  <w:style w:type="character" w:customStyle="1" w:styleId="50">
    <w:name w:val="标题 5 字符"/>
    <w:basedOn w:val="a0"/>
    <w:link w:val="5"/>
    <w:unhideWhenUsed/>
    <w:qFormat/>
    <w:rPr>
      <w:rFonts w:ascii="Calibri" w:eastAsia="宋体" w:hAnsi="Calibri" w:cs="Times New Roman" w:hint="default"/>
      <w:b/>
      <w:kern w:val="2"/>
      <w:sz w:val="28"/>
      <w:szCs w:val="24"/>
    </w:rPr>
  </w:style>
  <w:style w:type="character" w:customStyle="1" w:styleId="60">
    <w:name w:val="标题 6 字符"/>
    <w:basedOn w:val="a0"/>
    <w:link w:val="6"/>
    <w:unhideWhenUsed/>
    <w:qFormat/>
    <w:rPr>
      <w:rFonts w:ascii="Arial" w:eastAsia="黑体" w:hAnsi="Arial" w:cs="Times New Roman" w:hint="default"/>
      <w:b/>
      <w:kern w:val="2"/>
      <w:sz w:val="24"/>
      <w:szCs w:val="24"/>
    </w:rPr>
  </w:style>
  <w:style w:type="character" w:customStyle="1" w:styleId="10">
    <w:name w:val="标题 1 字符"/>
    <w:basedOn w:val="a0"/>
    <w:link w:val="1"/>
    <w:unhideWhenUsed/>
    <w:qFormat/>
    <w:rPr>
      <w:rFonts w:ascii="Calibri" w:eastAsia="宋体" w:hAnsi="Calibri" w:cs="Times New Roman" w:hint="default"/>
      <w:b/>
      <w:kern w:val="44"/>
      <w:sz w:val="44"/>
      <w:szCs w:val="24"/>
    </w:rPr>
  </w:style>
  <w:style w:type="character" w:customStyle="1" w:styleId="40">
    <w:name w:val="标题 4 字符"/>
    <w:basedOn w:val="a0"/>
    <w:link w:val="4"/>
    <w:unhideWhenUsed/>
    <w:qFormat/>
    <w:rPr>
      <w:rFonts w:ascii="Arial" w:eastAsia="黑体" w:hAnsi="Arial" w:cs="Times New Roman" w:hint="default"/>
      <w:b/>
      <w:kern w:val="2"/>
      <w:sz w:val="28"/>
      <w:szCs w:val="24"/>
    </w:rPr>
  </w:style>
  <w:style w:type="character" w:customStyle="1" w:styleId="80">
    <w:name w:val="标题 8 字符"/>
    <w:basedOn w:val="a0"/>
    <w:link w:val="8"/>
    <w:unhideWhenUsed/>
    <w:qFormat/>
    <w:rPr>
      <w:rFonts w:ascii="Arial" w:eastAsia="黑体" w:hAnsi="Arial" w:cs="Times New Roman" w:hint="default"/>
      <w:kern w:val="2"/>
      <w:sz w:val="24"/>
      <w:szCs w:val="24"/>
    </w:rPr>
  </w:style>
  <w:style w:type="character" w:customStyle="1" w:styleId="a6">
    <w:name w:val="页脚 字符"/>
    <w:basedOn w:val="a0"/>
    <w:link w:val="a5"/>
    <w:unhideWhenUsed/>
    <w:qFormat/>
    <w:rPr>
      <w:rFonts w:ascii="Calibri" w:eastAsia="宋体" w:hAnsi="Calibri" w:cs="Times New Roman" w:hint="default"/>
      <w:kern w:val="2"/>
      <w:sz w:val="18"/>
      <w:szCs w:val="24"/>
    </w:rPr>
  </w:style>
  <w:style w:type="character" w:customStyle="1" w:styleId="90">
    <w:name w:val="标题 9 字符"/>
    <w:basedOn w:val="a0"/>
    <w:link w:val="9"/>
    <w:unhideWhenUsed/>
    <w:qFormat/>
    <w:rPr>
      <w:rFonts w:ascii="Arial" w:eastAsia="黑体" w:hAnsi="Arial" w:cs="Times New Roman" w:hint="default"/>
      <w:kern w:val="2"/>
      <w:sz w:val="21"/>
      <w:szCs w:val="24"/>
    </w:rPr>
  </w:style>
  <w:style w:type="paragraph" w:styleId="a9">
    <w:name w:val="header"/>
    <w:basedOn w:val="a"/>
    <w:link w:val="aa"/>
    <w:qFormat/>
    <w:rsid w:val="008578D5"/>
    <w:pPr>
      <w:widowControl w:val="0"/>
      <w:pBdr>
        <w:bottom w:val="single" w:sz="6" w:space="1" w:color="auto"/>
      </w:pBdr>
      <w:tabs>
        <w:tab w:val="center" w:pos="4153"/>
        <w:tab w:val="right" w:pos="8306"/>
      </w:tabs>
      <w:snapToGrid w:val="0"/>
      <w:jc w:val="center"/>
    </w:pPr>
    <w:rPr>
      <w:rFonts w:ascii="Calibri" w:hAnsi="Calibri" w:cs="Times New Roman"/>
      <w:kern w:val="2"/>
      <w:sz w:val="18"/>
      <w:szCs w:val="18"/>
    </w:rPr>
  </w:style>
  <w:style w:type="character" w:customStyle="1" w:styleId="aa">
    <w:name w:val="页眉 字符"/>
    <w:basedOn w:val="a0"/>
    <w:link w:val="a9"/>
    <w:rsid w:val="008578D5"/>
    <w:rPr>
      <w:rFonts w:ascii="Calibri" w:hAnsi="Calibri"/>
      <w:kern w:val="2"/>
      <w:sz w:val="18"/>
      <w:szCs w:val="18"/>
    </w:rPr>
  </w:style>
  <w:style w:type="table" w:styleId="ab">
    <w:name w:val="Table Grid"/>
    <w:basedOn w:val="a1"/>
    <w:qFormat/>
    <w:rsid w:val="00C926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9</Pages>
  <Words>379</Words>
  <Characters>2162</Characters>
  <Application>Microsoft Office Word</Application>
  <DocSecurity>0</DocSecurity>
  <Lines>18</Lines>
  <Paragraphs>5</Paragraphs>
  <ScaleCrop>false</ScaleCrop>
  <Company/>
  <LinksUpToDate>false</LinksUpToDate>
  <CharactersWithSpaces>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TAAN ZAAK</cp:lastModifiedBy>
  <cp:revision>4</cp:revision>
  <dcterms:created xsi:type="dcterms:W3CDTF">2026-10-27T03:26:00Z</dcterms:created>
  <dcterms:modified xsi:type="dcterms:W3CDTF">2026-10-29T03:20:00Z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D5C2C03F63624830A0727FAAAF3F4C72_13</vt:lpwstr>
  </property>
</Properties>
</file>