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4CE9C1" w14:textId="3783BC03" w:rsidR="008743F6" w:rsidRDefault="00B31CE7" w:rsidP="00F41156">
      <w:pPr>
        <w:pStyle w:val="1"/>
        <w:widowControl/>
        <w:spacing w:before="0" w:beforeAutospacing="0" w:after="0" w:afterAutospacing="0" w:line="440" w:lineRule="exact"/>
        <w:jc w:val="center"/>
        <w:rPr>
          <w:rFonts w:hint="default"/>
          <w:color w:val="000000"/>
          <w:sz w:val="32"/>
          <w:szCs w:val="32"/>
        </w:rPr>
      </w:pPr>
      <w:bookmarkStart w:id="0" w:name="_Hlk167786644"/>
      <w:r>
        <w:rPr>
          <w:color w:val="000000"/>
          <w:sz w:val="32"/>
          <w:szCs w:val="32"/>
        </w:rPr>
        <w:t>深圳市宝安纯中医治疗医院治疗</w:t>
      </w:r>
      <w:bookmarkEnd w:id="0"/>
      <w:r w:rsidR="00F41156">
        <w:rPr>
          <w:color w:val="000000"/>
          <w:sz w:val="32"/>
          <w:szCs w:val="32"/>
        </w:rPr>
        <w:t>U</w:t>
      </w:r>
      <w:r w:rsidR="00F41156">
        <w:rPr>
          <w:rFonts w:hint="default"/>
          <w:color w:val="000000"/>
          <w:sz w:val="32"/>
          <w:szCs w:val="32"/>
        </w:rPr>
        <w:t>PS</w:t>
      </w:r>
      <w:r w:rsidR="00F41156">
        <w:rPr>
          <w:color w:val="000000"/>
          <w:sz w:val="32"/>
          <w:szCs w:val="32"/>
        </w:rPr>
        <w:t>电池更换项目</w:t>
      </w:r>
      <w:r>
        <w:rPr>
          <w:color w:val="000000"/>
          <w:sz w:val="32"/>
          <w:szCs w:val="32"/>
        </w:rPr>
        <w:t>询价函</w:t>
      </w:r>
    </w:p>
    <w:p w14:paraId="51F793F7" w14:textId="77777777" w:rsidR="005C6BB2" w:rsidRDefault="005C6BB2">
      <w:pPr>
        <w:pStyle w:val="a7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000000"/>
          <w:shd w:val="clear" w:color="auto" w:fill="FFFFFF"/>
        </w:rPr>
      </w:pPr>
    </w:p>
    <w:p w14:paraId="30B086D4" w14:textId="01346446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各咨询公司：</w:t>
      </w:r>
    </w:p>
    <w:p w14:paraId="7F313433" w14:textId="7C119C72" w:rsidR="008743F6" w:rsidRDefault="00F41156">
      <w:pPr>
        <w:spacing w:line="360" w:lineRule="auto"/>
        <w:ind w:firstLineChars="200" w:firstLine="480"/>
        <w:rPr>
          <w:rFonts w:ascii="Times New Roman" w:hAnsi="Times New Roman" w:cs="宋体"/>
          <w:sz w:val="24"/>
          <w:lang w:bidi="ar"/>
        </w:rPr>
      </w:pPr>
      <w:r w:rsidRPr="00F41156">
        <w:rPr>
          <w:rFonts w:ascii="Times New Roman" w:hAnsi="Times New Roman" w:cs="宋体" w:hint="eastAsia"/>
          <w:sz w:val="24"/>
          <w:lang w:bidi="ar"/>
        </w:rPr>
        <w:t>深圳市宝安纯中医医院数据中心机房采用两台</w:t>
      </w:r>
      <w:r w:rsidRPr="00F41156">
        <w:rPr>
          <w:rFonts w:ascii="Times New Roman" w:hAnsi="Times New Roman" w:cs="宋体"/>
          <w:sz w:val="24"/>
          <w:lang w:bidi="ar"/>
        </w:rPr>
        <w:t>EATON(</w:t>
      </w:r>
      <w:r w:rsidRPr="00F41156">
        <w:rPr>
          <w:rFonts w:ascii="Times New Roman" w:hAnsi="Times New Roman" w:cs="宋体" w:hint="eastAsia"/>
          <w:sz w:val="24"/>
          <w:lang w:bidi="ar"/>
        </w:rPr>
        <w:t>伊顿</w:t>
      </w:r>
      <w:r w:rsidRPr="00F41156">
        <w:rPr>
          <w:rFonts w:ascii="Times New Roman" w:hAnsi="Times New Roman" w:cs="宋体" w:hint="eastAsia"/>
          <w:sz w:val="24"/>
          <w:lang w:bidi="ar"/>
        </w:rPr>
        <w:t>)9</w:t>
      </w:r>
      <w:r w:rsidRPr="00F41156">
        <w:rPr>
          <w:rFonts w:ascii="Times New Roman" w:hAnsi="Times New Roman" w:cs="宋体"/>
          <w:sz w:val="24"/>
          <w:lang w:bidi="ar"/>
        </w:rPr>
        <w:t>3PR-200-MBS</w:t>
      </w:r>
      <w:r w:rsidRPr="00F41156">
        <w:rPr>
          <w:rFonts w:ascii="Times New Roman" w:hAnsi="Times New Roman" w:cs="宋体" w:hint="eastAsia"/>
          <w:sz w:val="24"/>
          <w:lang w:bidi="ar"/>
        </w:rPr>
        <w:t xml:space="preserve"> </w:t>
      </w:r>
      <w:r w:rsidRPr="00F41156">
        <w:rPr>
          <w:rFonts w:ascii="Times New Roman" w:hAnsi="Times New Roman" w:cs="宋体"/>
          <w:sz w:val="24"/>
          <w:lang w:bidi="ar"/>
        </w:rPr>
        <w:t>200</w:t>
      </w:r>
      <w:r w:rsidRPr="00F41156">
        <w:rPr>
          <w:rFonts w:ascii="Times New Roman" w:hAnsi="Times New Roman" w:cs="宋体" w:hint="eastAsia"/>
          <w:sz w:val="24"/>
          <w:lang w:bidi="ar"/>
        </w:rPr>
        <w:t>k</w:t>
      </w:r>
      <w:r w:rsidRPr="00F41156">
        <w:rPr>
          <w:rFonts w:ascii="Times New Roman" w:hAnsi="Times New Roman" w:cs="宋体"/>
          <w:sz w:val="24"/>
          <w:lang w:bidi="ar"/>
        </w:rPr>
        <w:t>VA</w:t>
      </w:r>
      <w:r w:rsidRPr="00F41156">
        <w:rPr>
          <w:rFonts w:ascii="Times New Roman" w:hAnsi="Times New Roman" w:cs="宋体" w:hint="eastAsia"/>
          <w:sz w:val="24"/>
          <w:lang w:bidi="ar"/>
        </w:rPr>
        <w:t xml:space="preserve"> UPS</w:t>
      </w:r>
      <w:r w:rsidRPr="00F41156">
        <w:rPr>
          <w:rFonts w:ascii="Times New Roman" w:hAnsi="Times New Roman" w:cs="宋体" w:hint="eastAsia"/>
          <w:sz w:val="24"/>
          <w:lang w:bidi="ar"/>
        </w:rPr>
        <w:t>供电，电池组采用</w:t>
      </w:r>
      <w:r w:rsidRPr="00F41156">
        <w:rPr>
          <w:rFonts w:ascii="Times New Roman" w:hAnsi="Times New Roman" w:cs="宋体" w:hint="eastAsia"/>
          <w:sz w:val="24"/>
          <w:lang w:bidi="ar"/>
        </w:rPr>
        <w:t>80</w:t>
      </w:r>
      <w:r w:rsidRPr="00F41156">
        <w:rPr>
          <w:rFonts w:ascii="Times New Roman" w:hAnsi="Times New Roman" w:cs="宋体" w:hint="eastAsia"/>
          <w:sz w:val="24"/>
          <w:lang w:bidi="ar"/>
        </w:rPr>
        <w:t>节</w:t>
      </w:r>
      <w:r w:rsidRPr="00F41156">
        <w:rPr>
          <w:rFonts w:ascii="Times New Roman" w:hAnsi="Times New Roman" w:cs="宋体" w:hint="eastAsia"/>
          <w:sz w:val="24"/>
          <w:lang w:bidi="ar"/>
        </w:rPr>
        <w:t>12V</w:t>
      </w:r>
      <w:r w:rsidRPr="00F41156">
        <w:rPr>
          <w:rFonts w:ascii="Times New Roman" w:hAnsi="Times New Roman" w:cs="宋体"/>
          <w:sz w:val="24"/>
          <w:lang w:bidi="ar"/>
        </w:rPr>
        <w:t xml:space="preserve"> </w:t>
      </w:r>
      <w:r w:rsidRPr="00F41156">
        <w:rPr>
          <w:rFonts w:ascii="Times New Roman" w:hAnsi="Times New Roman" w:cs="宋体" w:hint="eastAsia"/>
          <w:sz w:val="24"/>
          <w:lang w:bidi="ar"/>
        </w:rPr>
        <w:t>100Ah</w:t>
      </w:r>
      <w:r w:rsidRPr="00F41156">
        <w:rPr>
          <w:rFonts w:ascii="Times New Roman" w:hAnsi="Times New Roman" w:cs="宋体" w:hint="eastAsia"/>
          <w:sz w:val="24"/>
          <w:lang w:bidi="ar"/>
        </w:rPr>
        <w:t>电池，项目于</w:t>
      </w:r>
      <w:r w:rsidRPr="00F41156">
        <w:rPr>
          <w:rFonts w:ascii="Times New Roman" w:hAnsi="Times New Roman" w:cs="宋体" w:hint="eastAsia"/>
          <w:sz w:val="24"/>
          <w:lang w:bidi="ar"/>
        </w:rPr>
        <w:t>2019</w:t>
      </w:r>
      <w:r w:rsidRPr="00F41156">
        <w:rPr>
          <w:rFonts w:ascii="Times New Roman" w:hAnsi="Times New Roman" w:cs="宋体" w:hint="eastAsia"/>
          <w:sz w:val="24"/>
          <w:lang w:bidi="ar"/>
        </w:rPr>
        <w:t>年</w:t>
      </w:r>
      <w:r w:rsidRPr="00F41156">
        <w:rPr>
          <w:rFonts w:ascii="Times New Roman" w:hAnsi="Times New Roman" w:cs="宋体" w:hint="eastAsia"/>
          <w:sz w:val="24"/>
          <w:lang w:bidi="ar"/>
        </w:rPr>
        <w:t>3</w:t>
      </w:r>
      <w:r w:rsidRPr="00F41156">
        <w:rPr>
          <w:rFonts w:ascii="Times New Roman" w:hAnsi="Times New Roman" w:cs="宋体" w:hint="eastAsia"/>
          <w:sz w:val="24"/>
          <w:lang w:bidi="ar"/>
        </w:rPr>
        <w:t>月投入使用，截至</w:t>
      </w:r>
      <w:r w:rsidRPr="00F41156">
        <w:rPr>
          <w:rFonts w:ascii="Times New Roman" w:hAnsi="Times New Roman" w:cs="宋体" w:hint="eastAsia"/>
          <w:sz w:val="24"/>
          <w:lang w:bidi="ar"/>
        </w:rPr>
        <w:t>2</w:t>
      </w:r>
      <w:r w:rsidRPr="00F41156">
        <w:rPr>
          <w:rFonts w:ascii="Times New Roman" w:hAnsi="Times New Roman" w:cs="宋体"/>
          <w:sz w:val="24"/>
          <w:lang w:bidi="ar"/>
        </w:rPr>
        <w:t>02</w:t>
      </w:r>
      <w:r w:rsidR="005413FE">
        <w:rPr>
          <w:rFonts w:ascii="Times New Roman" w:hAnsi="Times New Roman" w:cs="宋体" w:hint="eastAsia"/>
          <w:sz w:val="24"/>
          <w:lang w:bidi="ar"/>
        </w:rPr>
        <w:t>6</w:t>
      </w:r>
      <w:r w:rsidRPr="00F41156">
        <w:rPr>
          <w:rFonts w:ascii="Times New Roman" w:hAnsi="Times New Roman" w:cs="宋体" w:hint="eastAsia"/>
          <w:sz w:val="24"/>
          <w:lang w:bidi="ar"/>
        </w:rPr>
        <w:t>年</w:t>
      </w:r>
      <w:r w:rsidRPr="00F41156">
        <w:rPr>
          <w:rFonts w:ascii="Times New Roman" w:hAnsi="Times New Roman" w:cs="宋体" w:hint="eastAsia"/>
          <w:sz w:val="24"/>
          <w:lang w:bidi="ar"/>
        </w:rPr>
        <w:t>1</w:t>
      </w:r>
      <w:r w:rsidRPr="00F41156">
        <w:rPr>
          <w:rFonts w:ascii="Times New Roman" w:hAnsi="Times New Roman" w:cs="宋体"/>
          <w:sz w:val="24"/>
          <w:lang w:bidi="ar"/>
        </w:rPr>
        <w:t>0</w:t>
      </w:r>
      <w:r w:rsidRPr="00F41156">
        <w:rPr>
          <w:rFonts w:ascii="Times New Roman" w:hAnsi="Times New Roman" w:cs="宋体" w:hint="eastAsia"/>
          <w:sz w:val="24"/>
          <w:lang w:bidi="ar"/>
        </w:rPr>
        <w:t>月已使用</w:t>
      </w:r>
      <w:r w:rsidR="005413FE">
        <w:rPr>
          <w:rFonts w:ascii="Times New Roman" w:hAnsi="Times New Roman" w:cs="宋体" w:hint="eastAsia"/>
          <w:sz w:val="24"/>
          <w:lang w:bidi="ar"/>
        </w:rPr>
        <w:t>7</w:t>
      </w:r>
      <w:r w:rsidRPr="00F41156">
        <w:rPr>
          <w:rFonts w:ascii="Times New Roman" w:hAnsi="Times New Roman" w:cs="宋体" w:hint="eastAsia"/>
          <w:sz w:val="24"/>
          <w:lang w:bidi="ar"/>
        </w:rPr>
        <w:t>年</w:t>
      </w:r>
      <w:r w:rsidRPr="00F41156">
        <w:rPr>
          <w:rFonts w:ascii="Times New Roman" w:hAnsi="Times New Roman" w:cs="宋体" w:hint="eastAsia"/>
          <w:sz w:val="24"/>
          <w:lang w:bidi="ar"/>
        </w:rPr>
        <w:t>7</w:t>
      </w:r>
      <w:r w:rsidRPr="00F41156">
        <w:rPr>
          <w:rFonts w:ascii="Times New Roman" w:hAnsi="Times New Roman" w:cs="宋体" w:hint="eastAsia"/>
          <w:sz w:val="24"/>
          <w:lang w:bidi="ar"/>
        </w:rPr>
        <w:t>个月，目前部分电池出现内阻较高，电压不稳情况，对系统供电造成安全隐患，如遭遇停电或电路瘫痪等情况</w:t>
      </w:r>
      <w:r w:rsidRPr="00F41156">
        <w:rPr>
          <w:rFonts w:ascii="Times New Roman" w:hAnsi="Times New Roman" w:cs="宋体" w:hint="eastAsia"/>
          <w:sz w:val="24"/>
          <w:lang w:bidi="ar"/>
        </w:rPr>
        <w:t>,</w:t>
      </w:r>
      <w:r w:rsidRPr="00F41156">
        <w:rPr>
          <w:rFonts w:ascii="Times New Roman" w:hAnsi="Times New Roman" w:cs="宋体" w:hint="eastAsia"/>
          <w:sz w:val="24"/>
          <w:lang w:bidi="ar"/>
        </w:rPr>
        <w:t>可能影响医院机房服务器、核心交换机等核心设备的电源供应，导致硬件设备的停机和业务系统瘫痪。因此，为了保障医院机房用电安全和硬件设备运行的稳定性，需要采购</w:t>
      </w:r>
      <w:r w:rsidRPr="00F41156">
        <w:rPr>
          <w:rFonts w:ascii="Times New Roman" w:hAnsi="Times New Roman" w:cs="宋体" w:hint="eastAsia"/>
          <w:sz w:val="24"/>
          <w:lang w:bidi="ar"/>
        </w:rPr>
        <w:t>ups</w:t>
      </w:r>
      <w:r w:rsidRPr="00F41156">
        <w:rPr>
          <w:rFonts w:ascii="Times New Roman" w:hAnsi="Times New Roman" w:cs="宋体" w:hint="eastAsia"/>
          <w:sz w:val="24"/>
          <w:lang w:bidi="ar"/>
        </w:rPr>
        <w:t>电池组进行旧电池更换以提高使用安全的保障，</w:t>
      </w:r>
      <w:r w:rsidRPr="00F41156">
        <w:rPr>
          <w:rFonts w:ascii="Times New Roman" w:hAnsi="Times New Roman" w:cs="宋体"/>
          <w:sz w:val="24"/>
          <w:lang w:bidi="ar"/>
        </w:rPr>
        <w:t>降低安全隐患</w:t>
      </w:r>
      <w:r w:rsidRPr="00F41156">
        <w:rPr>
          <w:rFonts w:ascii="Times New Roman" w:hAnsi="Times New Roman" w:cs="宋体" w:hint="eastAsia"/>
          <w:sz w:val="24"/>
          <w:lang w:bidi="ar"/>
        </w:rPr>
        <w:t>。</w:t>
      </w:r>
    </w:p>
    <w:p w14:paraId="1DAC89C8" w14:textId="005ABA7D" w:rsidR="008743F6" w:rsidRDefault="00B31CE7" w:rsidP="008578D5">
      <w:pPr>
        <w:spacing w:line="360" w:lineRule="auto"/>
        <w:ind w:firstLineChars="200" w:firstLine="480"/>
        <w:rPr>
          <w:rFonts w:ascii="Times New Roman" w:hAnsi="Times New Roman" w:cs="宋体"/>
          <w:sz w:val="24"/>
          <w:lang w:bidi="ar"/>
        </w:rPr>
      </w:pPr>
      <w:r>
        <w:rPr>
          <w:rFonts w:ascii="Times New Roman" w:hAnsi="Times New Roman" w:cs="宋体" w:hint="eastAsia"/>
          <w:sz w:val="24"/>
          <w:lang w:bidi="ar"/>
        </w:rPr>
        <w:t>建设</w:t>
      </w:r>
      <w:r w:rsidR="008578D5">
        <w:rPr>
          <w:rFonts w:ascii="Times New Roman" w:hAnsi="Times New Roman" w:cs="宋体" w:hint="eastAsia"/>
          <w:sz w:val="24"/>
          <w:lang w:bidi="ar"/>
        </w:rPr>
        <w:t>详细内容</w:t>
      </w:r>
      <w:r>
        <w:rPr>
          <w:rFonts w:ascii="Times New Roman" w:hAnsi="Times New Roman" w:cs="宋体" w:hint="eastAsia"/>
          <w:sz w:val="24"/>
          <w:lang w:bidi="ar"/>
        </w:rPr>
        <w:t>参</w:t>
      </w:r>
      <w:r w:rsidR="005C6BB2">
        <w:rPr>
          <w:rFonts w:ascii="Times New Roman" w:hAnsi="Times New Roman" w:cs="宋体" w:hint="eastAsia"/>
          <w:sz w:val="24"/>
          <w:lang w:bidi="ar"/>
        </w:rPr>
        <w:t>咨询医院联系人获取</w:t>
      </w:r>
      <w:r>
        <w:rPr>
          <w:rFonts w:ascii="Times New Roman" w:hAnsi="Times New Roman" w:cs="宋体" w:hint="eastAsia"/>
          <w:sz w:val="24"/>
          <w:lang w:bidi="ar"/>
        </w:rPr>
        <w:t>。</w:t>
      </w:r>
    </w:p>
    <w:p w14:paraId="359FA10A" w14:textId="77777777" w:rsidR="008743F6" w:rsidRDefault="008743F6">
      <w:pPr>
        <w:pStyle w:val="a7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000000"/>
        </w:rPr>
      </w:pPr>
    </w:p>
    <w:p w14:paraId="47F1CBFB" w14:textId="77777777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150" w:firstLine="361"/>
        <w:rPr>
          <w:rFonts w:ascii="宋体" w:hAnsi="宋体" w:cs="宋体"/>
          <w:color w:val="000000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报价函递交地点：</w:t>
      </w:r>
      <w:r>
        <w:rPr>
          <w:rFonts w:ascii="宋体" w:hAnsi="宋体" w:cs="宋体" w:hint="eastAsia"/>
          <w:color w:val="000000"/>
          <w:shd w:val="clear" w:color="auto" w:fill="FFFFFF"/>
        </w:rPr>
        <w:t>深圳市宝安区西乡街道来安路99号（深圳市宝安纯中医治疗医院信息管理部）或报价函原件扫描件发送baczyxxb@baoan.gov.cn邮箱。</w:t>
      </w:r>
    </w:p>
    <w:p w14:paraId="222B43BD" w14:textId="46E04898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150" w:firstLine="361"/>
        <w:rPr>
          <w:rFonts w:ascii="宋体" w:hAnsi="宋体" w:cs="宋体"/>
          <w:color w:val="000000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报价函递交截止时间：</w:t>
      </w:r>
      <w:r>
        <w:rPr>
          <w:rFonts w:ascii="宋体" w:hAnsi="宋体" w:cs="宋体" w:hint="eastAsia"/>
          <w:color w:val="000000"/>
          <w:shd w:val="clear" w:color="auto" w:fill="FFFFFF"/>
        </w:rPr>
        <w:t>202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 w:rsidR="006F73EB">
        <w:rPr>
          <w:rFonts w:ascii="宋体" w:hAnsi="宋体" w:cs="宋体"/>
          <w:color w:val="000000"/>
          <w:shd w:val="clear" w:color="auto" w:fill="FFFFFF"/>
        </w:rPr>
        <w:t>1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 w:rsidR="000A7966">
        <w:rPr>
          <w:rFonts w:ascii="宋体" w:hAnsi="宋体" w:cs="宋体" w:hint="eastAsia"/>
          <w:color w:val="000000"/>
          <w:shd w:val="clear" w:color="auto" w:fill="FFFFFF"/>
        </w:rPr>
        <w:t>4</w:t>
      </w:r>
      <w:r>
        <w:rPr>
          <w:rFonts w:ascii="宋体" w:hAnsi="宋体" w:cs="宋体" w:hint="eastAsia"/>
          <w:color w:val="000000"/>
          <w:shd w:val="clear" w:color="auto" w:fill="FFFFFF"/>
        </w:rPr>
        <w:t>日下午17: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hd w:val="clear" w:color="auto" w:fill="FFFFFF"/>
        </w:rPr>
        <w:t>0前（北京时间，法定节假日除外）</w:t>
      </w:r>
    </w:p>
    <w:p w14:paraId="70D25E2F" w14:textId="4C05B95D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150" w:firstLine="361"/>
        <w:rPr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联系人：</w:t>
      </w:r>
      <w:r w:rsidR="005413FE">
        <w:rPr>
          <w:rStyle w:val="a8"/>
          <w:rFonts w:ascii="宋体" w:hAnsi="宋体" w:cs="宋体" w:hint="eastAsia"/>
          <w:color w:val="000000"/>
          <w:shd w:val="clear" w:color="auto" w:fill="FFFFFF"/>
        </w:rPr>
        <w:t>洪工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</w:t>
      </w: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联系电话：1</w:t>
      </w:r>
      <w:r>
        <w:rPr>
          <w:rStyle w:val="a8"/>
          <w:rFonts w:ascii="宋体" w:hAnsi="宋体" w:cs="宋体"/>
          <w:color w:val="000000"/>
          <w:shd w:val="clear" w:color="auto" w:fill="FFFFFF"/>
        </w:rPr>
        <w:t>3</w:t>
      </w:r>
      <w:r w:rsidR="006F73EB">
        <w:rPr>
          <w:rStyle w:val="a8"/>
          <w:rFonts w:ascii="宋体" w:hAnsi="宋体" w:cs="宋体"/>
          <w:color w:val="000000"/>
          <w:shd w:val="clear" w:color="auto" w:fill="FFFFFF"/>
        </w:rPr>
        <w:t>760169824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</w:t>
      </w:r>
    </w:p>
    <w:p w14:paraId="51741793" w14:textId="77777777" w:rsidR="008743F6" w:rsidRDefault="008743F6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150" w:firstLine="360"/>
        <w:rPr>
          <w:rFonts w:ascii="宋体" w:hAnsi="宋体" w:cs="宋体"/>
          <w:color w:val="000000"/>
          <w:shd w:val="clear" w:color="auto" w:fill="FFFFFF"/>
        </w:rPr>
      </w:pPr>
    </w:p>
    <w:p w14:paraId="6DB94ED2" w14:textId="77777777" w:rsidR="008743F6" w:rsidRDefault="008743F6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150" w:firstLine="360"/>
        <w:rPr>
          <w:rFonts w:ascii="宋体" w:hAnsi="宋体" w:cs="宋体"/>
          <w:color w:val="000000"/>
          <w:shd w:val="clear" w:color="auto" w:fill="FFFFFF"/>
        </w:rPr>
      </w:pPr>
    </w:p>
    <w:p w14:paraId="7911C81F" w14:textId="77777777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150" w:firstLine="516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深圳市宝安纯中医治疗医院</w:t>
      </w:r>
    </w:p>
    <w:p w14:paraId="3A373497" w14:textId="303A26EC" w:rsidR="008743F6" w:rsidRDefault="00B31CE7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350" w:firstLine="564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202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 w:rsidR="006F73EB">
        <w:rPr>
          <w:rFonts w:ascii="宋体" w:hAnsi="宋体" w:cs="宋体"/>
          <w:color w:val="000000"/>
          <w:shd w:val="clear" w:color="auto" w:fill="FFFFFF"/>
        </w:rPr>
        <w:t>1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0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 w:rsidR="005413FE">
        <w:rPr>
          <w:rFonts w:ascii="宋体" w:hAnsi="宋体" w:cs="宋体" w:hint="eastAsia"/>
          <w:color w:val="000000"/>
          <w:shd w:val="clear" w:color="auto" w:fill="FFFFFF"/>
        </w:rPr>
        <w:t>2</w:t>
      </w:r>
      <w:r w:rsidR="000A7966">
        <w:rPr>
          <w:rFonts w:ascii="宋体" w:hAnsi="宋体" w:cs="宋体" w:hint="eastAsia"/>
          <w:color w:val="000000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72E94AE9" w14:textId="77777777" w:rsidR="008743F6" w:rsidRDefault="008743F6">
      <w:pPr>
        <w:spacing w:line="360" w:lineRule="auto"/>
        <w:ind w:firstLineChars="150" w:firstLine="360"/>
        <w:rPr>
          <w:rFonts w:ascii="宋体" w:hAnsi="宋体" w:cs="宋体"/>
          <w:color w:val="000000"/>
          <w:sz w:val="24"/>
        </w:rPr>
      </w:pPr>
    </w:p>
    <w:p w14:paraId="7AEBC67A" w14:textId="77777777" w:rsidR="008743F6" w:rsidRDefault="00B31CE7">
      <w:pPr>
        <w:spacing w:line="360" w:lineRule="auto"/>
        <w:ind w:firstLineChars="150" w:firstLine="36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附件：报价文件格式</w:t>
      </w:r>
    </w:p>
    <w:p w14:paraId="422A1DA6" w14:textId="267DDB02" w:rsidR="008743F6" w:rsidRDefault="008743F6">
      <w:pPr>
        <w:jc w:val="center"/>
        <w:rPr>
          <w:rFonts w:ascii="宋体" w:hAnsi="宋体" w:cs="宋体"/>
          <w:sz w:val="28"/>
        </w:rPr>
      </w:pPr>
    </w:p>
    <w:p w14:paraId="4547B39E" w14:textId="6AC290B5" w:rsidR="005C6BB2" w:rsidRDefault="005C6BB2">
      <w:pPr>
        <w:jc w:val="center"/>
        <w:rPr>
          <w:rFonts w:ascii="宋体" w:hAnsi="宋体" w:cs="宋体"/>
          <w:sz w:val="28"/>
        </w:rPr>
      </w:pPr>
    </w:p>
    <w:p w14:paraId="7037017B" w14:textId="0940BCAE" w:rsidR="005C6BB2" w:rsidRDefault="005C6BB2">
      <w:pPr>
        <w:jc w:val="center"/>
        <w:rPr>
          <w:rFonts w:ascii="宋体" w:hAnsi="宋体" w:cs="宋体"/>
          <w:sz w:val="28"/>
        </w:rPr>
      </w:pPr>
    </w:p>
    <w:p w14:paraId="13930F65" w14:textId="77777777" w:rsidR="005C6BB2" w:rsidRDefault="005C6BB2">
      <w:pPr>
        <w:jc w:val="center"/>
        <w:rPr>
          <w:rFonts w:ascii="宋体" w:hAnsi="宋体" w:cs="宋体"/>
          <w:sz w:val="28"/>
        </w:rPr>
      </w:pPr>
    </w:p>
    <w:p w14:paraId="64C02F5C" w14:textId="77777777" w:rsidR="008743F6" w:rsidRDefault="00B31CE7">
      <w:pPr>
        <w:rPr>
          <w:rFonts w:ascii="宋体" w:hAnsi="宋体" w:cs="宋体"/>
          <w:sz w:val="28"/>
        </w:rPr>
      </w:pPr>
      <w:r>
        <w:rPr>
          <w:rFonts w:ascii="宋体" w:hAnsi="宋体" w:cs="宋体" w:hint="eastAsia"/>
          <w:color w:val="000000"/>
          <w:sz w:val="24"/>
        </w:rPr>
        <w:lastRenderedPageBreak/>
        <w:t>报价文件格式：</w:t>
      </w:r>
    </w:p>
    <w:p w14:paraId="2F2FBDCB" w14:textId="77777777" w:rsidR="008743F6" w:rsidRDefault="008743F6">
      <w:pPr>
        <w:jc w:val="center"/>
        <w:rPr>
          <w:rFonts w:ascii="宋体" w:hAnsi="宋体" w:cs="宋体"/>
          <w:sz w:val="28"/>
        </w:rPr>
      </w:pPr>
    </w:p>
    <w:p w14:paraId="6A9ADD9B" w14:textId="77777777" w:rsidR="00F41156" w:rsidRDefault="00B31CE7" w:rsidP="00F41156">
      <w:pPr>
        <w:spacing w:line="700" w:lineRule="exact"/>
        <w:jc w:val="center"/>
        <w:rPr>
          <w:rFonts w:ascii="黑体" w:eastAsia="黑体" w:hAnsi="宋体" w:cs="黑体"/>
          <w:b/>
          <w:sz w:val="40"/>
          <w:szCs w:val="36"/>
          <w:lang w:bidi="ar"/>
        </w:rPr>
      </w:pPr>
      <w:r>
        <w:rPr>
          <w:rFonts w:ascii="黑体" w:eastAsia="黑体" w:hAnsi="宋体" w:cs="黑体" w:hint="eastAsia"/>
          <w:b/>
          <w:sz w:val="40"/>
          <w:szCs w:val="36"/>
          <w:lang w:bidi="ar"/>
        </w:rPr>
        <w:t>深圳市</w:t>
      </w:r>
      <w:r w:rsidR="006F73EB" w:rsidRPr="006F73EB">
        <w:rPr>
          <w:rFonts w:ascii="黑体" w:eastAsia="黑体" w:hAnsi="宋体" w:cs="黑体"/>
          <w:b/>
          <w:sz w:val="40"/>
          <w:szCs w:val="36"/>
          <w:lang w:bidi="ar"/>
        </w:rPr>
        <w:t>宝安纯中医治疗医院治疗</w:t>
      </w:r>
    </w:p>
    <w:p w14:paraId="335A4AF6" w14:textId="65E3AE19" w:rsidR="008743F6" w:rsidRDefault="00F41156" w:rsidP="00F41156">
      <w:pPr>
        <w:spacing w:line="700" w:lineRule="exact"/>
        <w:jc w:val="center"/>
        <w:rPr>
          <w:rFonts w:ascii="黑体" w:eastAsia="黑体" w:hAnsi="宋体" w:cs="黑体"/>
          <w:b/>
          <w:sz w:val="40"/>
          <w:szCs w:val="36"/>
          <w:lang w:bidi="ar"/>
        </w:rPr>
      </w:pPr>
      <w:r w:rsidRPr="00F41156">
        <w:rPr>
          <w:rFonts w:ascii="黑体" w:eastAsia="黑体" w:hAnsi="宋体" w:cs="黑体"/>
          <w:b/>
          <w:sz w:val="40"/>
          <w:szCs w:val="36"/>
          <w:lang w:bidi="ar"/>
        </w:rPr>
        <w:t>UPS电池更换项目</w:t>
      </w:r>
    </w:p>
    <w:p w14:paraId="29FA7E15" w14:textId="77777777" w:rsidR="008743F6" w:rsidRDefault="00B31CE7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  <w:lang w:bidi="ar"/>
        </w:rPr>
      </w:pPr>
      <w:r>
        <w:rPr>
          <w:rFonts w:ascii="黑体" w:eastAsia="黑体" w:hAnsi="宋体" w:cs="黑体" w:hint="eastAsia"/>
          <w:b/>
          <w:sz w:val="48"/>
          <w:szCs w:val="44"/>
          <w:lang w:bidi="ar"/>
        </w:rPr>
        <w:t>报</w:t>
      </w:r>
    </w:p>
    <w:p w14:paraId="09C3C6BF" w14:textId="77777777" w:rsidR="008743F6" w:rsidRDefault="00B31CE7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  <w:lang w:bidi="ar"/>
        </w:rPr>
      </w:pPr>
      <w:r>
        <w:rPr>
          <w:rFonts w:ascii="黑体" w:eastAsia="黑体" w:hAnsi="宋体" w:cs="黑体" w:hint="eastAsia"/>
          <w:b/>
          <w:sz w:val="48"/>
          <w:szCs w:val="44"/>
          <w:lang w:bidi="ar"/>
        </w:rPr>
        <w:t>价</w:t>
      </w:r>
    </w:p>
    <w:p w14:paraId="36AC3C11" w14:textId="77777777" w:rsidR="008743F6" w:rsidRDefault="00B31CE7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  <w:lang w:bidi="ar"/>
        </w:rPr>
      </w:pPr>
      <w:r>
        <w:rPr>
          <w:rFonts w:ascii="黑体" w:eastAsia="黑体" w:hAnsi="宋体" w:cs="黑体" w:hint="eastAsia"/>
          <w:b/>
          <w:sz w:val="48"/>
          <w:szCs w:val="44"/>
          <w:lang w:bidi="ar"/>
        </w:rPr>
        <w:t>文</w:t>
      </w:r>
    </w:p>
    <w:p w14:paraId="0889383D" w14:textId="77777777" w:rsidR="008743F6" w:rsidRDefault="00B31CE7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  <w:r>
        <w:rPr>
          <w:rFonts w:ascii="黑体" w:eastAsia="黑体" w:hAnsi="宋体" w:cs="黑体" w:hint="eastAsia"/>
          <w:b/>
          <w:sz w:val="48"/>
          <w:szCs w:val="44"/>
          <w:lang w:bidi="ar"/>
        </w:rPr>
        <w:t>件</w:t>
      </w:r>
    </w:p>
    <w:p w14:paraId="133F2A65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794A1AF0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2AF85682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141B93AB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00FCC3D1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7BF0E158" w14:textId="77777777" w:rsidR="008743F6" w:rsidRDefault="008743F6">
      <w:pPr>
        <w:spacing w:line="700" w:lineRule="exact"/>
        <w:jc w:val="center"/>
        <w:rPr>
          <w:rFonts w:ascii="黑体" w:eastAsia="黑体" w:hAnsi="宋体" w:cs="黑体"/>
          <w:b/>
          <w:sz w:val="48"/>
          <w:szCs w:val="44"/>
        </w:rPr>
      </w:pPr>
    </w:p>
    <w:p w14:paraId="6301E48E" w14:textId="77777777" w:rsidR="008743F6" w:rsidRDefault="00B31CE7">
      <w:pPr>
        <w:spacing w:line="360" w:lineRule="auto"/>
        <w:ind w:firstLineChars="600" w:firstLine="1687"/>
        <w:jc w:val="left"/>
        <w:rPr>
          <w:rFonts w:ascii="黑体" w:eastAsia="黑体" w:hAnsi="宋体" w:cs="黑体"/>
          <w:b/>
          <w:sz w:val="28"/>
        </w:rPr>
      </w:pPr>
      <w:r>
        <w:rPr>
          <w:rFonts w:ascii="黑体" w:eastAsia="黑体" w:hAnsi="宋体" w:cs="黑体" w:hint="eastAsia"/>
          <w:b/>
          <w:sz w:val="28"/>
          <w:lang w:bidi="ar"/>
        </w:rPr>
        <w:t>报价公司：XXXX有限公司</w:t>
      </w:r>
    </w:p>
    <w:p w14:paraId="5AA9FD11" w14:textId="5EA5AB3B" w:rsidR="008743F6" w:rsidRDefault="00B31CE7">
      <w:pPr>
        <w:spacing w:line="360" w:lineRule="auto"/>
        <w:ind w:firstLineChars="600" w:firstLine="1687"/>
        <w:jc w:val="left"/>
        <w:rPr>
          <w:rFonts w:ascii="黑体" w:eastAsia="黑体" w:hAnsi="宋体" w:cs="黑体"/>
          <w:b/>
          <w:sz w:val="28"/>
        </w:rPr>
      </w:pPr>
      <w:r>
        <w:rPr>
          <w:rFonts w:ascii="黑体" w:eastAsia="黑体" w:hAnsi="宋体" w:cs="黑体" w:hint="eastAsia"/>
          <w:b/>
          <w:sz w:val="28"/>
          <w:lang w:bidi="ar"/>
        </w:rPr>
        <w:t>报价日期：202</w:t>
      </w:r>
      <w:r w:rsidR="005413FE">
        <w:rPr>
          <w:rFonts w:ascii="黑体" w:eastAsia="黑体" w:hAnsi="宋体" w:cs="黑体" w:hint="eastAsia"/>
          <w:b/>
          <w:sz w:val="28"/>
          <w:lang w:bidi="ar"/>
        </w:rPr>
        <w:t>6</w:t>
      </w:r>
      <w:r>
        <w:rPr>
          <w:rFonts w:ascii="黑体" w:eastAsia="黑体" w:hAnsi="宋体" w:cs="黑体" w:hint="eastAsia"/>
          <w:b/>
          <w:sz w:val="28"/>
          <w:lang w:bidi="ar"/>
        </w:rPr>
        <w:t>年XX月XX日</w:t>
      </w:r>
    </w:p>
    <w:p w14:paraId="465E5B14" w14:textId="77777777" w:rsidR="008743F6" w:rsidRDefault="008743F6">
      <w:pPr>
        <w:spacing w:line="360" w:lineRule="auto"/>
        <w:ind w:firstLineChars="600" w:firstLine="1687"/>
        <w:jc w:val="left"/>
        <w:rPr>
          <w:rFonts w:ascii="黑体" w:eastAsia="黑体" w:hAnsi="宋体" w:cs="黑体"/>
          <w:b/>
          <w:sz w:val="28"/>
          <w:lang w:bidi="ar"/>
        </w:rPr>
        <w:sectPr w:rsidR="008743F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3" w:header="851" w:footer="992" w:gutter="0"/>
          <w:cols w:space="720"/>
          <w:docGrid w:type="lines" w:linePitch="312"/>
        </w:sectPr>
      </w:pPr>
    </w:p>
    <w:p w14:paraId="2CD8E94E" w14:textId="77777777" w:rsidR="008743F6" w:rsidRDefault="00B31CE7">
      <w:pPr>
        <w:pStyle w:val="1"/>
        <w:widowControl/>
        <w:numPr>
          <w:ilvl w:val="0"/>
          <w:numId w:val="1"/>
        </w:numPr>
        <w:rPr>
          <w:rFonts w:hint="default"/>
        </w:rPr>
      </w:pPr>
      <w:r>
        <w:rPr>
          <w:rFonts w:ascii="Calibri" w:hAnsi="Calibri"/>
        </w:rPr>
        <w:lastRenderedPageBreak/>
        <w:t>报价表</w:t>
      </w:r>
    </w:p>
    <w:p w14:paraId="187B236A" w14:textId="77777777" w:rsidR="008743F6" w:rsidRDefault="00B31CE7">
      <w:pPr>
        <w:spacing w:beforeLines="50" w:before="156" w:line="360" w:lineRule="auto"/>
        <w:rPr>
          <w:rFonts w:ascii="宋体" w:hAnsi="宋体" w:cs="宋体"/>
          <w:b/>
          <w:sz w:val="24"/>
          <w:szCs w:val="32"/>
          <w:lang w:bidi="ar"/>
        </w:rPr>
      </w:pPr>
      <w:r>
        <w:rPr>
          <w:rFonts w:ascii="宋体" w:hAnsi="宋体" w:cs="宋体" w:hint="eastAsia"/>
          <w:b/>
          <w:sz w:val="24"/>
          <w:szCs w:val="32"/>
          <w:lang w:bidi="ar"/>
        </w:rPr>
        <w:t>致：深圳市宝安纯中医治疗医院</w:t>
      </w:r>
    </w:p>
    <w:p w14:paraId="470A5753" w14:textId="3DE59748" w:rsidR="008743F6" w:rsidRDefault="00B31CE7">
      <w:pPr>
        <w:spacing w:line="360" w:lineRule="auto"/>
        <w:ind w:firstLineChars="200" w:firstLine="480"/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t>针对深圳市宝安纯中医治疗医院</w:t>
      </w:r>
      <w:r w:rsidR="006F73EB">
        <w:rPr>
          <w:rFonts w:ascii="宋体" w:hAnsi="宋体" w:cs="宋体" w:hint="eastAsia"/>
          <w:sz w:val="24"/>
          <w:szCs w:val="32"/>
          <w:lang w:bidi="ar"/>
        </w:rPr>
        <w:t>医用耗材阳光交易和监管平台医疗机构采购业务对接服务项目</w:t>
      </w:r>
      <w:r>
        <w:rPr>
          <w:rFonts w:ascii="宋体" w:hAnsi="宋体" w:cs="宋体" w:hint="eastAsia"/>
          <w:sz w:val="24"/>
          <w:szCs w:val="32"/>
          <w:lang w:bidi="ar"/>
        </w:rPr>
        <w:t>项目，须进行项目报价。其报价及取费依据如下：</w:t>
      </w:r>
    </w:p>
    <w:p w14:paraId="72C4DF5E" w14:textId="77777777" w:rsidR="008743F6" w:rsidRDefault="00B31CE7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  <w:r>
        <w:rPr>
          <w:rFonts w:ascii="宋体" w:hAnsi="宋体" w:cs="宋体" w:hint="eastAsia"/>
          <w:b/>
          <w:sz w:val="24"/>
          <w:szCs w:val="32"/>
        </w:rPr>
        <w:t>1、项目前期咨询编制服务报价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322"/>
        <w:gridCol w:w="1658"/>
        <w:gridCol w:w="1672"/>
        <w:gridCol w:w="1653"/>
      </w:tblGrid>
      <w:tr w:rsidR="008743F6" w14:paraId="329E50D6" w14:textId="77777777" w:rsidTr="005413FE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BA1FA6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  <w:szCs w:val="32"/>
              </w:rPr>
            </w:pPr>
            <w:r>
              <w:rPr>
                <w:rFonts w:ascii="宋体" w:hAnsi="宋体" w:cs="宋体" w:hint="eastAsia"/>
                <w:b/>
                <w:sz w:val="24"/>
                <w:szCs w:val="32"/>
                <w:lang w:bidi="ar"/>
              </w:rPr>
              <w:t>序号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5CD894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  <w:szCs w:val="32"/>
              </w:rPr>
            </w:pPr>
            <w:r>
              <w:rPr>
                <w:rFonts w:ascii="宋体" w:hAnsi="宋体" w:cs="宋体" w:hint="eastAsia"/>
                <w:b/>
                <w:sz w:val="24"/>
                <w:szCs w:val="32"/>
                <w:lang w:bidi="ar"/>
              </w:rPr>
              <w:t>项目名称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ED853A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  <w:szCs w:val="32"/>
              </w:rPr>
            </w:pPr>
            <w:r>
              <w:rPr>
                <w:rFonts w:ascii="宋体" w:hAnsi="宋体" w:cs="宋体" w:hint="eastAsia"/>
                <w:b/>
                <w:sz w:val="24"/>
                <w:szCs w:val="32"/>
                <w:lang w:bidi="ar"/>
              </w:rPr>
              <w:t>服务内容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1CC547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  <w:szCs w:val="32"/>
              </w:rPr>
            </w:pPr>
            <w:r>
              <w:rPr>
                <w:rFonts w:ascii="宋体" w:hAnsi="宋体" w:cs="宋体" w:hint="eastAsia"/>
                <w:b/>
                <w:sz w:val="24"/>
                <w:szCs w:val="32"/>
                <w:lang w:bidi="ar"/>
              </w:rPr>
              <w:t>项目报价（元）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C93260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sz w:val="24"/>
                <w:szCs w:val="32"/>
                <w:lang w:bidi="ar"/>
              </w:rPr>
              <w:t>备注</w:t>
            </w:r>
          </w:p>
        </w:tc>
      </w:tr>
      <w:tr w:rsidR="008743F6" w14:paraId="0FBA4D1D" w14:textId="77777777" w:rsidTr="005413FE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8FF1E9" w14:textId="77777777" w:rsidR="008743F6" w:rsidRDefault="00B31CE7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4"/>
                <w:szCs w:val="32"/>
                <w:lang w:bidi="ar"/>
              </w:rPr>
              <w:t>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40857B" w14:textId="402252BE" w:rsidR="008743F6" w:rsidRDefault="00F4115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32"/>
                <w:lang w:bidi="ar"/>
              </w:rPr>
            </w:pPr>
            <w:r w:rsidRPr="00F41156">
              <w:rPr>
                <w:rFonts w:ascii="宋体" w:hAnsi="宋体" w:cs="宋体"/>
                <w:sz w:val="24"/>
                <w:szCs w:val="32"/>
                <w:lang w:bidi="ar"/>
              </w:rPr>
              <w:t>UPS电池更换项目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4DBA0B" w14:textId="356C6488" w:rsidR="008743F6" w:rsidRDefault="00F4115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32"/>
                <w:lang w:bidi="ar"/>
              </w:rPr>
            </w:pPr>
            <w:r>
              <w:rPr>
                <w:rFonts w:ascii="宋体" w:hAnsi="宋体" w:cs="宋体" w:hint="eastAsia"/>
                <w:sz w:val="24"/>
                <w:szCs w:val="32"/>
                <w:lang w:bidi="ar"/>
              </w:rPr>
              <w:t>UPS电池更换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E7034C" w14:textId="77777777" w:rsidR="008743F6" w:rsidRDefault="008743F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766981" w14:textId="77777777" w:rsidR="008743F6" w:rsidRDefault="008743F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</w:tr>
    </w:tbl>
    <w:p w14:paraId="5EEF41FE" w14:textId="25315736" w:rsidR="005413FE" w:rsidRDefault="005413FE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  <w:r>
        <w:rPr>
          <w:rFonts w:ascii="宋体" w:hAnsi="宋体" w:cs="宋体" w:hint="eastAsia"/>
          <w:b/>
          <w:sz w:val="24"/>
          <w:szCs w:val="32"/>
        </w:rPr>
        <w:t>2、项目内容</w:t>
      </w: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1892"/>
        <w:gridCol w:w="1134"/>
        <w:gridCol w:w="1794"/>
      </w:tblGrid>
      <w:tr w:rsidR="005413FE" w:rsidRPr="004001FA" w14:paraId="06B5F8EA" w14:textId="77777777" w:rsidTr="005413FE">
        <w:trPr>
          <w:trHeight w:val="486"/>
          <w:jc w:val="center"/>
        </w:trPr>
        <w:tc>
          <w:tcPr>
            <w:tcW w:w="993" w:type="dxa"/>
          </w:tcPr>
          <w:p w14:paraId="64AC3E1B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sz w:val="24"/>
              </w:rPr>
              <w:t>序号</w:t>
            </w:r>
          </w:p>
        </w:tc>
        <w:tc>
          <w:tcPr>
            <w:tcW w:w="2551" w:type="dxa"/>
          </w:tcPr>
          <w:p w14:paraId="3ED77B4F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sz w:val="24"/>
              </w:rPr>
              <w:t>货物名称</w:t>
            </w:r>
          </w:p>
        </w:tc>
        <w:tc>
          <w:tcPr>
            <w:tcW w:w="1892" w:type="dxa"/>
          </w:tcPr>
          <w:p w14:paraId="6BA255F2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规格</w:t>
            </w:r>
          </w:p>
        </w:tc>
        <w:tc>
          <w:tcPr>
            <w:tcW w:w="1134" w:type="dxa"/>
          </w:tcPr>
          <w:p w14:paraId="4DC8135C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sz w:val="24"/>
              </w:rPr>
              <w:t>单位</w:t>
            </w:r>
          </w:p>
        </w:tc>
        <w:tc>
          <w:tcPr>
            <w:tcW w:w="1794" w:type="dxa"/>
          </w:tcPr>
          <w:p w14:paraId="0F9B8060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sz w:val="24"/>
              </w:rPr>
              <w:t>数量</w:t>
            </w:r>
          </w:p>
        </w:tc>
      </w:tr>
      <w:tr w:rsidR="005413FE" w:rsidRPr="001026A4" w14:paraId="37F430A3" w14:textId="77777777" w:rsidTr="005413FE">
        <w:trPr>
          <w:trHeight w:val="43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EC26" w14:textId="77777777" w:rsidR="005413FE" w:rsidRPr="001026A4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1026A4"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17B1" w14:textId="77777777" w:rsidR="005413FE" w:rsidRPr="001026A4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1026A4">
              <w:rPr>
                <w:rFonts w:ascii="仿宋" w:eastAsia="仿宋" w:hAnsi="仿宋" w:cs="宋体" w:hint="eastAsia"/>
                <w:kern w:val="0"/>
                <w:sz w:val="24"/>
              </w:rPr>
              <w:t>铅酸蓄电池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A962" w14:textId="77777777" w:rsidR="005413FE" w:rsidRPr="001026A4" w:rsidRDefault="005413FE" w:rsidP="00B96F5F">
            <w:pPr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026A4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Pr="001026A4">
              <w:rPr>
                <w:rFonts w:ascii="仿宋" w:eastAsia="仿宋" w:hAnsi="仿宋" w:cs="宋体"/>
                <w:kern w:val="0"/>
                <w:sz w:val="24"/>
              </w:rPr>
              <w:t>2</w:t>
            </w:r>
            <w:r w:rsidRPr="001026A4">
              <w:rPr>
                <w:rFonts w:ascii="仿宋" w:eastAsia="仿宋" w:hAnsi="仿宋" w:cs="宋体" w:hint="eastAsia"/>
                <w:kern w:val="0"/>
                <w:sz w:val="24"/>
              </w:rPr>
              <w:t>V</w:t>
            </w:r>
            <w:r w:rsidRPr="001026A4">
              <w:rPr>
                <w:rFonts w:ascii="仿宋" w:eastAsia="仿宋" w:hAnsi="仿宋" w:cs="宋体"/>
                <w:kern w:val="0"/>
                <w:sz w:val="24"/>
              </w:rPr>
              <w:t xml:space="preserve"> 100</w:t>
            </w:r>
            <w:r w:rsidRPr="001026A4">
              <w:rPr>
                <w:rFonts w:ascii="仿宋" w:eastAsia="仿宋" w:hAnsi="仿宋" w:cs="宋体" w:hint="eastAsia"/>
                <w:kern w:val="0"/>
                <w:sz w:val="24"/>
              </w:rPr>
              <w:t>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E466" w14:textId="77777777" w:rsidR="005413FE" w:rsidRPr="001026A4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1026A4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080D" w14:textId="77777777" w:rsidR="005413FE" w:rsidRPr="001026A4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1026A4">
              <w:rPr>
                <w:rFonts w:ascii="仿宋" w:eastAsia="仿宋" w:hAnsi="仿宋" w:cs="仿宋"/>
                <w:bCs/>
                <w:color w:val="0D0D0D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 xml:space="preserve"> 120</w:t>
            </w:r>
          </w:p>
        </w:tc>
      </w:tr>
    </w:tbl>
    <w:p w14:paraId="68F6F1EF" w14:textId="18D5DFD1" w:rsidR="005413FE" w:rsidRDefault="005413FE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  <w:r>
        <w:rPr>
          <w:rFonts w:ascii="宋体" w:hAnsi="宋体" w:cs="宋体" w:hint="eastAsia"/>
          <w:b/>
          <w:sz w:val="24"/>
          <w:szCs w:val="32"/>
        </w:rPr>
        <w:t>3、技术要求</w:t>
      </w: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2"/>
        <w:gridCol w:w="6199"/>
        <w:gridCol w:w="1352"/>
      </w:tblGrid>
      <w:tr w:rsidR="005413FE" w:rsidRPr="004001FA" w14:paraId="5F0AA75E" w14:textId="6DC8AF10" w:rsidTr="005413FE">
        <w:trPr>
          <w:trHeight w:val="382"/>
          <w:jc w:val="center"/>
        </w:trPr>
        <w:tc>
          <w:tcPr>
            <w:tcW w:w="742" w:type="dxa"/>
            <w:vAlign w:val="center"/>
          </w:tcPr>
          <w:p w14:paraId="31021369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bCs/>
                <w:sz w:val="24"/>
              </w:rPr>
              <w:t>序号</w:t>
            </w:r>
          </w:p>
        </w:tc>
        <w:tc>
          <w:tcPr>
            <w:tcW w:w="6199" w:type="dxa"/>
            <w:vAlign w:val="center"/>
          </w:tcPr>
          <w:p w14:paraId="37AF66E1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bCs/>
                <w:sz w:val="24"/>
              </w:rPr>
              <w:t>技术参数</w:t>
            </w:r>
          </w:p>
        </w:tc>
        <w:tc>
          <w:tcPr>
            <w:tcW w:w="1352" w:type="dxa"/>
          </w:tcPr>
          <w:p w14:paraId="46F0EF20" w14:textId="04C39B5A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是否满足</w:t>
            </w:r>
          </w:p>
        </w:tc>
      </w:tr>
      <w:tr w:rsidR="005413FE" w:rsidRPr="004001FA" w14:paraId="0D0320B6" w14:textId="24127146" w:rsidTr="005413FE">
        <w:trPr>
          <w:trHeight w:val="382"/>
          <w:jc w:val="center"/>
        </w:trPr>
        <w:tc>
          <w:tcPr>
            <w:tcW w:w="6941" w:type="dxa"/>
            <w:gridSpan w:val="2"/>
            <w:vAlign w:val="center"/>
          </w:tcPr>
          <w:p w14:paraId="36C3B4FD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/>
                <w:bCs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bCs/>
                <w:sz w:val="24"/>
              </w:rPr>
              <w:t>1、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UPS电池技术规格</w:t>
            </w:r>
          </w:p>
        </w:tc>
        <w:tc>
          <w:tcPr>
            <w:tcW w:w="1352" w:type="dxa"/>
          </w:tcPr>
          <w:p w14:paraId="72904B51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5413FE" w:rsidRPr="004001FA" w14:paraId="1B858F4B" w14:textId="24A647CE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4C0A8E94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1.1</w:t>
            </w:r>
          </w:p>
        </w:tc>
        <w:tc>
          <w:tcPr>
            <w:tcW w:w="6199" w:type="dxa"/>
            <w:vAlign w:val="center"/>
          </w:tcPr>
          <w:p w14:paraId="4C0CA0E7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额定电压：1</w:t>
            </w:r>
            <w:r>
              <w:rPr>
                <w:rFonts w:ascii="仿宋" w:eastAsia="仿宋" w:hAnsi="仿宋"/>
                <w:bCs/>
                <w:sz w:val="24"/>
              </w:rPr>
              <w:t>2</w:t>
            </w:r>
            <w:r>
              <w:rPr>
                <w:rFonts w:ascii="仿宋" w:eastAsia="仿宋" w:hAnsi="仿宋" w:hint="eastAsia"/>
                <w:bCs/>
                <w:sz w:val="24"/>
              </w:rPr>
              <w:t>V</w:t>
            </w:r>
          </w:p>
        </w:tc>
        <w:tc>
          <w:tcPr>
            <w:tcW w:w="1352" w:type="dxa"/>
          </w:tcPr>
          <w:p w14:paraId="1A1D7A89" w14:textId="77777777" w:rsidR="005413FE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768F5B79" w14:textId="77F2A54B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6DD6EDC2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1.2</w:t>
            </w:r>
          </w:p>
        </w:tc>
        <w:tc>
          <w:tcPr>
            <w:tcW w:w="6199" w:type="dxa"/>
            <w:vAlign w:val="center"/>
          </w:tcPr>
          <w:p w14:paraId="696C308C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额定容量：100Ah(1.80 V/单格，25℃)</w:t>
            </w:r>
          </w:p>
        </w:tc>
        <w:tc>
          <w:tcPr>
            <w:tcW w:w="1352" w:type="dxa"/>
          </w:tcPr>
          <w:p w14:paraId="32BC320C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02D3688F" w14:textId="78D8BD50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74B53162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1.3</w:t>
            </w:r>
          </w:p>
        </w:tc>
        <w:tc>
          <w:tcPr>
            <w:tcW w:w="6199" w:type="dxa"/>
            <w:vAlign w:val="center"/>
          </w:tcPr>
          <w:p w14:paraId="66346354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内阻(</w:t>
            </w:r>
            <w:r w:rsidRPr="00031E32">
              <w:rPr>
                <w:rFonts w:ascii="仿宋" w:eastAsia="仿宋" w:hAnsi="仿宋"/>
                <w:bCs/>
                <w:sz w:val="24"/>
              </w:rPr>
              <w:t>完全充电态</w:t>
            </w:r>
            <w:r w:rsidRPr="00031E32">
              <w:rPr>
                <w:rFonts w:ascii="仿宋" w:eastAsia="仿宋" w:hAnsi="仿宋" w:hint="eastAsia"/>
                <w:bCs/>
                <w:sz w:val="24"/>
              </w:rPr>
              <w:t>)：≤3.8mΩ，25℃</w:t>
            </w:r>
          </w:p>
        </w:tc>
        <w:tc>
          <w:tcPr>
            <w:tcW w:w="1352" w:type="dxa"/>
          </w:tcPr>
          <w:p w14:paraId="2DE3A6CA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35D3729E" w14:textId="11826F9F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035EDDAA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</w:t>
            </w:r>
            <w:r w:rsidRPr="004001FA">
              <w:rPr>
                <w:rFonts w:ascii="仿宋" w:eastAsia="仿宋" w:hAnsi="仿宋" w:cs="仿宋"/>
                <w:sz w:val="24"/>
              </w:rPr>
              <w:t>.4</w:t>
            </w:r>
          </w:p>
        </w:tc>
        <w:tc>
          <w:tcPr>
            <w:tcW w:w="6199" w:type="dxa"/>
            <w:vAlign w:val="center"/>
          </w:tcPr>
          <w:p w14:paraId="696A8093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短路电流：≥2500</w:t>
            </w:r>
            <w:r w:rsidRPr="00031E32">
              <w:rPr>
                <w:rFonts w:ascii="仿宋" w:eastAsia="仿宋" w:hAnsi="仿宋"/>
                <w:bCs/>
                <w:sz w:val="24"/>
              </w:rPr>
              <w:t>A</w:t>
            </w:r>
          </w:p>
        </w:tc>
        <w:tc>
          <w:tcPr>
            <w:tcW w:w="1352" w:type="dxa"/>
          </w:tcPr>
          <w:p w14:paraId="5400F13D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18C54F1F" w14:textId="4333A021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0BE0DF2F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</w:t>
            </w:r>
            <w:r w:rsidRPr="004001FA">
              <w:rPr>
                <w:rFonts w:ascii="仿宋" w:eastAsia="仿宋" w:hAnsi="仿宋" w:cs="仿宋"/>
                <w:sz w:val="24"/>
              </w:rPr>
              <w:t>5</w:t>
            </w:r>
          </w:p>
        </w:tc>
        <w:tc>
          <w:tcPr>
            <w:tcW w:w="6199" w:type="dxa"/>
            <w:vAlign w:val="center"/>
          </w:tcPr>
          <w:p w14:paraId="4CDEC200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最大放电电流：≤1200A(5秒)</w:t>
            </w:r>
            <w:r w:rsidRPr="004001FA">
              <w:rPr>
                <w:rFonts w:ascii="仿宋" w:eastAsia="仿宋" w:hAnsi="仿宋"/>
                <w:bCs/>
                <w:sz w:val="24"/>
              </w:rPr>
              <w:t xml:space="preserve"> </w:t>
            </w:r>
          </w:p>
        </w:tc>
        <w:tc>
          <w:tcPr>
            <w:tcW w:w="1352" w:type="dxa"/>
          </w:tcPr>
          <w:p w14:paraId="2E92EC34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59F51A06" w14:textId="557C550A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647918EC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</w:t>
            </w:r>
            <w:r w:rsidRPr="004001FA">
              <w:rPr>
                <w:rFonts w:ascii="仿宋" w:eastAsia="仿宋" w:hAnsi="仿宋" w:cs="仿宋"/>
                <w:sz w:val="24"/>
              </w:rPr>
              <w:t>6</w:t>
            </w:r>
          </w:p>
        </w:tc>
        <w:tc>
          <w:tcPr>
            <w:tcW w:w="6199" w:type="dxa"/>
            <w:vAlign w:val="center"/>
          </w:tcPr>
          <w:p w14:paraId="14BE0C93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均充电压：≤</w:t>
            </w:r>
            <w:r w:rsidRPr="00031E32">
              <w:rPr>
                <w:rFonts w:ascii="仿宋" w:eastAsia="仿宋" w:hAnsi="仿宋"/>
                <w:bCs/>
                <w:sz w:val="24"/>
              </w:rPr>
              <w:t>14.40V</w:t>
            </w:r>
            <w:r w:rsidRPr="00031E32">
              <w:rPr>
                <w:rFonts w:ascii="仿宋" w:eastAsia="仿宋" w:hAnsi="仿宋" w:hint="eastAsia"/>
                <w:bCs/>
                <w:sz w:val="24"/>
              </w:rPr>
              <w:t>，</w:t>
            </w:r>
            <w:r w:rsidRPr="00031E32">
              <w:rPr>
                <w:rFonts w:ascii="仿宋" w:eastAsia="仿宋" w:hAnsi="仿宋"/>
                <w:bCs/>
                <w:sz w:val="24"/>
              </w:rPr>
              <w:t>25</w:t>
            </w:r>
          </w:p>
        </w:tc>
        <w:tc>
          <w:tcPr>
            <w:tcW w:w="1352" w:type="dxa"/>
          </w:tcPr>
          <w:p w14:paraId="1DD74BC8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03CE9E84" w14:textId="678307C1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2AF441FB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</w:t>
            </w:r>
            <w:r w:rsidRPr="004001FA">
              <w:rPr>
                <w:rFonts w:ascii="仿宋" w:eastAsia="仿宋" w:hAnsi="仿宋" w:cs="仿宋"/>
                <w:sz w:val="24"/>
              </w:rPr>
              <w:t>7</w:t>
            </w:r>
          </w:p>
        </w:tc>
        <w:tc>
          <w:tcPr>
            <w:tcW w:w="6199" w:type="dxa"/>
            <w:vAlign w:val="center"/>
          </w:tcPr>
          <w:p w14:paraId="7793FFF0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/>
                <w:bCs/>
                <w:sz w:val="24"/>
              </w:rPr>
              <w:t>浮充</w:t>
            </w:r>
            <w:r w:rsidRPr="00031E32">
              <w:rPr>
                <w:rFonts w:ascii="仿宋" w:eastAsia="仿宋" w:hAnsi="仿宋" w:hint="eastAsia"/>
                <w:bCs/>
                <w:sz w:val="24"/>
              </w:rPr>
              <w:t>设计寿命(25℃)：≥10 年</w:t>
            </w:r>
          </w:p>
        </w:tc>
        <w:tc>
          <w:tcPr>
            <w:tcW w:w="1352" w:type="dxa"/>
          </w:tcPr>
          <w:p w14:paraId="28CD579F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54326E7C" w14:textId="68A746CD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28A3D90A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</w:t>
            </w:r>
            <w:r w:rsidRPr="004001FA">
              <w:rPr>
                <w:rFonts w:ascii="仿宋" w:eastAsia="仿宋" w:hAnsi="仿宋" w:cs="仿宋"/>
                <w:sz w:val="24"/>
              </w:rPr>
              <w:t>8</w:t>
            </w:r>
          </w:p>
        </w:tc>
        <w:tc>
          <w:tcPr>
            <w:tcW w:w="6199" w:type="dxa"/>
            <w:vAlign w:val="center"/>
          </w:tcPr>
          <w:p w14:paraId="30CA191E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031E32">
              <w:rPr>
                <w:rFonts w:ascii="仿宋" w:eastAsia="仿宋" w:hAnsi="仿宋" w:hint="eastAsia"/>
                <w:bCs/>
                <w:sz w:val="24"/>
              </w:rPr>
              <w:t>端子：</w:t>
            </w:r>
            <w:r w:rsidRPr="00031E32">
              <w:rPr>
                <w:rFonts w:ascii="仿宋" w:eastAsia="仿宋" w:hAnsi="仿宋"/>
                <w:bCs/>
                <w:sz w:val="24"/>
              </w:rPr>
              <w:t>M8</w:t>
            </w:r>
          </w:p>
        </w:tc>
        <w:tc>
          <w:tcPr>
            <w:tcW w:w="1352" w:type="dxa"/>
          </w:tcPr>
          <w:p w14:paraId="745410B8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5413FE" w:rsidRPr="004001FA" w14:paraId="50A72A52" w14:textId="58125269" w:rsidTr="005413FE">
        <w:trPr>
          <w:trHeight w:val="393"/>
          <w:jc w:val="center"/>
        </w:trPr>
        <w:tc>
          <w:tcPr>
            <w:tcW w:w="742" w:type="dxa"/>
            <w:vAlign w:val="center"/>
          </w:tcPr>
          <w:p w14:paraId="2DC57C0A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4001FA">
              <w:rPr>
                <w:rFonts w:ascii="仿宋" w:eastAsia="仿宋" w:hAnsi="仿宋" w:cs="仿宋" w:hint="eastAsia"/>
                <w:sz w:val="24"/>
              </w:rPr>
              <w:t>1.</w:t>
            </w:r>
            <w:r w:rsidRPr="004001FA">
              <w:rPr>
                <w:rFonts w:ascii="仿宋" w:eastAsia="仿宋" w:hAnsi="仿宋" w:cs="仿宋"/>
                <w:sz w:val="24"/>
              </w:rPr>
              <w:t>9</w:t>
            </w:r>
          </w:p>
        </w:tc>
        <w:tc>
          <w:tcPr>
            <w:tcW w:w="6199" w:type="dxa"/>
            <w:vAlign w:val="center"/>
          </w:tcPr>
          <w:p w14:paraId="0C34622E" w14:textId="77777777" w:rsidR="005413FE" w:rsidRPr="00031E32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行业标准：符合</w:t>
            </w:r>
            <w:r w:rsidRPr="00031E32">
              <w:rPr>
                <w:rFonts w:ascii="仿宋" w:eastAsia="仿宋" w:hAnsi="仿宋"/>
                <w:bCs/>
                <w:sz w:val="24"/>
              </w:rPr>
              <w:t>IEC 60896-21/22:2004</w:t>
            </w:r>
            <w:r w:rsidRPr="00031E32">
              <w:rPr>
                <w:rFonts w:ascii="仿宋" w:eastAsia="仿宋" w:hAnsi="仿宋" w:hint="eastAsia"/>
                <w:bCs/>
                <w:sz w:val="24"/>
              </w:rPr>
              <w:t>、</w:t>
            </w:r>
            <w:r w:rsidRPr="00031E32">
              <w:rPr>
                <w:rFonts w:ascii="仿宋" w:eastAsia="仿宋" w:hAnsi="仿宋"/>
                <w:bCs/>
                <w:sz w:val="24"/>
              </w:rPr>
              <w:t>GB/T 19638.1-2014</w:t>
            </w:r>
            <w:r w:rsidRPr="00031E32">
              <w:rPr>
                <w:rFonts w:ascii="仿宋" w:eastAsia="仿宋" w:hAnsi="仿宋" w:hint="eastAsia"/>
                <w:bCs/>
                <w:sz w:val="24"/>
              </w:rPr>
              <w:t>、</w:t>
            </w:r>
            <w:r w:rsidRPr="00031E32">
              <w:rPr>
                <w:rFonts w:ascii="仿宋" w:eastAsia="仿宋" w:hAnsi="仿宋"/>
                <w:bCs/>
                <w:sz w:val="24"/>
              </w:rPr>
              <w:t>YD/T 799-2010</w:t>
            </w:r>
          </w:p>
        </w:tc>
        <w:tc>
          <w:tcPr>
            <w:tcW w:w="1352" w:type="dxa"/>
          </w:tcPr>
          <w:p w14:paraId="51F071D1" w14:textId="77777777" w:rsidR="005413FE" w:rsidRDefault="005413FE" w:rsidP="00B96F5F">
            <w:pPr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</w:tc>
      </w:tr>
    </w:tbl>
    <w:p w14:paraId="028CEE1C" w14:textId="35F230D4" w:rsidR="005413FE" w:rsidRDefault="005413FE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  <w:r>
        <w:rPr>
          <w:rFonts w:ascii="宋体" w:hAnsi="宋体" w:cs="宋体" w:hint="eastAsia"/>
          <w:b/>
          <w:sz w:val="24"/>
          <w:szCs w:val="32"/>
        </w:rPr>
        <w:t>4、服务要求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"/>
        <w:gridCol w:w="1576"/>
        <w:gridCol w:w="104"/>
        <w:gridCol w:w="5862"/>
      </w:tblGrid>
      <w:tr w:rsidR="005413FE" w:rsidRPr="004001FA" w14:paraId="483449F0" w14:textId="77777777" w:rsidTr="005413FE">
        <w:tc>
          <w:tcPr>
            <w:tcW w:w="822" w:type="dxa"/>
          </w:tcPr>
          <w:p w14:paraId="531EF3E5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序号</w:t>
            </w:r>
          </w:p>
        </w:tc>
        <w:tc>
          <w:tcPr>
            <w:tcW w:w="1680" w:type="dxa"/>
            <w:gridSpan w:val="2"/>
          </w:tcPr>
          <w:p w14:paraId="657F76F9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目录</w:t>
            </w:r>
          </w:p>
        </w:tc>
        <w:tc>
          <w:tcPr>
            <w:tcW w:w="5862" w:type="dxa"/>
          </w:tcPr>
          <w:p w14:paraId="6604260A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服务需求</w:t>
            </w:r>
          </w:p>
        </w:tc>
      </w:tr>
      <w:tr w:rsidR="005413FE" w:rsidRPr="004001FA" w14:paraId="7EB92594" w14:textId="77777777" w:rsidTr="005413FE">
        <w:tc>
          <w:tcPr>
            <w:tcW w:w="8364" w:type="dxa"/>
            <w:gridSpan w:val="4"/>
          </w:tcPr>
          <w:p w14:paraId="19056324" w14:textId="77777777" w:rsidR="005413FE" w:rsidRPr="004001FA" w:rsidRDefault="005413FE" w:rsidP="00B96F5F">
            <w:pPr>
              <w:spacing w:line="360" w:lineRule="auto"/>
              <w:jc w:val="left"/>
              <w:rPr>
                <w:rFonts w:ascii="仿宋" w:eastAsia="仿宋" w:hAnsi="仿宋" w:cs="仿宋"/>
                <w:b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1、</w:t>
            </w:r>
            <w:r w:rsidRPr="004001FA"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免费保修期内售后服务要求</w:t>
            </w:r>
          </w:p>
        </w:tc>
      </w:tr>
      <w:tr w:rsidR="005413FE" w:rsidRPr="004001FA" w14:paraId="30237A43" w14:textId="77777777" w:rsidTr="005413FE">
        <w:trPr>
          <w:trHeight w:val="439"/>
        </w:trPr>
        <w:tc>
          <w:tcPr>
            <w:tcW w:w="822" w:type="dxa"/>
            <w:vAlign w:val="center"/>
          </w:tcPr>
          <w:p w14:paraId="1FE3A63D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lastRenderedPageBreak/>
              <w:t>1.1</w:t>
            </w:r>
          </w:p>
        </w:tc>
        <w:tc>
          <w:tcPr>
            <w:tcW w:w="1680" w:type="dxa"/>
            <w:gridSpan w:val="2"/>
            <w:vAlign w:val="center"/>
          </w:tcPr>
          <w:p w14:paraId="7B6D3538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保修承诺</w:t>
            </w:r>
          </w:p>
        </w:tc>
        <w:tc>
          <w:tcPr>
            <w:tcW w:w="5862" w:type="dxa"/>
            <w:vAlign w:val="center"/>
          </w:tcPr>
          <w:p w14:paraId="279F94FD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color w:val="0D0D0D"/>
                <w:sz w:val="24"/>
              </w:rPr>
              <w:t>本项目所采购的电池，需提供三年免费质保期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，时间自</w:t>
            </w:r>
            <w:r>
              <w:rPr>
                <w:rFonts w:ascii="仿宋" w:eastAsia="仿宋" w:hAnsi="仿宋" w:cs="仿宋" w:hint="eastAsia"/>
                <w:color w:val="0D0D0D"/>
                <w:sz w:val="24"/>
              </w:rPr>
              <w:t>项目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验收合格之日起计算；</w:t>
            </w:r>
          </w:p>
        </w:tc>
      </w:tr>
      <w:tr w:rsidR="005413FE" w:rsidRPr="004001FA" w14:paraId="67DCF407" w14:textId="77777777" w:rsidTr="005413FE">
        <w:trPr>
          <w:trHeight w:val="439"/>
        </w:trPr>
        <w:tc>
          <w:tcPr>
            <w:tcW w:w="822" w:type="dxa"/>
            <w:vAlign w:val="center"/>
          </w:tcPr>
          <w:p w14:paraId="5C1639B3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1.2</w:t>
            </w:r>
          </w:p>
        </w:tc>
        <w:tc>
          <w:tcPr>
            <w:tcW w:w="1680" w:type="dxa"/>
            <w:gridSpan w:val="2"/>
            <w:vAlign w:val="center"/>
          </w:tcPr>
          <w:p w14:paraId="5BB06E4E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维护和保养</w:t>
            </w:r>
          </w:p>
        </w:tc>
        <w:tc>
          <w:tcPr>
            <w:tcW w:w="5862" w:type="dxa"/>
            <w:vAlign w:val="center"/>
          </w:tcPr>
          <w:p w14:paraId="1A847DDB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本项目不包含定期的电池巡检服务。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在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质保期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内，</w:t>
            </w:r>
            <w:r w:rsidRPr="00C272CF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设备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出现</w:t>
            </w:r>
            <w:r w:rsidRPr="00C272CF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故障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时，中标单位需前往现场对故障进行进一步的排查和处理，并提供处置报告。如故障设备</w:t>
            </w:r>
            <w:r w:rsidRPr="00C272CF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需要进行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返</w:t>
            </w:r>
            <w:r w:rsidRPr="00C272CF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厂维修的，中标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单位</w:t>
            </w:r>
            <w:r w:rsidRPr="00C272CF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应提供原厂的备品备件进行替换保障正常使用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；</w:t>
            </w:r>
          </w:p>
        </w:tc>
      </w:tr>
      <w:tr w:rsidR="005413FE" w:rsidRPr="004001FA" w14:paraId="7F5B9090" w14:textId="77777777" w:rsidTr="005413FE">
        <w:trPr>
          <w:trHeight w:val="439"/>
        </w:trPr>
        <w:tc>
          <w:tcPr>
            <w:tcW w:w="822" w:type="dxa"/>
            <w:vAlign w:val="center"/>
          </w:tcPr>
          <w:p w14:paraId="228A9699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1.3</w:t>
            </w:r>
          </w:p>
        </w:tc>
        <w:tc>
          <w:tcPr>
            <w:tcW w:w="1680" w:type="dxa"/>
            <w:gridSpan w:val="2"/>
            <w:vAlign w:val="center"/>
          </w:tcPr>
          <w:p w14:paraId="39C02E32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维修响应及故障解决时间</w:t>
            </w:r>
          </w:p>
        </w:tc>
        <w:tc>
          <w:tcPr>
            <w:tcW w:w="5862" w:type="dxa"/>
            <w:vAlign w:val="center"/>
          </w:tcPr>
          <w:p w14:paraId="1CB8FA00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30分钟内响应，1小时内提供解决方案，</w:t>
            </w:r>
            <w:r>
              <w:rPr>
                <w:rFonts w:ascii="仿宋" w:eastAsia="仿宋" w:hAnsi="仿宋" w:cs="仿宋" w:hint="eastAsia"/>
                <w:color w:val="0D0D0D"/>
                <w:sz w:val="24"/>
              </w:rPr>
              <w:t>2小时抵达现场，6小时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内解决故障；</w:t>
            </w:r>
            <w:r>
              <w:rPr>
                <w:rFonts w:ascii="仿宋" w:eastAsia="仿宋" w:hAnsi="仿宋" w:cs="仿宋" w:hint="eastAsia"/>
                <w:color w:val="0D0D0D"/>
                <w:sz w:val="24"/>
              </w:rPr>
              <w:t>针对需返厂维修设备，根据1.2执行，中标单位应告知采购单位返厂维修时间</w:t>
            </w:r>
          </w:p>
        </w:tc>
      </w:tr>
      <w:tr w:rsidR="005413FE" w:rsidRPr="004001FA" w14:paraId="7A8C938F" w14:textId="77777777" w:rsidTr="005413FE">
        <w:trPr>
          <w:trHeight w:val="405"/>
        </w:trPr>
        <w:tc>
          <w:tcPr>
            <w:tcW w:w="822" w:type="dxa"/>
            <w:vAlign w:val="center"/>
          </w:tcPr>
          <w:p w14:paraId="76C5D7D9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1.</w:t>
            </w:r>
            <w:r>
              <w:rPr>
                <w:rFonts w:ascii="仿宋" w:eastAsia="仿宋" w:hAnsi="仿宋" w:cs="仿宋"/>
                <w:bCs/>
                <w:color w:val="0D0D0D"/>
                <w:sz w:val="24"/>
              </w:rPr>
              <w:t>4</w:t>
            </w:r>
          </w:p>
        </w:tc>
        <w:tc>
          <w:tcPr>
            <w:tcW w:w="1680" w:type="dxa"/>
            <w:gridSpan w:val="2"/>
            <w:vAlign w:val="center"/>
          </w:tcPr>
          <w:p w14:paraId="1EF6A3A2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维护人员</w:t>
            </w:r>
          </w:p>
        </w:tc>
        <w:tc>
          <w:tcPr>
            <w:tcW w:w="5862" w:type="dxa"/>
            <w:vAlign w:val="center"/>
          </w:tcPr>
          <w:p w14:paraId="76F044CE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/>
                <w:color w:val="0D0D0D"/>
                <w:sz w:val="24"/>
              </w:rPr>
            </w:pPr>
            <w:r w:rsidRPr="004001FA">
              <w:rPr>
                <w:rFonts w:ascii="仿宋" w:eastAsia="仿宋" w:hAnsi="仿宋" w:cs="仿宋"/>
                <w:bCs/>
                <w:color w:val="0D0D0D"/>
                <w:sz w:val="24"/>
              </w:rPr>
              <w:t>需提供至少一名技术人员的联系方式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，保证7×24小时电话通畅；</w:t>
            </w:r>
            <w:r w:rsidRPr="001A4D66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现场施工人员必须具有相应的资格证书，如电工证或UPS厂商颁发的资格证书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。</w:t>
            </w:r>
          </w:p>
        </w:tc>
      </w:tr>
      <w:tr w:rsidR="005413FE" w:rsidRPr="004001FA" w14:paraId="412B06C7" w14:textId="77777777" w:rsidTr="005413FE">
        <w:trPr>
          <w:trHeight w:val="411"/>
        </w:trPr>
        <w:tc>
          <w:tcPr>
            <w:tcW w:w="8364" w:type="dxa"/>
            <w:gridSpan w:val="4"/>
            <w:vAlign w:val="center"/>
          </w:tcPr>
          <w:p w14:paraId="7E05D78C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2、</w:t>
            </w:r>
            <w:r w:rsidRPr="004001FA">
              <w:rPr>
                <w:rFonts w:ascii="仿宋" w:eastAsia="仿宋" w:hAnsi="仿宋" w:cs="仿宋" w:hint="eastAsia"/>
                <w:b/>
                <w:color w:val="0D0D0D"/>
                <w:sz w:val="24"/>
              </w:rPr>
              <w:t>其他商务要求</w:t>
            </w:r>
          </w:p>
        </w:tc>
      </w:tr>
      <w:tr w:rsidR="005413FE" w:rsidRPr="004001FA" w14:paraId="2F8272B0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2AAFCFF2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.1</w:t>
            </w:r>
          </w:p>
        </w:tc>
        <w:tc>
          <w:tcPr>
            <w:tcW w:w="1576" w:type="dxa"/>
            <w:vAlign w:val="center"/>
          </w:tcPr>
          <w:p w14:paraId="35C92D9D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关于报价</w:t>
            </w:r>
          </w:p>
        </w:tc>
        <w:tc>
          <w:tcPr>
            <w:tcW w:w="5966" w:type="dxa"/>
            <w:gridSpan w:val="2"/>
          </w:tcPr>
          <w:p w14:paraId="01E7AA71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报价总额应当包括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旧电池拆卸、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货物、运输、安装调试、维护服务以及税费等所有费用。报价包括投标人所提供的所有服务和技术费用，为固定不变价格，且不随通货膨胀的影响而波动。本项目内所有款项金额均以人民币计价。报价包括投标人履行本合同义务所发生的一切费用。投标报价不可超过预算控制金额，否则投标作废标处理。</w:t>
            </w:r>
          </w:p>
        </w:tc>
      </w:tr>
      <w:tr w:rsidR="005413FE" w:rsidRPr="004001FA" w14:paraId="7FCAAF15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3A76A846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.2</w:t>
            </w:r>
          </w:p>
        </w:tc>
        <w:tc>
          <w:tcPr>
            <w:tcW w:w="1576" w:type="dxa"/>
            <w:vAlign w:val="center"/>
          </w:tcPr>
          <w:p w14:paraId="75226A35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关于交货</w:t>
            </w:r>
          </w:p>
        </w:tc>
        <w:tc>
          <w:tcPr>
            <w:tcW w:w="5966" w:type="dxa"/>
            <w:gridSpan w:val="2"/>
          </w:tcPr>
          <w:p w14:paraId="445158DB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签订合同后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30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个工作日内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完成设备供货、安装、调试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；</w:t>
            </w:r>
          </w:p>
        </w:tc>
      </w:tr>
      <w:tr w:rsidR="005413FE" w:rsidRPr="004001FA" w14:paraId="12D1D052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1DABBD8E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.3</w:t>
            </w:r>
          </w:p>
        </w:tc>
        <w:tc>
          <w:tcPr>
            <w:tcW w:w="1576" w:type="dxa"/>
            <w:vAlign w:val="center"/>
          </w:tcPr>
          <w:p w14:paraId="6093AD0D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关于安装</w:t>
            </w:r>
          </w:p>
        </w:tc>
        <w:tc>
          <w:tcPr>
            <w:tcW w:w="5966" w:type="dxa"/>
            <w:gridSpan w:val="2"/>
          </w:tcPr>
          <w:p w14:paraId="1C62BBF8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投标人提供免费的货物安装服务，安装调试地点：由采购人指定（深圳市内）</w:t>
            </w:r>
          </w:p>
        </w:tc>
      </w:tr>
      <w:tr w:rsidR="005413FE" w:rsidRPr="004001FA" w14:paraId="1D06A17E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1631883F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.4</w:t>
            </w:r>
          </w:p>
        </w:tc>
        <w:tc>
          <w:tcPr>
            <w:tcW w:w="1576" w:type="dxa"/>
            <w:vAlign w:val="center"/>
          </w:tcPr>
          <w:p w14:paraId="0544A40B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color w:val="0D0D0D"/>
                <w:sz w:val="24"/>
              </w:rPr>
              <w:t>关于投标人</w:t>
            </w:r>
          </w:p>
        </w:tc>
        <w:tc>
          <w:tcPr>
            <w:tcW w:w="5966" w:type="dxa"/>
            <w:gridSpan w:val="2"/>
          </w:tcPr>
          <w:p w14:paraId="3555F497" w14:textId="77777777" w:rsidR="005413FE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</w:t>
            </w:r>
            <w:r w:rsidRPr="001A4D66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须在深圳设立长期运维服务机构进行运维，并根据本项目运维实际情况配备充足的技术人员、工具、车辆，具有相应的备件库对维修期内的故障设备进行替换，保障客户使用不受影响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；</w:t>
            </w:r>
          </w:p>
          <w:p w14:paraId="3D952058" w14:textId="77777777" w:rsidR="005413FE" w:rsidRPr="00333ED9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 w:hint="eastAsia"/>
                <w:color w:val="0D0D0D"/>
                <w:sz w:val="24"/>
              </w:rPr>
              <w:t>投标人需出具电池回收处理相关资质证明</w:t>
            </w:r>
          </w:p>
        </w:tc>
      </w:tr>
      <w:tr w:rsidR="005413FE" w:rsidRPr="004001FA" w14:paraId="4FE35220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226E2A3A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lastRenderedPageBreak/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.5</w:t>
            </w:r>
          </w:p>
        </w:tc>
        <w:tc>
          <w:tcPr>
            <w:tcW w:w="1576" w:type="dxa"/>
            <w:vAlign w:val="center"/>
          </w:tcPr>
          <w:p w14:paraId="7756C989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关于验收</w:t>
            </w:r>
          </w:p>
        </w:tc>
        <w:tc>
          <w:tcPr>
            <w:tcW w:w="5966" w:type="dxa"/>
            <w:gridSpan w:val="2"/>
          </w:tcPr>
          <w:p w14:paraId="577E7E23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投标人在采购人的生产环境中进行安装调试，经检测符合招标文件技术要求的，为通过本项目阶段性验收。阶段性验收通过后，当满足以下条件时，采购人才向投标人签发货物验收报告：</w:t>
            </w:r>
          </w:p>
          <w:p w14:paraId="2AB9D7D0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（1）投标人已按照合同规定提供了全部产品及完整的技术资料。</w:t>
            </w:r>
          </w:p>
          <w:p w14:paraId="36990AE6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（2）货物符合招标文件技术规格书的要求，性能满足要求。</w:t>
            </w:r>
          </w:p>
          <w:p w14:paraId="2843E635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（3）货物具备产品合格证。</w:t>
            </w:r>
          </w:p>
        </w:tc>
      </w:tr>
      <w:tr w:rsidR="005413FE" w:rsidRPr="004001FA" w14:paraId="64586D39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5ED26B6B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.6</w:t>
            </w:r>
          </w:p>
        </w:tc>
        <w:tc>
          <w:tcPr>
            <w:tcW w:w="1576" w:type="dxa"/>
            <w:vAlign w:val="center"/>
          </w:tcPr>
          <w:p w14:paraId="496FC0E3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关于违约</w:t>
            </w:r>
          </w:p>
        </w:tc>
        <w:tc>
          <w:tcPr>
            <w:tcW w:w="5966" w:type="dxa"/>
            <w:gridSpan w:val="2"/>
          </w:tcPr>
          <w:p w14:paraId="5F479636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投标人逾期交货的，将偿付合同总额的 5%的违约金并按主管部门相关规定处理。</w:t>
            </w:r>
          </w:p>
          <w:p w14:paraId="585A75F9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投标人不能交货的，需偿付不能交货部分货款的 5%的违约金并按主管部门相关规定处理。</w:t>
            </w:r>
          </w:p>
          <w:p w14:paraId="216CC1ED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投标人所交付货物及相关服务不符合其投标承诺的，或在投标阶段为了中标而盲目虚假承诺、低价恶性竞争，在履约阶段则通过偷工减料、以次充好而获取利润的，将按主管部门相关规定处理。</w:t>
            </w:r>
          </w:p>
        </w:tc>
      </w:tr>
      <w:tr w:rsidR="005413FE" w:rsidRPr="004001FA" w14:paraId="3F0D481C" w14:textId="77777777" w:rsidTr="005413FE">
        <w:trPr>
          <w:trHeight w:val="345"/>
        </w:trPr>
        <w:tc>
          <w:tcPr>
            <w:tcW w:w="822" w:type="dxa"/>
            <w:vAlign w:val="center"/>
          </w:tcPr>
          <w:p w14:paraId="2F631287" w14:textId="77777777" w:rsidR="005413FE" w:rsidRPr="004001FA" w:rsidRDefault="005413FE" w:rsidP="00B96F5F">
            <w:pPr>
              <w:spacing w:line="360" w:lineRule="auto"/>
              <w:jc w:val="center"/>
              <w:rPr>
                <w:rFonts w:ascii="仿宋" w:eastAsia="仿宋" w:hAnsi="仿宋" w:cs="仿宋"/>
                <w:color w:val="0D0D0D"/>
                <w:sz w:val="24"/>
              </w:rPr>
            </w:pPr>
            <w:r>
              <w:rPr>
                <w:rFonts w:ascii="仿宋" w:eastAsia="仿宋" w:hAnsi="仿宋" w:cs="仿宋"/>
                <w:color w:val="0D0D0D"/>
                <w:sz w:val="24"/>
              </w:rPr>
              <w:t>2</w:t>
            </w:r>
            <w:r w:rsidRPr="004001FA">
              <w:rPr>
                <w:rFonts w:ascii="仿宋" w:eastAsia="仿宋" w:hAnsi="仿宋" w:cs="仿宋"/>
                <w:color w:val="0D0D0D"/>
                <w:sz w:val="24"/>
              </w:rPr>
              <w:t>.7</w:t>
            </w:r>
          </w:p>
        </w:tc>
        <w:tc>
          <w:tcPr>
            <w:tcW w:w="1576" w:type="dxa"/>
            <w:vAlign w:val="center"/>
          </w:tcPr>
          <w:p w14:paraId="06CA9153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color w:val="0D0D0D"/>
                <w:sz w:val="24"/>
              </w:rPr>
              <w:t>关于维保</w:t>
            </w:r>
          </w:p>
        </w:tc>
        <w:tc>
          <w:tcPr>
            <w:tcW w:w="5966" w:type="dxa"/>
            <w:gridSpan w:val="2"/>
          </w:tcPr>
          <w:p w14:paraId="2435CD2F" w14:textId="77777777" w:rsidR="005413FE" w:rsidRPr="004001FA" w:rsidRDefault="005413FE" w:rsidP="00B96F5F">
            <w:pPr>
              <w:spacing w:line="360" w:lineRule="auto"/>
              <w:rPr>
                <w:rFonts w:ascii="仿宋" w:eastAsia="仿宋" w:hAnsi="仿宋" w:cs="仿宋"/>
                <w:bCs/>
                <w:color w:val="0D0D0D"/>
                <w:sz w:val="24"/>
              </w:rPr>
            </w:pP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硬件设备提供3年原厂维保、技术支持服务，超过免费维护服务期后，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根据实际情况按次提供有偿维保服务，或</w:t>
            </w:r>
            <w:r w:rsidRPr="004001FA"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根据服务情况签署维保服务合同，</w:t>
            </w:r>
            <w:r>
              <w:rPr>
                <w:rFonts w:ascii="仿宋" w:eastAsia="仿宋" w:hAnsi="仿宋" w:cs="仿宋" w:hint="eastAsia"/>
                <w:bCs/>
                <w:color w:val="0D0D0D"/>
                <w:sz w:val="24"/>
              </w:rPr>
              <w:t>合同金额由甲乙双方协商。</w:t>
            </w:r>
          </w:p>
        </w:tc>
      </w:tr>
    </w:tbl>
    <w:p w14:paraId="43CAB8C3" w14:textId="77777777" w:rsidR="005413FE" w:rsidRPr="005413FE" w:rsidRDefault="005413FE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</w:p>
    <w:p w14:paraId="792CFD71" w14:textId="36966C6F" w:rsidR="008743F6" w:rsidRDefault="005413FE">
      <w:pPr>
        <w:spacing w:line="360" w:lineRule="auto"/>
        <w:ind w:firstLineChars="200" w:firstLine="482"/>
        <w:rPr>
          <w:rFonts w:ascii="宋体" w:hAnsi="宋体" w:cs="宋体"/>
          <w:b/>
          <w:sz w:val="24"/>
          <w:szCs w:val="32"/>
        </w:rPr>
      </w:pPr>
      <w:r>
        <w:rPr>
          <w:rFonts w:ascii="宋体" w:hAnsi="宋体" w:cs="宋体" w:hint="eastAsia"/>
          <w:b/>
          <w:sz w:val="24"/>
          <w:szCs w:val="32"/>
        </w:rPr>
        <w:t>5、</w:t>
      </w:r>
      <w:r w:rsidR="00B31CE7">
        <w:rPr>
          <w:rFonts w:ascii="宋体" w:hAnsi="宋体" w:cs="宋体" w:hint="eastAsia"/>
          <w:b/>
          <w:sz w:val="24"/>
          <w:szCs w:val="32"/>
        </w:rPr>
        <w:t>项目前期咨询编制服务报价依据（格式自拟）</w:t>
      </w:r>
    </w:p>
    <w:p w14:paraId="4E03C2D3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0155EC5A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5858E80D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65CB0CC5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39B5C2E6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0D02C986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3EF9D699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11AA78E9" w14:textId="77777777" w:rsidR="008743F6" w:rsidRDefault="008743F6">
      <w:pPr>
        <w:spacing w:line="360" w:lineRule="auto"/>
        <w:rPr>
          <w:rFonts w:ascii="宋体" w:hAnsi="宋体" w:cs="宋体"/>
          <w:sz w:val="24"/>
          <w:szCs w:val="32"/>
        </w:rPr>
      </w:pPr>
    </w:p>
    <w:p w14:paraId="53ED4781" w14:textId="77777777" w:rsidR="008743F6" w:rsidRDefault="00B31CE7">
      <w:pPr>
        <w:spacing w:line="360" w:lineRule="auto"/>
        <w:ind w:firstLineChars="1400" w:firstLine="3360"/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t>联系人：XXXX</w:t>
      </w:r>
    </w:p>
    <w:p w14:paraId="50DCF6EE" w14:textId="77777777" w:rsidR="008743F6" w:rsidRDefault="00B31CE7">
      <w:pPr>
        <w:spacing w:line="360" w:lineRule="auto"/>
        <w:ind w:firstLineChars="1400" w:firstLine="3360"/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t>联系电话：XXXX</w:t>
      </w:r>
    </w:p>
    <w:p w14:paraId="47F9E4D9" w14:textId="77777777" w:rsidR="008743F6" w:rsidRDefault="00B31CE7">
      <w:pPr>
        <w:spacing w:line="360" w:lineRule="auto"/>
        <w:ind w:firstLineChars="1400" w:firstLine="3360"/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t>公司名称：XXXX有限公司</w:t>
      </w:r>
    </w:p>
    <w:p w14:paraId="58CD313F" w14:textId="5FCFF0BF" w:rsidR="008743F6" w:rsidRDefault="00B31CE7">
      <w:pPr>
        <w:spacing w:line="360" w:lineRule="auto"/>
        <w:ind w:firstLineChars="1400" w:firstLine="3360"/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t>报价日期：202</w:t>
      </w:r>
      <w:r w:rsidR="005413FE">
        <w:rPr>
          <w:rFonts w:ascii="宋体" w:hAnsi="宋体" w:cs="宋体" w:hint="eastAsia"/>
          <w:sz w:val="24"/>
          <w:szCs w:val="32"/>
          <w:lang w:bidi="ar"/>
        </w:rPr>
        <w:t>6</w:t>
      </w:r>
      <w:r>
        <w:rPr>
          <w:rFonts w:ascii="宋体" w:hAnsi="宋体" w:cs="宋体" w:hint="eastAsia"/>
          <w:sz w:val="24"/>
          <w:szCs w:val="32"/>
          <w:lang w:bidi="ar"/>
        </w:rPr>
        <w:t>年XX月XX日</w:t>
      </w:r>
    </w:p>
    <w:p w14:paraId="52E7249D" w14:textId="77777777" w:rsidR="008743F6" w:rsidRDefault="00B31CE7">
      <w:pPr>
        <w:rPr>
          <w:rFonts w:ascii="宋体" w:hAnsi="宋体" w:cs="宋体"/>
          <w:sz w:val="24"/>
          <w:szCs w:val="32"/>
        </w:rPr>
      </w:pPr>
      <w:r>
        <w:rPr>
          <w:rFonts w:ascii="宋体" w:hAnsi="宋体" w:cs="宋体" w:hint="eastAsia"/>
          <w:sz w:val="24"/>
          <w:szCs w:val="32"/>
          <w:lang w:bidi="ar"/>
        </w:rPr>
        <w:br w:type="page"/>
      </w:r>
    </w:p>
    <w:p w14:paraId="08747600" w14:textId="77777777" w:rsidR="008743F6" w:rsidRDefault="00B31CE7">
      <w:pPr>
        <w:pStyle w:val="1"/>
        <w:widowControl/>
        <w:numPr>
          <w:ilvl w:val="0"/>
          <w:numId w:val="1"/>
        </w:numPr>
        <w:rPr>
          <w:rFonts w:hint="default"/>
        </w:rPr>
      </w:pPr>
      <w:r>
        <w:rPr>
          <w:rFonts w:ascii="Calibri" w:hAnsi="Calibri"/>
        </w:rPr>
        <w:lastRenderedPageBreak/>
        <w:t>企业简介</w:t>
      </w:r>
    </w:p>
    <w:p w14:paraId="76DFA51B" w14:textId="77777777" w:rsidR="008743F6" w:rsidRDefault="008743F6">
      <w:pPr>
        <w:spacing w:line="360" w:lineRule="auto"/>
        <w:ind w:firstLineChars="200" w:firstLine="480"/>
        <w:rPr>
          <w:sz w:val="24"/>
          <w:szCs w:val="32"/>
        </w:rPr>
      </w:pPr>
    </w:p>
    <w:p w14:paraId="7CCDE51B" w14:textId="77777777" w:rsidR="008743F6" w:rsidRDefault="00B31CE7">
      <w:pPr>
        <w:rPr>
          <w:sz w:val="24"/>
          <w:szCs w:val="32"/>
        </w:rPr>
      </w:pPr>
      <w:r>
        <w:rPr>
          <w:sz w:val="24"/>
          <w:szCs w:val="32"/>
          <w:lang w:bidi="ar"/>
        </w:rPr>
        <w:br w:type="page"/>
      </w:r>
    </w:p>
    <w:p w14:paraId="01DB3705" w14:textId="77777777" w:rsidR="008743F6" w:rsidRDefault="00B31CE7">
      <w:pPr>
        <w:pStyle w:val="1"/>
        <w:widowControl/>
        <w:numPr>
          <w:ilvl w:val="0"/>
          <w:numId w:val="1"/>
        </w:numPr>
        <w:rPr>
          <w:rFonts w:hint="default"/>
        </w:rPr>
      </w:pPr>
      <w:r>
        <w:rPr>
          <w:rFonts w:ascii="Calibri" w:hAnsi="Calibri"/>
        </w:rPr>
        <w:lastRenderedPageBreak/>
        <w:t>公司信息</w:t>
      </w:r>
    </w:p>
    <w:p w14:paraId="51DA782F" w14:textId="77777777" w:rsidR="008743F6" w:rsidRDefault="00B31CE7">
      <w:pPr>
        <w:pStyle w:val="2"/>
        <w:widowControl/>
        <w:numPr>
          <w:ilvl w:val="1"/>
          <w:numId w:val="0"/>
        </w:numPr>
      </w:pPr>
      <w:r>
        <w:rPr>
          <w:rFonts w:cs="黑体" w:hint="eastAsia"/>
        </w:rPr>
        <w:t>营业执照</w:t>
      </w:r>
    </w:p>
    <w:p w14:paraId="454173D9" w14:textId="77777777" w:rsidR="008743F6" w:rsidRDefault="008743F6"/>
    <w:p w14:paraId="7B063554" w14:textId="77777777" w:rsidR="008743F6" w:rsidRDefault="008743F6"/>
    <w:p w14:paraId="3838CE21" w14:textId="77777777" w:rsidR="008743F6" w:rsidRDefault="008743F6"/>
    <w:p w14:paraId="76489024" w14:textId="77777777" w:rsidR="008743F6" w:rsidRDefault="008743F6"/>
    <w:p w14:paraId="58CEB235" w14:textId="77777777" w:rsidR="008743F6" w:rsidRDefault="008743F6"/>
    <w:p w14:paraId="0C978249" w14:textId="77777777" w:rsidR="008743F6" w:rsidRDefault="008743F6"/>
    <w:p w14:paraId="2B6DD4A1" w14:textId="77777777" w:rsidR="008743F6" w:rsidRDefault="008743F6"/>
    <w:p w14:paraId="2F83017A" w14:textId="77777777" w:rsidR="008743F6" w:rsidRDefault="008743F6"/>
    <w:p w14:paraId="4FDC68C1" w14:textId="77777777" w:rsidR="008743F6" w:rsidRDefault="008743F6"/>
    <w:p w14:paraId="55ABA03C" w14:textId="77777777" w:rsidR="008743F6" w:rsidRDefault="008743F6"/>
    <w:p w14:paraId="342EFBC2" w14:textId="77777777" w:rsidR="008743F6" w:rsidRDefault="008743F6"/>
    <w:p w14:paraId="097D12C7" w14:textId="77777777" w:rsidR="008743F6" w:rsidRDefault="008743F6"/>
    <w:p w14:paraId="1E4612D8" w14:textId="77777777" w:rsidR="008743F6" w:rsidRDefault="008743F6"/>
    <w:p w14:paraId="014DA4F1" w14:textId="77777777" w:rsidR="008743F6" w:rsidRDefault="008743F6"/>
    <w:p w14:paraId="1ABD5512" w14:textId="77777777" w:rsidR="008743F6" w:rsidRDefault="008743F6"/>
    <w:p w14:paraId="6C754AC3" w14:textId="77777777" w:rsidR="008743F6" w:rsidRDefault="008743F6"/>
    <w:p w14:paraId="6AC1FB28" w14:textId="77777777" w:rsidR="008743F6" w:rsidRDefault="008743F6"/>
    <w:p w14:paraId="2ECD2DBC" w14:textId="77777777" w:rsidR="008743F6" w:rsidRDefault="008743F6"/>
    <w:p w14:paraId="106056F9" w14:textId="77777777" w:rsidR="008743F6" w:rsidRDefault="008743F6"/>
    <w:p w14:paraId="5AF5417B" w14:textId="77777777" w:rsidR="008743F6" w:rsidRDefault="008743F6"/>
    <w:p w14:paraId="0DDE0047" w14:textId="77777777" w:rsidR="008743F6" w:rsidRDefault="008743F6"/>
    <w:p w14:paraId="18BD492F" w14:textId="77777777" w:rsidR="008743F6" w:rsidRDefault="008743F6"/>
    <w:p w14:paraId="30AD5C0E" w14:textId="77777777" w:rsidR="008743F6" w:rsidRDefault="008743F6"/>
    <w:p w14:paraId="05B13F9C" w14:textId="77777777" w:rsidR="008743F6" w:rsidRDefault="008743F6"/>
    <w:p w14:paraId="7BE1F1D3" w14:textId="77777777" w:rsidR="008743F6" w:rsidRDefault="008743F6"/>
    <w:p w14:paraId="260727A9" w14:textId="77777777" w:rsidR="008743F6" w:rsidRDefault="008743F6"/>
    <w:p w14:paraId="7B89498B" w14:textId="77777777" w:rsidR="008743F6" w:rsidRDefault="008743F6"/>
    <w:p w14:paraId="5CD760D1" w14:textId="77777777" w:rsidR="008743F6" w:rsidRDefault="008743F6"/>
    <w:p w14:paraId="4DAA0D90" w14:textId="77777777" w:rsidR="008743F6" w:rsidRDefault="008743F6"/>
    <w:p w14:paraId="0FD72CC6" w14:textId="77777777" w:rsidR="008743F6" w:rsidRDefault="008743F6"/>
    <w:p w14:paraId="4CDD6B24" w14:textId="77777777" w:rsidR="008743F6" w:rsidRDefault="008743F6"/>
    <w:p w14:paraId="65641B4B" w14:textId="77777777" w:rsidR="008743F6" w:rsidRDefault="008743F6"/>
    <w:p w14:paraId="4C77F692" w14:textId="77777777" w:rsidR="008743F6" w:rsidRDefault="008743F6"/>
    <w:p w14:paraId="313B0F37" w14:textId="77777777" w:rsidR="008743F6" w:rsidRDefault="008743F6"/>
    <w:p w14:paraId="41C37218" w14:textId="77777777" w:rsidR="008743F6" w:rsidRDefault="008743F6"/>
    <w:p w14:paraId="01FCD6A4" w14:textId="77777777" w:rsidR="008743F6" w:rsidRDefault="008743F6"/>
    <w:p w14:paraId="5BC315D6" w14:textId="77777777" w:rsidR="008743F6" w:rsidRDefault="008743F6"/>
    <w:p w14:paraId="66299ECA" w14:textId="77777777" w:rsidR="008743F6" w:rsidRDefault="00B31CE7">
      <w:pPr>
        <w:pStyle w:val="1"/>
        <w:widowControl/>
        <w:numPr>
          <w:ilvl w:val="0"/>
          <w:numId w:val="1"/>
        </w:numPr>
        <w:rPr>
          <w:rFonts w:hint="default"/>
        </w:rPr>
      </w:pPr>
      <w:r>
        <w:lastRenderedPageBreak/>
        <w:t>合同关键页</w:t>
      </w:r>
    </w:p>
    <w:p w14:paraId="65BD9960" w14:textId="77777777" w:rsidR="008743F6" w:rsidRDefault="008743F6"/>
    <w:p w14:paraId="35B1EA97" w14:textId="033F5383" w:rsidR="008743F6" w:rsidRDefault="00B31CE7">
      <w:pPr>
        <w:ind w:firstLineChars="200" w:firstLine="480"/>
        <w:rPr>
          <w:rFonts w:eastAsia="微软雅黑"/>
        </w:rPr>
      </w:pPr>
      <w:r>
        <w:rPr>
          <w:rFonts w:ascii="宋体" w:hAnsi="宋体" w:cs="宋体" w:hint="eastAsia"/>
          <w:sz w:val="24"/>
          <w:szCs w:val="32"/>
          <w:lang w:bidi="ar"/>
        </w:rPr>
        <w:t>1份公司已签订</w:t>
      </w:r>
      <w:r w:rsidR="006F73EB">
        <w:rPr>
          <w:rFonts w:ascii="宋体" w:hAnsi="宋体" w:cs="宋体" w:hint="eastAsia"/>
          <w:sz w:val="24"/>
          <w:szCs w:val="32"/>
          <w:lang w:bidi="ar"/>
        </w:rPr>
        <w:t>医用耗材阳光交易和监管平台医疗机构采购业务对接服务项目</w:t>
      </w:r>
      <w:r>
        <w:rPr>
          <w:rFonts w:ascii="宋体" w:hAnsi="宋体" w:cs="宋体" w:hint="eastAsia"/>
          <w:sz w:val="24"/>
          <w:szCs w:val="32"/>
          <w:lang w:bidi="ar"/>
        </w:rPr>
        <w:t>项目合同关键页（合同的封面页、金额页及盖章页）</w:t>
      </w:r>
    </w:p>
    <w:sectPr w:rsidR="008743F6">
      <w:pgSz w:w="11906" w:h="16838"/>
      <w:pgMar w:top="1440" w:right="1800" w:bottom="1440" w:left="180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B0C5" w14:textId="77777777" w:rsidR="00B05F95" w:rsidRDefault="00B05F95" w:rsidP="008578D5">
      <w:r>
        <w:separator/>
      </w:r>
    </w:p>
  </w:endnote>
  <w:endnote w:type="continuationSeparator" w:id="0">
    <w:p w14:paraId="5667F461" w14:textId="77777777" w:rsidR="00B05F95" w:rsidRDefault="00B05F95" w:rsidP="0085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D4C4" w14:textId="77777777" w:rsidR="008578D5" w:rsidRDefault="008578D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4660" w14:textId="77777777" w:rsidR="008578D5" w:rsidRDefault="008578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3D0B" w14:textId="77777777" w:rsidR="008578D5" w:rsidRDefault="008578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72EE4" w14:textId="77777777" w:rsidR="00B05F95" w:rsidRDefault="00B05F95" w:rsidP="008578D5">
      <w:r>
        <w:separator/>
      </w:r>
    </w:p>
  </w:footnote>
  <w:footnote w:type="continuationSeparator" w:id="0">
    <w:p w14:paraId="46BFC79E" w14:textId="77777777" w:rsidR="00B05F95" w:rsidRDefault="00B05F95" w:rsidP="00857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BF1D" w14:textId="77777777" w:rsidR="008578D5" w:rsidRDefault="008578D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F969" w14:textId="77777777" w:rsidR="008578D5" w:rsidRDefault="008578D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37B" w14:textId="77777777" w:rsidR="008578D5" w:rsidRDefault="008578D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F20F89"/>
    <w:multiLevelType w:val="multilevel"/>
    <w:tmpl w:val="E5F20F89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default"/>
        <w:u w:val="none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left" w:pos="0"/>
        </w:tabs>
        <w:ind w:left="575" w:hanging="5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left" w:pos="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left" w:pos="0"/>
        </w:tabs>
        <w:ind w:left="864" w:hanging="864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left" w:pos="0"/>
        </w:tabs>
        <w:ind w:left="1008" w:hanging="1008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left" w:pos="0"/>
        </w:tabs>
        <w:ind w:left="1151" w:hanging="1151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0"/>
        </w:tabs>
        <w:ind w:left="1296" w:hanging="1296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0"/>
        </w:tabs>
        <w:ind w:left="1583" w:hanging="1583"/>
      </w:pPr>
      <w:rPr>
        <w:rFonts w:hint="default"/>
        <w:u w:val="none"/>
      </w:rPr>
    </w:lvl>
  </w:abstractNum>
  <w:abstractNum w:abstractNumId="1" w15:restartNumberingAfterBreak="0">
    <w:nsid w:val="FFFFFF7C"/>
    <w:multiLevelType w:val="singleLevel"/>
    <w:tmpl w:val="E2F0A09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2" w15:restartNumberingAfterBreak="0">
    <w:nsid w:val="FFFFFF7D"/>
    <w:multiLevelType w:val="singleLevel"/>
    <w:tmpl w:val="B0925CD6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3" w15:restartNumberingAfterBreak="0">
    <w:nsid w:val="FFFFFF7E"/>
    <w:multiLevelType w:val="singleLevel"/>
    <w:tmpl w:val="AF420016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4" w15:restartNumberingAfterBreak="0">
    <w:nsid w:val="FFFFFF7F"/>
    <w:multiLevelType w:val="singleLevel"/>
    <w:tmpl w:val="A3F0D526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5" w15:restartNumberingAfterBreak="0">
    <w:nsid w:val="FFFFFF80"/>
    <w:multiLevelType w:val="singleLevel"/>
    <w:tmpl w:val="B08A0A58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ADEA7EA2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548A8744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5E4C176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D7DEF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2B105D8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29076342">
    <w:abstractNumId w:val="0"/>
  </w:num>
  <w:num w:numId="2" w16cid:durableId="402142786">
    <w:abstractNumId w:val="9"/>
  </w:num>
  <w:num w:numId="3" w16cid:durableId="704797089">
    <w:abstractNumId w:val="4"/>
  </w:num>
  <w:num w:numId="4" w16cid:durableId="270942992">
    <w:abstractNumId w:val="3"/>
  </w:num>
  <w:num w:numId="5" w16cid:durableId="679893998">
    <w:abstractNumId w:val="2"/>
  </w:num>
  <w:num w:numId="6" w16cid:durableId="177161678">
    <w:abstractNumId w:val="1"/>
  </w:num>
  <w:num w:numId="7" w16cid:durableId="242302956">
    <w:abstractNumId w:val="10"/>
  </w:num>
  <w:num w:numId="8" w16cid:durableId="1177885083">
    <w:abstractNumId w:val="8"/>
  </w:num>
  <w:num w:numId="9" w16cid:durableId="1448500771">
    <w:abstractNumId w:val="7"/>
  </w:num>
  <w:num w:numId="10" w16cid:durableId="1511796269">
    <w:abstractNumId w:val="6"/>
  </w:num>
  <w:num w:numId="11" w16cid:durableId="653341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2NGE2MjE0YzMxM2IxOTNjNzkxMzY1YmVhOTdjODMifQ=="/>
  </w:docVars>
  <w:rsids>
    <w:rsidRoot w:val="00172A27"/>
    <w:rsid w:val="000A7966"/>
    <w:rsid w:val="00152DAB"/>
    <w:rsid w:val="00172A27"/>
    <w:rsid w:val="00172C4B"/>
    <w:rsid w:val="002A2650"/>
    <w:rsid w:val="0033732E"/>
    <w:rsid w:val="003772C3"/>
    <w:rsid w:val="005413FE"/>
    <w:rsid w:val="005C6BB2"/>
    <w:rsid w:val="006D1171"/>
    <w:rsid w:val="006F1029"/>
    <w:rsid w:val="006F73EB"/>
    <w:rsid w:val="00737FA4"/>
    <w:rsid w:val="00815673"/>
    <w:rsid w:val="00847416"/>
    <w:rsid w:val="008578D5"/>
    <w:rsid w:val="008743F6"/>
    <w:rsid w:val="008A5A21"/>
    <w:rsid w:val="008E0418"/>
    <w:rsid w:val="0098325A"/>
    <w:rsid w:val="00AD7564"/>
    <w:rsid w:val="00B05F95"/>
    <w:rsid w:val="00B31CE7"/>
    <w:rsid w:val="00BE2762"/>
    <w:rsid w:val="00F41156"/>
    <w:rsid w:val="1EAC7F70"/>
    <w:rsid w:val="25021151"/>
    <w:rsid w:val="2A20145D"/>
    <w:rsid w:val="40503FB4"/>
    <w:rsid w:val="49AB1508"/>
    <w:rsid w:val="5825082B"/>
    <w:rsid w:val="5A413DFF"/>
    <w:rsid w:val="7BB8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974AA"/>
  <w15:docId w15:val="{31C3BA5B-CC01-451A-AC50-FEC268F4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unhideWhenUsed="1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/>
    <w:lsdException w:name="Body Text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semiHidden="1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nhideWhenUsed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nhideWhenUsed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="260" w:after="260" w:line="412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  <w:rPr>
      <w:rFonts w:ascii="Times New Roman" w:hAnsi="Times New Roman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0"/>
    <w:unhideWhenUsed/>
    <w:qFormat/>
    <w:rPr>
      <w:rFonts w:hint="default"/>
      <w:b/>
      <w:sz w:val="24"/>
      <w:szCs w:val="24"/>
    </w:rPr>
  </w:style>
  <w:style w:type="character" w:customStyle="1" w:styleId="a4">
    <w:name w:val="正文文本 字符"/>
    <w:basedOn w:val="a0"/>
    <w:link w:val="a3"/>
    <w:unhideWhenUsed/>
    <w:qFormat/>
    <w:rPr>
      <w:rFonts w:hint="default"/>
      <w:kern w:val="2"/>
      <w:sz w:val="21"/>
      <w:szCs w:val="24"/>
    </w:rPr>
  </w:style>
  <w:style w:type="character" w:customStyle="1" w:styleId="20">
    <w:name w:val="标题 2 字符"/>
    <w:basedOn w:val="a0"/>
    <w:link w:val="2"/>
    <w:unhideWhenUsed/>
    <w:qFormat/>
    <w:rPr>
      <w:rFonts w:ascii="Arial" w:eastAsia="黑体" w:hAnsi="Arial" w:cs="Times New Roman" w:hint="default"/>
      <w:b/>
      <w:kern w:val="2"/>
      <w:sz w:val="32"/>
      <w:szCs w:val="24"/>
    </w:rPr>
  </w:style>
  <w:style w:type="character" w:customStyle="1" w:styleId="70">
    <w:name w:val="标题 7 字符"/>
    <w:basedOn w:val="a0"/>
    <w:link w:val="7"/>
    <w:unhideWhenUsed/>
    <w:qFormat/>
    <w:rPr>
      <w:rFonts w:ascii="Calibri" w:eastAsia="宋体" w:hAnsi="Calibri" w:cs="Times New Roman" w:hint="default"/>
      <w:b/>
      <w:kern w:val="2"/>
      <w:sz w:val="24"/>
      <w:szCs w:val="24"/>
    </w:rPr>
  </w:style>
  <w:style w:type="character" w:customStyle="1" w:styleId="30">
    <w:name w:val="标题 3 字符"/>
    <w:basedOn w:val="a0"/>
    <w:link w:val="3"/>
    <w:unhideWhenUsed/>
    <w:qFormat/>
    <w:rPr>
      <w:rFonts w:ascii="Calibri" w:eastAsia="宋体" w:hAnsi="Calibri" w:cs="Times New Roman" w:hint="default"/>
      <w:b/>
      <w:kern w:val="2"/>
      <w:sz w:val="32"/>
      <w:szCs w:val="24"/>
    </w:rPr>
  </w:style>
  <w:style w:type="character" w:customStyle="1" w:styleId="50">
    <w:name w:val="标题 5 字符"/>
    <w:basedOn w:val="a0"/>
    <w:link w:val="5"/>
    <w:unhideWhenUsed/>
    <w:qFormat/>
    <w:rPr>
      <w:rFonts w:ascii="Calibri" w:eastAsia="宋体" w:hAnsi="Calibri" w:cs="Times New Roman" w:hint="default"/>
      <w:b/>
      <w:kern w:val="2"/>
      <w:sz w:val="28"/>
      <w:szCs w:val="24"/>
    </w:rPr>
  </w:style>
  <w:style w:type="character" w:customStyle="1" w:styleId="60">
    <w:name w:val="标题 6 字符"/>
    <w:basedOn w:val="a0"/>
    <w:link w:val="6"/>
    <w:unhideWhenUsed/>
    <w:qFormat/>
    <w:rPr>
      <w:rFonts w:ascii="Arial" w:eastAsia="黑体" w:hAnsi="Arial" w:cs="Times New Roman" w:hint="default"/>
      <w:b/>
      <w:kern w:val="2"/>
      <w:sz w:val="24"/>
      <w:szCs w:val="24"/>
    </w:rPr>
  </w:style>
  <w:style w:type="character" w:customStyle="1" w:styleId="10">
    <w:name w:val="标题 1 字符"/>
    <w:basedOn w:val="a0"/>
    <w:link w:val="1"/>
    <w:unhideWhenUsed/>
    <w:qFormat/>
    <w:rPr>
      <w:rFonts w:ascii="Calibri" w:eastAsia="宋体" w:hAnsi="Calibri" w:cs="Times New Roman" w:hint="default"/>
      <w:b/>
      <w:kern w:val="44"/>
      <w:sz w:val="44"/>
      <w:szCs w:val="24"/>
    </w:rPr>
  </w:style>
  <w:style w:type="character" w:customStyle="1" w:styleId="40">
    <w:name w:val="标题 4 字符"/>
    <w:basedOn w:val="a0"/>
    <w:link w:val="4"/>
    <w:unhideWhenUsed/>
    <w:qFormat/>
    <w:rPr>
      <w:rFonts w:ascii="Arial" w:eastAsia="黑体" w:hAnsi="Arial" w:cs="Times New Roman" w:hint="default"/>
      <w:b/>
      <w:kern w:val="2"/>
      <w:sz w:val="28"/>
      <w:szCs w:val="24"/>
    </w:rPr>
  </w:style>
  <w:style w:type="character" w:customStyle="1" w:styleId="80">
    <w:name w:val="标题 8 字符"/>
    <w:basedOn w:val="a0"/>
    <w:link w:val="8"/>
    <w:unhideWhenUsed/>
    <w:qFormat/>
    <w:rPr>
      <w:rFonts w:ascii="Arial" w:eastAsia="黑体" w:hAnsi="Arial" w:cs="Times New Roman" w:hint="default"/>
      <w:kern w:val="2"/>
      <w:sz w:val="24"/>
      <w:szCs w:val="24"/>
    </w:rPr>
  </w:style>
  <w:style w:type="character" w:customStyle="1" w:styleId="a6">
    <w:name w:val="页脚 字符"/>
    <w:basedOn w:val="a0"/>
    <w:link w:val="a5"/>
    <w:unhideWhenUsed/>
    <w:qFormat/>
    <w:rPr>
      <w:rFonts w:ascii="Calibri" w:eastAsia="宋体" w:hAnsi="Calibri" w:cs="Times New Roman" w:hint="default"/>
      <w:kern w:val="2"/>
      <w:sz w:val="18"/>
      <w:szCs w:val="24"/>
    </w:rPr>
  </w:style>
  <w:style w:type="character" w:customStyle="1" w:styleId="90">
    <w:name w:val="标题 9 字符"/>
    <w:basedOn w:val="a0"/>
    <w:link w:val="9"/>
    <w:unhideWhenUsed/>
    <w:qFormat/>
    <w:rPr>
      <w:rFonts w:ascii="Arial" w:eastAsia="黑体" w:hAnsi="Arial" w:cs="Times New Roman" w:hint="default"/>
      <w:kern w:val="2"/>
      <w:sz w:val="21"/>
      <w:szCs w:val="24"/>
    </w:rPr>
  </w:style>
  <w:style w:type="paragraph" w:styleId="a9">
    <w:name w:val="header"/>
    <w:basedOn w:val="a"/>
    <w:link w:val="aa"/>
    <w:qFormat/>
    <w:rsid w:val="00857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8578D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TAAN ZAAK</cp:lastModifiedBy>
  <cp:revision>3</cp:revision>
  <dcterms:created xsi:type="dcterms:W3CDTF">2026-10-27T03:40:00Z</dcterms:created>
  <dcterms:modified xsi:type="dcterms:W3CDTF">2026-10-29T03:09:00Z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D5C2C03F63624830A0727FAAAF3F4C72_13</vt:lpwstr>
  </property>
</Properties>
</file>