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53836D" w14:textId="77777777" w:rsidR="00AE1332" w:rsidRDefault="00000000">
      <w:pPr>
        <w:widowControl/>
        <w:adjustRightInd w:val="0"/>
        <w:snapToGrid w:val="0"/>
        <w:contextualSpacing/>
        <w:jc w:val="center"/>
        <w:rPr>
          <w:rFonts w:ascii="宋体" w:hAnsi="宋体" w:cs="宋体-18030" w:hint="eastAsia"/>
          <w:b/>
          <w:bCs/>
          <w:color w:val="000000"/>
          <w:sz w:val="30"/>
          <w:szCs w:val="30"/>
        </w:rPr>
      </w:pPr>
      <w:r>
        <w:rPr>
          <w:rFonts w:ascii="宋体" w:hAnsi="宋体" w:cs="宋体-18030"/>
          <w:b/>
          <w:bCs/>
          <w:color w:val="000000"/>
          <w:sz w:val="30"/>
          <w:szCs w:val="30"/>
        </w:rPr>
        <w:t>深圳市宝安区人民医院</w:t>
      </w:r>
    </w:p>
    <w:p w14:paraId="44E5DF2A" w14:textId="77777777" w:rsidR="00AE1332" w:rsidRDefault="00000000">
      <w:pPr>
        <w:widowControl/>
        <w:adjustRightInd w:val="0"/>
        <w:snapToGrid w:val="0"/>
        <w:contextualSpacing/>
        <w:jc w:val="center"/>
        <w:rPr>
          <w:rFonts w:ascii="宋体" w:hAnsi="宋体" w:cs="宋体-18030" w:hint="eastAsia"/>
          <w:b/>
          <w:bCs/>
          <w:color w:val="000000"/>
          <w:sz w:val="30"/>
          <w:szCs w:val="30"/>
        </w:rPr>
      </w:pPr>
      <w:r>
        <w:rPr>
          <w:rFonts w:ascii="宋体" w:hAnsi="宋体" w:cs="宋体-18030"/>
          <w:b/>
          <w:bCs/>
          <w:color w:val="000000"/>
          <w:sz w:val="30"/>
          <w:szCs w:val="30"/>
        </w:rPr>
        <w:t>202</w:t>
      </w:r>
      <w:r>
        <w:rPr>
          <w:rFonts w:ascii="宋体" w:hAnsi="宋体" w:cs="宋体-18030" w:hint="eastAsia"/>
          <w:b/>
          <w:bCs/>
          <w:color w:val="000000"/>
          <w:sz w:val="30"/>
          <w:szCs w:val="30"/>
        </w:rPr>
        <w:t>6</w:t>
      </w:r>
      <w:r>
        <w:rPr>
          <w:rFonts w:ascii="宋体" w:hAnsi="宋体" w:cs="宋体-18030"/>
          <w:b/>
          <w:bCs/>
          <w:color w:val="000000"/>
          <w:sz w:val="30"/>
          <w:szCs w:val="30"/>
        </w:rPr>
        <w:t>年第</w:t>
      </w:r>
      <w:r>
        <w:rPr>
          <w:rFonts w:ascii="宋体" w:hAnsi="宋体" w:cs="宋体-18030" w:hint="eastAsia"/>
          <w:b/>
          <w:bCs/>
          <w:color w:val="000000"/>
          <w:sz w:val="30"/>
          <w:szCs w:val="30"/>
        </w:rPr>
        <w:t>53</w:t>
      </w:r>
      <w:r>
        <w:rPr>
          <w:rFonts w:ascii="宋体" w:hAnsi="宋体" w:cs="宋体-18030"/>
          <w:b/>
          <w:bCs/>
          <w:color w:val="000000"/>
          <w:sz w:val="30"/>
          <w:szCs w:val="30"/>
        </w:rPr>
        <w:t>期</w:t>
      </w:r>
      <w:r>
        <w:rPr>
          <w:rFonts w:ascii="宋体" w:hAnsi="宋体" w:cs="宋体-18030" w:hint="eastAsia"/>
          <w:b/>
          <w:bCs/>
          <w:color w:val="000000"/>
          <w:sz w:val="30"/>
          <w:szCs w:val="30"/>
        </w:rPr>
        <w:t>和郡府社康空调采</w:t>
      </w:r>
      <w:r>
        <w:rPr>
          <w:rFonts w:ascii="宋体" w:hAnsi="宋体" w:cs="宋体-18030"/>
          <w:b/>
          <w:bCs/>
          <w:color w:val="000000"/>
          <w:sz w:val="30"/>
          <w:szCs w:val="30"/>
        </w:rPr>
        <w:t>购公告</w:t>
      </w:r>
    </w:p>
    <w:p w14:paraId="41AF1DAF" w14:textId="77777777" w:rsidR="00AE1332" w:rsidRDefault="00000000">
      <w:pPr>
        <w:widowControl/>
        <w:adjustRightInd w:val="0"/>
        <w:snapToGrid w:val="0"/>
        <w:contextualSpacing/>
        <w:jc w:val="center"/>
      </w:pPr>
      <w:r>
        <w:rPr>
          <w:rFonts w:ascii="宋体" w:hAnsi="宋体"/>
          <w:b/>
          <w:bCs/>
          <w:sz w:val="30"/>
          <w:szCs w:val="30"/>
        </w:rPr>
        <w:t>采购编号:BYZBCG202</w:t>
      </w:r>
      <w:r>
        <w:rPr>
          <w:rFonts w:ascii="宋体" w:hAnsi="宋体" w:hint="eastAsia"/>
          <w:b/>
          <w:bCs/>
          <w:sz w:val="30"/>
          <w:szCs w:val="30"/>
        </w:rPr>
        <w:t>6</w:t>
      </w:r>
      <w:r>
        <w:rPr>
          <w:rFonts w:ascii="宋体" w:hAnsi="宋体"/>
          <w:b/>
          <w:bCs/>
          <w:sz w:val="30"/>
          <w:szCs w:val="30"/>
        </w:rPr>
        <w:t>-</w:t>
      </w:r>
      <w:r>
        <w:rPr>
          <w:rFonts w:ascii="宋体" w:hAnsi="宋体" w:hint="eastAsia"/>
          <w:b/>
          <w:bCs/>
          <w:sz w:val="30"/>
          <w:szCs w:val="30"/>
        </w:rPr>
        <w:t>53</w:t>
      </w:r>
    </w:p>
    <w:p w14:paraId="76128ABA" w14:textId="77777777" w:rsidR="00AE1332" w:rsidRDefault="00000000">
      <w:pPr>
        <w:widowControl/>
        <w:snapToGrid w:val="0"/>
        <w:ind w:leftChars="-135" w:left="-283" w:rightChars="-294" w:right="-617"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根据国家及省市有关政策和规定，依照公开、公平、公正的原则，深圳市宝安区人民医院拟对以下项目进行</w:t>
      </w:r>
      <w:r>
        <w:rPr>
          <w:rFonts w:ascii="宋体" w:hAnsi="宋体" w:cs="宋体-18030" w:hint="eastAsia"/>
          <w:bCs/>
          <w:color w:val="000000"/>
          <w:szCs w:val="21"/>
        </w:rPr>
        <w:t>公开征集</w:t>
      </w:r>
      <w:r>
        <w:rPr>
          <w:rFonts w:ascii="宋体" w:hAnsi="宋体" w:cs="Arial" w:hint="eastAsia"/>
          <w:color w:val="000000"/>
          <w:kern w:val="0"/>
          <w:szCs w:val="21"/>
        </w:rPr>
        <w:t xml:space="preserve">采购，欢迎合格供应商对下列产品和有关服务进行谈判。公告如下： </w:t>
      </w:r>
    </w:p>
    <w:p w14:paraId="4060FEB3" w14:textId="77777777" w:rsidR="00AE1332" w:rsidRDefault="00000000">
      <w:pPr>
        <w:widowControl/>
        <w:shd w:val="clear" w:color="auto" w:fill="FFFFFF"/>
        <w:adjustRightInd w:val="0"/>
        <w:snapToGrid w:val="0"/>
        <w:ind w:firstLineChars="100" w:firstLine="211"/>
        <w:contextualSpacing/>
        <w:jc w:val="left"/>
        <w:rPr>
          <w:rFonts w:ascii="宋体" w:hAnsi="宋体" w:cs="宋体-18030" w:hint="eastAsia"/>
          <w:b/>
          <w:bCs/>
          <w:color w:val="000000"/>
          <w:szCs w:val="21"/>
        </w:rPr>
      </w:pPr>
      <w:r>
        <w:rPr>
          <w:rFonts w:ascii="宋体" w:hAnsi="宋体" w:cs="宋体-18030"/>
          <w:b/>
          <w:bCs/>
          <w:color w:val="000000"/>
          <w:szCs w:val="21"/>
        </w:rPr>
        <w:t>一</w:t>
      </w:r>
      <w:r>
        <w:rPr>
          <w:rFonts w:ascii="宋体" w:hAnsi="宋体" w:cs="宋体-18030" w:hint="eastAsia"/>
          <w:b/>
          <w:bCs/>
          <w:color w:val="000000"/>
          <w:szCs w:val="21"/>
        </w:rPr>
        <w:t>､采购项目的名称及数量</w:t>
      </w:r>
      <w:r>
        <w:rPr>
          <w:rFonts w:ascii="宋体" w:hAnsi="宋体" w:cs="宋体-18030"/>
          <w:b/>
          <w:bCs/>
          <w:color w:val="000000"/>
          <w:szCs w:val="21"/>
        </w:rPr>
        <w:t>:</w:t>
      </w:r>
    </w:p>
    <w:tbl>
      <w:tblPr>
        <w:tblpPr w:leftFromText="180" w:rightFromText="180" w:vertAnchor="text" w:horzAnchor="margin" w:tblpXSpec="center" w:tblpY="173"/>
        <w:tblW w:w="97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6"/>
        <w:gridCol w:w="737"/>
        <w:gridCol w:w="645"/>
        <w:gridCol w:w="1155"/>
        <w:gridCol w:w="1673"/>
        <w:gridCol w:w="2227"/>
      </w:tblGrid>
      <w:tr w:rsidR="00AE1332" w14:paraId="1B183B1D" w14:textId="77777777">
        <w:trPr>
          <w:trHeight w:val="416"/>
        </w:trPr>
        <w:tc>
          <w:tcPr>
            <w:tcW w:w="3266" w:type="dxa"/>
            <w:vAlign w:val="center"/>
          </w:tcPr>
          <w:p w14:paraId="6418000D"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项目名称</w:t>
            </w:r>
          </w:p>
        </w:tc>
        <w:tc>
          <w:tcPr>
            <w:tcW w:w="737" w:type="dxa"/>
            <w:vAlign w:val="center"/>
          </w:tcPr>
          <w:p w14:paraId="07C6E990"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数量</w:t>
            </w:r>
          </w:p>
        </w:tc>
        <w:tc>
          <w:tcPr>
            <w:tcW w:w="645" w:type="dxa"/>
            <w:vAlign w:val="center"/>
          </w:tcPr>
          <w:p w14:paraId="74FAEFEF"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单位</w:t>
            </w:r>
          </w:p>
        </w:tc>
        <w:tc>
          <w:tcPr>
            <w:tcW w:w="1155" w:type="dxa"/>
            <w:vAlign w:val="center"/>
          </w:tcPr>
          <w:p w14:paraId="59D38D9F"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是否进口</w:t>
            </w:r>
          </w:p>
        </w:tc>
        <w:tc>
          <w:tcPr>
            <w:tcW w:w="1673" w:type="dxa"/>
            <w:vAlign w:val="center"/>
          </w:tcPr>
          <w:p w14:paraId="23ECF8E3"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使用科室</w:t>
            </w:r>
          </w:p>
        </w:tc>
        <w:tc>
          <w:tcPr>
            <w:tcW w:w="2227" w:type="dxa"/>
            <w:vAlign w:val="center"/>
          </w:tcPr>
          <w:p w14:paraId="5514D410"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bCs/>
                <w:color w:val="000000"/>
                <w:szCs w:val="21"/>
              </w:rPr>
              <w:t>备注</w:t>
            </w:r>
          </w:p>
        </w:tc>
      </w:tr>
      <w:tr w:rsidR="00AE1332" w14:paraId="239C8BA2" w14:textId="77777777">
        <w:trPr>
          <w:trHeight w:val="423"/>
        </w:trPr>
        <w:tc>
          <w:tcPr>
            <w:tcW w:w="3266" w:type="dxa"/>
            <w:vAlign w:val="center"/>
          </w:tcPr>
          <w:p w14:paraId="0BA07E16"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hint="eastAsia"/>
                <w:bCs/>
                <w:color w:val="000000"/>
                <w:szCs w:val="21"/>
              </w:rPr>
              <w:t>和郡府社康空调</w:t>
            </w:r>
          </w:p>
        </w:tc>
        <w:tc>
          <w:tcPr>
            <w:tcW w:w="737" w:type="dxa"/>
            <w:vAlign w:val="center"/>
          </w:tcPr>
          <w:p w14:paraId="2711CE76"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hint="eastAsia"/>
                <w:bCs/>
                <w:color w:val="000000"/>
                <w:szCs w:val="21"/>
              </w:rPr>
              <w:t>1</w:t>
            </w:r>
          </w:p>
        </w:tc>
        <w:tc>
          <w:tcPr>
            <w:tcW w:w="645" w:type="dxa"/>
            <w:vAlign w:val="center"/>
          </w:tcPr>
          <w:p w14:paraId="712A4EBE" w14:textId="77777777" w:rsidR="00AE1332" w:rsidRDefault="00000000">
            <w:pPr>
              <w:widowControl/>
              <w:shd w:val="clear" w:color="auto" w:fill="FFFFFF"/>
              <w:snapToGrid w:val="0"/>
              <w:contextualSpacing/>
              <w:jc w:val="center"/>
              <w:rPr>
                <w:rFonts w:ascii="宋体" w:hAnsi="宋体" w:cs="宋体-18030" w:hint="eastAsia"/>
                <w:bCs/>
                <w:color w:val="000000"/>
                <w:szCs w:val="21"/>
              </w:rPr>
            </w:pPr>
            <w:r>
              <w:rPr>
                <w:rFonts w:ascii="宋体" w:hAnsi="宋体" w:cs="宋体-18030" w:hint="eastAsia"/>
                <w:bCs/>
                <w:color w:val="000000"/>
                <w:szCs w:val="21"/>
              </w:rPr>
              <w:t>批</w:t>
            </w:r>
          </w:p>
        </w:tc>
        <w:tc>
          <w:tcPr>
            <w:tcW w:w="1155" w:type="dxa"/>
            <w:vAlign w:val="center"/>
          </w:tcPr>
          <w:p w14:paraId="7F1BD2F8" w14:textId="77777777" w:rsidR="00AE1332" w:rsidRDefault="00000000">
            <w:pPr>
              <w:widowControl/>
              <w:shd w:val="clear" w:color="auto" w:fill="FFFFFF"/>
              <w:snapToGrid w:val="0"/>
              <w:contextualSpacing/>
              <w:jc w:val="center"/>
              <w:rPr>
                <w:rFonts w:ascii="宋体" w:hAnsi="宋体" w:cs="宋体-18030" w:hint="eastAsia"/>
                <w:bCs/>
                <w:szCs w:val="21"/>
              </w:rPr>
            </w:pPr>
            <w:r>
              <w:rPr>
                <w:rFonts w:ascii="宋体" w:hAnsi="宋体" w:cs="宋体-18030" w:hint="eastAsia"/>
                <w:bCs/>
                <w:szCs w:val="21"/>
              </w:rPr>
              <w:t>否</w:t>
            </w:r>
          </w:p>
        </w:tc>
        <w:tc>
          <w:tcPr>
            <w:tcW w:w="1673" w:type="dxa"/>
            <w:vAlign w:val="center"/>
          </w:tcPr>
          <w:p w14:paraId="69796F59" w14:textId="77777777" w:rsidR="00AE1332" w:rsidRDefault="00000000">
            <w:pPr>
              <w:widowControl/>
              <w:shd w:val="clear" w:color="auto" w:fill="FFFFFF"/>
              <w:snapToGrid w:val="0"/>
              <w:contextualSpacing/>
              <w:jc w:val="center"/>
              <w:rPr>
                <w:rFonts w:ascii="宋体" w:hAnsi="宋体" w:cs="宋体-18030" w:hint="eastAsia"/>
                <w:bCs/>
                <w:szCs w:val="21"/>
              </w:rPr>
            </w:pPr>
            <w:r>
              <w:rPr>
                <w:rFonts w:ascii="宋体" w:hAnsi="宋体" w:cs="宋体-18030" w:hint="eastAsia"/>
                <w:bCs/>
                <w:szCs w:val="21"/>
              </w:rPr>
              <w:t>和郡府社康</w:t>
            </w:r>
          </w:p>
        </w:tc>
        <w:tc>
          <w:tcPr>
            <w:tcW w:w="2227" w:type="dxa"/>
            <w:vAlign w:val="center"/>
          </w:tcPr>
          <w:p w14:paraId="72B1A1E4" w14:textId="77777777" w:rsidR="00AE1332" w:rsidRDefault="00000000">
            <w:pPr>
              <w:widowControl/>
              <w:shd w:val="clear" w:color="auto" w:fill="FFFFFF"/>
              <w:snapToGrid w:val="0"/>
              <w:contextualSpacing/>
              <w:jc w:val="center"/>
              <w:rPr>
                <w:rFonts w:ascii="宋体" w:hAnsi="宋体" w:cs="宋体-18030" w:hint="eastAsia"/>
                <w:bCs/>
                <w:szCs w:val="21"/>
              </w:rPr>
            </w:pPr>
            <w:r>
              <w:rPr>
                <w:rFonts w:ascii="宋体" w:hAnsi="宋体" w:cs="宋体-18030" w:hint="eastAsia"/>
                <w:bCs/>
                <w:szCs w:val="21"/>
              </w:rPr>
              <w:t xml:space="preserve"> 详见《用户需求书》</w:t>
            </w:r>
          </w:p>
        </w:tc>
      </w:tr>
    </w:tbl>
    <w:p w14:paraId="47A59D98" w14:textId="77777777" w:rsidR="00AE1332" w:rsidRDefault="00000000">
      <w:pPr>
        <w:widowControl/>
        <w:snapToGrid w:val="0"/>
        <w:ind w:leftChars="-135" w:left="-283" w:rightChars="-294" w:right="-617" w:firstLineChars="202" w:firstLine="426"/>
        <w:contextualSpacing/>
        <w:jc w:val="left"/>
        <w:rPr>
          <w:rFonts w:ascii="宋体" w:hAnsi="宋体" w:hint="eastAsia"/>
          <w:b/>
          <w:szCs w:val="21"/>
        </w:rPr>
      </w:pPr>
      <w:r>
        <w:rPr>
          <w:rFonts w:ascii="宋体" w:hAnsi="宋体" w:cs="宋体-18030" w:hint="eastAsia"/>
          <w:b/>
          <w:bCs/>
          <w:color w:val="000000"/>
          <w:szCs w:val="21"/>
        </w:rPr>
        <w:t>二､</w:t>
      </w:r>
      <w:r>
        <w:rPr>
          <w:rFonts w:ascii="宋体" w:hAnsi="宋体" w:hint="eastAsia"/>
          <w:b/>
          <w:szCs w:val="21"/>
        </w:rPr>
        <w:t>投标人资格要求：</w:t>
      </w:r>
    </w:p>
    <w:p w14:paraId="379B9E98" w14:textId="77777777" w:rsidR="00AE1332" w:rsidRDefault="00000000">
      <w:pPr>
        <w:pStyle w:val="afd"/>
        <w:spacing w:before="0" w:after="0" w:line="240" w:lineRule="auto"/>
        <w:ind w:leftChars="-135" w:left="-283" w:rightChars="-217" w:right="-456" w:firstLine="420"/>
        <w:contextualSpacing/>
        <w:rPr>
          <w:rFonts w:ascii="宋体" w:hAnsi="宋体" w:hint="eastAsia"/>
          <w:sz w:val="21"/>
          <w:szCs w:val="21"/>
        </w:rPr>
      </w:pPr>
      <w:r>
        <w:rPr>
          <w:rFonts w:ascii="宋体" w:hAnsi="宋体" w:hint="eastAsia"/>
          <w:sz w:val="21"/>
          <w:szCs w:val="21"/>
        </w:rPr>
        <w:t>1. 投标人须是在中华人民共和国境内注册，具有独立法人资格或是具有独立承担民事责任的能力的其它组织（提供营业执照或事业单位法人证或其他证明材料复印件加盖公章，原件备查）；总公司或者分公司只允许一家投标，只接受直接授权，不接受逐级授权，不允许同时参与本项目投标，以分公司名义参与投标的，须提供总公司出具的愿为其参与本项目投标的行为以及履约等行为承担民事责任的加盖总公司公章的授权函，以及提供总、分公司的营业执照扫描件。</w:t>
      </w:r>
    </w:p>
    <w:p w14:paraId="682006E8" w14:textId="77777777" w:rsidR="00AE1332" w:rsidRDefault="00000000">
      <w:pPr>
        <w:pStyle w:val="afd"/>
        <w:spacing w:before="0" w:after="0" w:line="240" w:lineRule="auto"/>
        <w:ind w:leftChars="-135" w:left="-283" w:rightChars="-217" w:right="-456" w:firstLineChars="167" w:firstLine="351"/>
        <w:contextualSpacing/>
        <w:rPr>
          <w:rFonts w:ascii="宋体" w:hAnsi="宋体" w:hint="eastAsia"/>
          <w:sz w:val="21"/>
          <w:szCs w:val="21"/>
        </w:rPr>
      </w:pPr>
      <w:r>
        <w:rPr>
          <w:rFonts w:ascii="宋体" w:hAnsi="宋体" w:hint="eastAsia"/>
          <w:sz w:val="21"/>
          <w:szCs w:val="21"/>
        </w:rPr>
        <w:t>2. 满足《中华人民共和国政府采购法》第二十二条第一款所列条件（在《投标履约承诺函》中作出声明）。</w:t>
      </w:r>
    </w:p>
    <w:p w14:paraId="2FB5DC62" w14:textId="77777777" w:rsidR="00AE1332" w:rsidRDefault="00000000">
      <w:pPr>
        <w:pStyle w:val="afd"/>
        <w:spacing w:before="0" w:after="0" w:line="240" w:lineRule="auto"/>
        <w:ind w:leftChars="-135" w:left="-283" w:rightChars="-217" w:right="-456" w:firstLine="420"/>
        <w:contextualSpacing/>
        <w:rPr>
          <w:rFonts w:ascii="宋体" w:hAnsi="宋体" w:hint="eastAsia"/>
          <w:sz w:val="21"/>
          <w:szCs w:val="21"/>
        </w:rPr>
      </w:pPr>
      <w:r>
        <w:rPr>
          <w:rFonts w:ascii="宋体" w:hAnsi="宋体" w:hint="eastAsia"/>
          <w:sz w:val="21"/>
          <w:szCs w:val="21"/>
        </w:rPr>
        <w:t>3. 参与本项目投标前三年内，在经营活动中没有重大违法记录。（由供应商在《投标履约承诺函》中作出声明）。</w:t>
      </w:r>
    </w:p>
    <w:p w14:paraId="6ED456DE" w14:textId="77777777" w:rsidR="00AE1332" w:rsidRDefault="00000000">
      <w:pPr>
        <w:pStyle w:val="afd"/>
        <w:spacing w:before="0" w:after="0" w:line="240" w:lineRule="auto"/>
        <w:ind w:leftChars="-135" w:left="-283" w:rightChars="-149" w:right="-313" w:firstLine="420"/>
        <w:contextualSpacing/>
        <w:rPr>
          <w:rFonts w:ascii="宋体" w:hAnsi="宋体" w:hint="eastAsia"/>
          <w:sz w:val="21"/>
          <w:szCs w:val="21"/>
        </w:rPr>
      </w:pPr>
      <w:r>
        <w:rPr>
          <w:rFonts w:ascii="宋体" w:hAnsi="宋体" w:hint="eastAsia"/>
          <w:sz w:val="21"/>
          <w:szCs w:val="21"/>
        </w:rPr>
        <w:t>4. 参与本项目采购活动时不存在被有关部门禁止参与政府采购活动且在有效期内的情况。（由供应商在《投标履约承诺函》中作出声明）。</w:t>
      </w:r>
    </w:p>
    <w:p w14:paraId="6315767C" w14:textId="77777777" w:rsidR="00AE1332" w:rsidRDefault="00000000">
      <w:pPr>
        <w:pStyle w:val="afd"/>
        <w:spacing w:before="0" w:after="0" w:line="240" w:lineRule="auto"/>
        <w:ind w:leftChars="-135" w:left="-283" w:rightChars="-217" w:right="-456" w:firstLine="420"/>
        <w:contextualSpacing/>
        <w:rPr>
          <w:rFonts w:ascii="宋体" w:hAnsi="宋体" w:hint="eastAsia"/>
          <w:sz w:val="21"/>
          <w:szCs w:val="21"/>
        </w:rPr>
      </w:pPr>
      <w:r>
        <w:rPr>
          <w:rFonts w:ascii="宋体" w:hAnsi="宋体" w:hint="eastAsia"/>
          <w:sz w:val="21"/>
          <w:szCs w:val="21"/>
        </w:rPr>
        <w:t>5. 不存在《深圳市财政局政府采购供应商信用信息管理办法》（深财规〔2023〕3 号）列明的严重违法失信行为，未被列入失信被执行人、重大税收违法案件当事人名单、政府采购严重违法失信行为记录名单（在《投标履约承诺函》中作出声明。注：“信用中国”、“中国政府采购网”以及“深圳市政府采购监管网”为信息查询渠道，相关信息以开标当日的查询结果为准，信用信息查询记录作为项目档案材料一并保存）。</w:t>
      </w:r>
    </w:p>
    <w:p w14:paraId="496F6C5B" w14:textId="77777777" w:rsidR="00AE1332" w:rsidRDefault="00000000">
      <w:pPr>
        <w:pStyle w:val="afd"/>
        <w:spacing w:before="0" w:after="0" w:line="240" w:lineRule="auto"/>
        <w:ind w:firstLineChars="67" w:firstLine="141"/>
        <w:contextualSpacing/>
        <w:rPr>
          <w:rFonts w:ascii="宋体" w:hAnsi="宋体" w:hint="eastAsia"/>
          <w:sz w:val="21"/>
          <w:szCs w:val="21"/>
        </w:rPr>
      </w:pPr>
      <w:r>
        <w:rPr>
          <w:rFonts w:ascii="宋体" w:hAnsi="宋体" w:hint="eastAsia"/>
          <w:sz w:val="21"/>
          <w:szCs w:val="21"/>
        </w:rPr>
        <w:t>6. 本项目不接受联合体投标，不允许分包、转包。</w:t>
      </w:r>
    </w:p>
    <w:p w14:paraId="529CBBD2" w14:textId="77777777" w:rsidR="00AE1332" w:rsidRDefault="00000000">
      <w:pPr>
        <w:pStyle w:val="afd"/>
        <w:spacing w:before="0" w:after="0" w:line="240" w:lineRule="auto"/>
        <w:ind w:leftChars="-135" w:left="-283" w:rightChars="-149" w:right="-313" w:firstLineChars="202" w:firstLine="424"/>
        <w:contextualSpacing/>
        <w:rPr>
          <w:rFonts w:ascii="宋体" w:hAnsi="宋体" w:hint="eastAsia"/>
          <w:sz w:val="21"/>
          <w:szCs w:val="21"/>
        </w:rPr>
      </w:pPr>
      <w:r>
        <w:rPr>
          <w:rFonts w:ascii="宋体" w:hAnsi="宋体" w:hint="eastAsia"/>
          <w:sz w:val="21"/>
          <w:szCs w:val="21"/>
        </w:rPr>
        <w:t>7. 本项目不接受同一个名称（含不同分店），或同一法定代表人，或同一负责人，或存在直接控股、管理关系的2个（含）以上的投标人同时参加招标采购活动。</w:t>
      </w:r>
    </w:p>
    <w:p w14:paraId="61DE3C2E" w14:textId="77777777" w:rsidR="00AE1332" w:rsidRDefault="00000000">
      <w:pPr>
        <w:pStyle w:val="afd"/>
        <w:spacing w:before="0" w:after="0" w:line="240" w:lineRule="auto"/>
        <w:ind w:leftChars="-135" w:left="-283" w:rightChars="-149" w:right="-313" w:firstLine="420"/>
        <w:contextualSpacing/>
        <w:rPr>
          <w:rFonts w:ascii="宋体" w:hAnsi="宋体" w:hint="eastAsia"/>
          <w:sz w:val="21"/>
          <w:szCs w:val="21"/>
        </w:rPr>
      </w:pPr>
      <w:r>
        <w:rPr>
          <w:rFonts w:ascii="宋体" w:hAnsi="宋体" w:hint="eastAsia"/>
          <w:sz w:val="21"/>
          <w:szCs w:val="21"/>
        </w:rPr>
        <w:t>8. 为采购项目提供整体设计、规范编制或者项目管理、监理、检测等服务的供应商，不得参加该采购项目的其他采购活动（在《投标履约承诺函》中作出声明）。</w:t>
      </w:r>
    </w:p>
    <w:p w14:paraId="25B7A933" w14:textId="77777777" w:rsidR="00AE1332" w:rsidRDefault="00000000">
      <w:pPr>
        <w:pStyle w:val="afd"/>
        <w:spacing w:before="0" w:after="0" w:line="240" w:lineRule="auto"/>
        <w:ind w:leftChars="-135" w:left="-283" w:rightChars="-149" w:right="-313" w:firstLine="420"/>
        <w:contextualSpacing/>
        <w:rPr>
          <w:rFonts w:ascii="宋体" w:hAnsi="宋体" w:hint="eastAsia"/>
          <w:sz w:val="21"/>
          <w:szCs w:val="21"/>
        </w:rPr>
      </w:pPr>
      <w:r>
        <w:rPr>
          <w:rFonts w:ascii="宋体" w:hAnsi="宋体" w:hint="eastAsia"/>
          <w:sz w:val="21"/>
          <w:szCs w:val="21"/>
        </w:rPr>
        <w:t>9. 本项目不接受进口产品投标。</w:t>
      </w:r>
    </w:p>
    <w:p w14:paraId="11E2C001" w14:textId="5C96A4A3" w:rsidR="00AE1332" w:rsidRDefault="00000000">
      <w:pPr>
        <w:snapToGrid w:val="0"/>
        <w:ind w:leftChars="-135" w:left="-283" w:rightChars="-217" w:right="-456" w:firstLineChars="234" w:firstLine="493"/>
        <w:contextualSpacing/>
        <w:rPr>
          <w:rFonts w:ascii="宋体" w:hAnsi="宋体" w:cs="Arial" w:hint="eastAsia"/>
          <w:bCs/>
          <w:color w:val="000000"/>
          <w:szCs w:val="21"/>
        </w:rPr>
      </w:pPr>
      <w:r>
        <w:rPr>
          <w:rFonts w:ascii="宋体" w:hAnsi="宋体" w:cs="宋体-18030" w:hint="eastAsia"/>
          <w:b/>
          <w:bCs/>
          <w:color w:val="000000"/>
          <w:szCs w:val="21"/>
        </w:rPr>
        <w:t>三</w:t>
      </w:r>
      <w:r>
        <w:rPr>
          <w:rFonts w:ascii="微软雅黑" w:eastAsia="微软雅黑" w:hAnsi="微软雅黑" w:cs="微软雅黑" w:hint="eastAsia"/>
          <w:b/>
          <w:bCs/>
          <w:color w:val="000000"/>
          <w:szCs w:val="21"/>
        </w:rPr>
        <w:t>､</w:t>
      </w:r>
      <w:r>
        <w:rPr>
          <w:rFonts w:ascii="宋体" w:hAnsi="宋体" w:cs="宋体"/>
          <w:b/>
          <w:color w:val="000000"/>
          <w:kern w:val="0"/>
          <w:szCs w:val="21"/>
        </w:rPr>
        <w:t>报名时间和地点</w:t>
      </w:r>
      <w:r>
        <w:rPr>
          <w:rFonts w:ascii="宋体" w:hAnsi="宋体" w:cs="Arial"/>
          <w:b/>
          <w:color w:val="000000"/>
          <w:kern w:val="0"/>
          <w:szCs w:val="21"/>
        </w:rPr>
        <w:t>:</w:t>
      </w:r>
      <w:r>
        <w:rPr>
          <w:rFonts w:ascii="宋体" w:hAnsi="宋体"/>
        </w:rPr>
        <w:t xml:space="preserve"> </w:t>
      </w:r>
      <w:r>
        <w:rPr>
          <w:rFonts w:ascii="宋体" w:hAnsi="宋体" w:hint="eastAsia"/>
        </w:rPr>
        <w:t>2026年</w:t>
      </w:r>
      <w:r w:rsidR="00827FFE">
        <w:rPr>
          <w:rFonts w:ascii="宋体" w:hAnsi="宋体" w:hint="eastAsia"/>
        </w:rPr>
        <w:t>9</w:t>
      </w:r>
      <w:r>
        <w:rPr>
          <w:rFonts w:ascii="宋体" w:hAnsi="宋体" w:hint="eastAsia"/>
        </w:rPr>
        <w:t>月</w:t>
      </w:r>
      <w:r w:rsidR="00827FFE">
        <w:rPr>
          <w:rFonts w:ascii="宋体" w:hAnsi="宋体" w:hint="eastAsia"/>
        </w:rPr>
        <w:t>1</w:t>
      </w:r>
      <w:r>
        <w:rPr>
          <w:rFonts w:ascii="宋体" w:hAnsi="宋体" w:hint="eastAsia"/>
        </w:rPr>
        <w:t>日至</w:t>
      </w:r>
      <w:r>
        <w:rPr>
          <w:rFonts w:ascii="宋体" w:hAnsi="宋体"/>
        </w:rPr>
        <w:t>202</w:t>
      </w:r>
      <w:r>
        <w:rPr>
          <w:rFonts w:ascii="宋体" w:hAnsi="宋体" w:hint="eastAsia"/>
        </w:rPr>
        <w:t>6</w:t>
      </w:r>
      <w:r>
        <w:rPr>
          <w:rFonts w:ascii="宋体" w:hAnsi="宋体"/>
        </w:rPr>
        <w:t>年</w:t>
      </w:r>
      <w:r>
        <w:rPr>
          <w:rFonts w:ascii="宋体" w:hAnsi="宋体" w:hint="eastAsia"/>
        </w:rPr>
        <w:t>9</w:t>
      </w:r>
      <w:r>
        <w:rPr>
          <w:rFonts w:ascii="宋体" w:hAnsi="宋体"/>
        </w:rPr>
        <w:t>月</w:t>
      </w:r>
      <w:r w:rsidR="00827FFE">
        <w:rPr>
          <w:rFonts w:ascii="宋体" w:hAnsi="宋体" w:hint="eastAsia"/>
        </w:rPr>
        <w:t>11</w:t>
      </w:r>
      <w:r>
        <w:rPr>
          <w:rFonts w:ascii="宋体" w:hAnsi="宋体"/>
        </w:rPr>
        <w:t>日</w:t>
      </w:r>
      <w:r>
        <w:rPr>
          <w:rFonts w:ascii="宋体" w:hAnsi="宋体" w:hint="eastAsia"/>
        </w:rPr>
        <w:t>16</w:t>
      </w:r>
      <w:r>
        <w:rPr>
          <w:rFonts w:ascii="宋体" w:hAnsi="宋体"/>
        </w:rPr>
        <w:t>:00前,</w:t>
      </w:r>
      <w:r>
        <w:rPr>
          <w:rFonts w:ascii="宋体" w:hAnsi="宋体" w:cs="Arial" w:hint="eastAsia"/>
          <w:bCs/>
          <w:color w:val="000000"/>
          <w:szCs w:val="21"/>
        </w:rPr>
        <w:t>1.法定代表人或被授权人携纸质版《投标人报名文件》到宝安区人民医院立体停车场出口对面老宝中宿舍A栋201室招标办审核;</w:t>
      </w:r>
    </w:p>
    <w:p w14:paraId="42EC9BDD" w14:textId="77777777" w:rsidR="00AE1332" w:rsidRDefault="00000000">
      <w:pPr>
        <w:snapToGrid w:val="0"/>
        <w:ind w:leftChars="-135" w:left="-282" w:rightChars="-217" w:right="-456" w:hanging="1"/>
        <w:contextualSpacing/>
        <w:rPr>
          <w:rFonts w:ascii="宋体" w:hAnsi="宋体" w:cs="微软雅黑" w:hint="eastAsia"/>
          <w:bCs/>
          <w:color w:val="000000"/>
          <w:szCs w:val="21"/>
        </w:rPr>
      </w:pPr>
      <w:r>
        <w:rPr>
          <w:rFonts w:ascii="宋体" w:hAnsi="宋体" w:cs="Arial" w:hint="eastAsia"/>
          <w:bCs/>
          <w:color w:val="000000"/>
          <w:szCs w:val="21"/>
        </w:rPr>
        <w:t>2.现场审核通过后，投标人需立即发送：（1）报名文件PDF（加盖公章版）（2）报名文件封面(Word格式)至招标办邮箱,逾期送达或资料缺项者恕不接受</w:t>
      </w:r>
      <w:r>
        <w:rPr>
          <w:rFonts w:ascii="微软雅黑" w:eastAsia="微软雅黑" w:hAnsi="微软雅黑" w:cs="微软雅黑" w:hint="eastAsia"/>
          <w:bCs/>
          <w:color w:val="000000"/>
          <w:szCs w:val="21"/>
        </w:rPr>
        <w:t>｡</w:t>
      </w:r>
    </w:p>
    <w:p w14:paraId="0A243B4A" w14:textId="77777777" w:rsidR="00AE1332" w:rsidRDefault="00000000">
      <w:pPr>
        <w:snapToGrid w:val="0"/>
        <w:ind w:leftChars="-135" w:left="-283" w:rightChars="-79" w:right="-166" w:firstLineChars="134" w:firstLine="282"/>
        <w:contextualSpacing/>
        <w:rPr>
          <w:rFonts w:ascii="宋体" w:hAnsi="宋体" w:cs="Arial" w:hint="eastAsia"/>
          <w:color w:val="000000"/>
          <w:kern w:val="0"/>
          <w:szCs w:val="21"/>
        </w:rPr>
      </w:pPr>
      <w:r>
        <w:rPr>
          <w:rFonts w:ascii="宋体" w:hAnsi="宋体" w:cs="Arial"/>
          <w:b/>
          <w:color w:val="000000"/>
          <w:kern w:val="0"/>
          <w:szCs w:val="21"/>
        </w:rPr>
        <w:t xml:space="preserve"> </w:t>
      </w:r>
      <w:r>
        <w:rPr>
          <w:rFonts w:ascii="宋体" w:hAnsi="宋体" w:cs="宋体-18030" w:hint="eastAsia"/>
          <w:b/>
          <w:bCs/>
          <w:color w:val="000000"/>
          <w:szCs w:val="21"/>
        </w:rPr>
        <w:t>四</w:t>
      </w:r>
      <w:r>
        <w:rPr>
          <w:rFonts w:ascii="微软雅黑" w:eastAsia="微软雅黑" w:hAnsi="微软雅黑" w:cs="微软雅黑" w:hint="eastAsia"/>
          <w:b/>
          <w:bCs/>
          <w:color w:val="000000"/>
          <w:szCs w:val="21"/>
        </w:rPr>
        <w:t>､</w:t>
      </w:r>
      <w:r>
        <w:rPr>
          <w:rFonts w:ascii="宋体" w:hAnsi="宋体" w:cs="宋体"/>
          <w:b/>
          <w:color w:val="000000"/>
          <w:kern w:val="0"/>
          <w:szCs w:val="21"/>
        </w:rPr>
        <w:t>投标书要求</w:t>
      </w:r>
      <w:r>
        <w:rPr>
          <w:rFonts w:ascii="宋体" w:hAnsi="宋体" w:cs="Arial"/>
          <w:b/>
          <w:color w:val="000000"/>
          <w:kern w:val="0"/>
          <w:szCs w:val="21"/>
        </w:rPr>
        <w:t>:</w:t>
      </w:r>
      <w:r>
        <w:rPr>
          <w:rFonts w:ascii="宋体" w:hAnsi="宋体" w:cs="Arial"/>
          <w:color w:val="000000"/>
          <w:kern w:val="0"/>
          <w:szCs w:val="21"/>
        </w:rPr>
        <w:t>具体请下载以下 “</w:t>
      </w:r>
      <w:r>
        <w:rPr>
          <w:rFonts w:ascii="宋体" w:hAnsi="宋体" w:cs="Arial" w:hint="eastAsia"/>
          <w:color w:val="000000"/>
          <w:kern w:val="0"/>
          <w:szCs w:val="21"/>
        </w:rPr>
        <w:t>采购公告</w:t>
      </w:r>
      <w:r>
        <w:rPr>
          <w:rFonts w:ascii="宋体" w:hAnsi="宋体" w:cs="Arial"/>
          <w:color w:val="000000"/>
          <w:kern w:val="0"/>
          <w:szCs w:val="21"/>
        </w:rPr>
        <w:t>”,严格按《投标书模板》准备相应资料</w:t>
      </w:r>
      <w:r>
        <w:rPr>
          <w:rFonts w:ascii="微软雅黑" w:eastAsia="微软雅黑" w:hAnsi="微软雅黑" w:cs="微软雅黑" w:hint="eastAsia"/>
          <w:color w:val="000000"/>
          <w:kern w:val="0"/>
          <w:szCs w:val="21"/>
        </w:rPr>
        <w:t>｡</w:t>
      </w:r>
    </w:p>
    <w:p w14:paraId="2B033CBB" w14:textId="77777777" w:rsidR="00AE1332" w:rsidRDefault="00000000">
      <w:pPr>
        <w:widowControl/>
        <w:snapToGrid w:val="0"/>
        <w:ind w:leftChars="-135" w:left="-283" w:rightChars="-135" w:right="-283" w:firstLineChars="202" w:firstLine="426"/>
        <w:contextualSpacing/>
        <w:jc w:val="left"/>
        <w:rPr>
          <w:rFonts w:ascii="宋体" w:hAnsi="宋体" w:cs="Arial" w:hint="eastAsia"/>
          <w:color w:val="000000"/>
          <w:kern w:val="0"/>
          <w:szCs w:val="21"/>
        </w:rPr>
      </w:pPr>
      <w:r>
        <w:rPr>
          <w:rFonts w:ascii="宋体" w:hAnsi="宋体" w:cs="宋体-18030" w:hint="eastAsia"/>
          <w:b/>
          <w:bCs/>
          <w:color w:val="000000"/>
          <w:szCs w:val="21"/>
        </w:rPr>
        <w:t>五</w:t>
      </w:r>
      <w:r>
        <w:rPr>
          <w:rFonts w:ascii="微软雅黑" w:eastAsia="微软雅黑" w:hAnsi="微软雅黑" w:cs="微软雅黑" w:hint="eastAsia"/>
          <w:b/>
          <w:bCs/>
          <w:color w:val="000000"/>
          <w:szCs w:val="21"/>
        </w:rPr>
        <w:t>､</w:t>
      </w:r>
      <w:r>
        <w:rPr>
          <w:rFonts w:ascii="宋体" w:hAnsi="宋体" w:cs="宋体" w:hint="eastAsia"/>
          <w:b/>
          <w:color w:val="000000"/>
          <w:kern w:val="0"/>
          <w:szCs w:val="21"/>
        </w:rPr>
        <w:t>开标</w:t>
      </w:r>
      <w:r>
        <w:rPr>
          <w:rFonts w:ascii="宋体" w:hAnsi="宋体" w:cs="宋体"/>
          <w:b/>
          <w:color w:val="000000"/>
          <w:kern w:val="0"/>
          <w:szCs w:val="21"/>
        </w:rPr>
        <w:t>时间和地点</w:t>
      </w:r>
      <w:r>
        <w:rPr>
          <w:rFonts w:ascii="宋体" w:hAnsi="宋体" w:cs="Arial"/>
          <w:b/>
          <w:color w:val="000000"/>
          <w:kern w:val="0"/>
          <w:szCs w:val="21"/>
        </w:rPr>
        <w:t>:</w:t>
      </w:r>
      <w:r>
        <w:rPr>
          <w:rFonts w:ascii="宋体" w:hAnsi="宋体" w:cs="Arial"/>
          <w:color w:val="000000"/>
          <w:kern w:val="0"/>
          <w:szCs w:val="21"/>
        </w:rPr>
        <w:t xml:space="preserve"> 待定</w:t>
      </w:r>
      <w:r>
        <w:rPr>
          <w:rFonts w:ascii="宋体" w:hAnsi="宋体" w:cs="Arial" w:hint="eastAsia"/>
          <w:color w:val="000000"/>
          <w:kern w:val="0"/>
          <w:szCs w:val="21"/>
        </w:rPr>
        <w:t>，自行</w:t>
      </w:r>
      <w:r>
        <w:rPr>
          <w:rFonts w:ascii="宋体" w:hAnsi="宋体" w:cs="Arial"/>
          <w:color w:val="000000"/>
          <w:kern w:val="0"/>
          <w:szCs w:val="21"/>
        </w:rPr>
        <w:t>关注</w:t>
      </w:r>
      <w:r>
        <w:rPr>
          <w:rFonts w:ascii="宋体" w:hAnsi="宋体" w:cs="Arial"/>
          <w:color w:val="FF0000"/>
          <w:kern w:val="0"/>
          <w:szCs w:val="21"/>
        </w:rPr>
        <w:t>深圳市宝安区人民医院官网-通知公告-招标公告</w:t>
      </w:r>
      <w:r>
        <w:rPr>
          <w:rFonts w:ascii="宋体" w:hAnsi="宋体" w:cs="Arial" w:hint="eastAsia"/>
          <w:color w:val="FF0000"/>
          <w:kern w:val="0"/>
          <w:szCs w:val="21"/>
        </w:rPr>
        <w:t>（开标通知）</w:t>
      </w:r>
      <w:r>
        <w:rPr>
          <w:rFonts w:ascii="微软雅黑" w:eastAsia="微软雅黑" w:hAnsi="微软雅黑" w:cs="微软雅黑" w:hint="eastAsia"/>
          <w:color w:val="000000"/>
          <w:kern w:val="0"/>
          <w:szCs w:val="21"/>
        </w:rPr>
        <w:t>｡</w:t>
      </w:r>
      <w:r>
        <w:rPr>
          <w:rFonts w:ascii="宋体" w:hAnsi="宋体" w:cs="宋体"/>
          <w:color w:val="000000"/>
          <w:kern w:val="0"/>
          <w:szCs w:val="21"/>
        </w:rPr>
        <w:t>参加谈判时</w:t>
      </w:r>
      <w:r>
        <w:rPr>
          <w:rFonts w:ascii="宋体" w:hAnsi="宋体" w:cs="Arial"/>
          <w:color w:val="000000"/>
          <w:kern w:val="0"/>
          <w:szCs w:val="21"/>
        </w:rPr>
        <w:t>,供应商须提供</w:t>
      </w:r>
      <w:r>
        <w:rPr>
          <w:rFonts w:ascii="宋体" w:hAnsi="宋体" w:cs="Arial" w:hint="eastAsia"/>
          <w:kern w:val="0"/>
          <w:szCs w:val="21"/>
        </w:rPr>
        <w:t>6份密封投标书（2正4副胶装成册)</w:t>
      </w:r>
      <w:r>
        <w:rPr>
          <w:rFonts w:ascii="微软雅黑" w:eastAsia="微软雅黑" w:hAnsi="微软雅黑" w:cs="微软雅黑" w:hint="eastAsia"/>
          <w:kern w:val="0"/>
          <w:szCs w:val="21"/>
        </w:rPr>
        <w:t>､</w:t>
      </w:r>
      <w:r>
        <w:rPr>
          <w:rFonts w:ascii="宋体" w:hAnsi="宋体" w:cs="Arial" w:hint="eastAsia"/>
          <w:kern w:val="0"/>
          <w:szCs w:val="21"/>
        </w:rPr>
        <w:t>1份密封报价单、投标文件PDF版</w:t>
      </w:r>
      <w:r>
        <w:rPr>
          <w:rFonts w:ascii="宋体" w:hAnsi="宋体" w:cs="Arial"/>
          <w:color w:val="000000"/>
          <w:kern w:val="0"/>
          <w:szCs w:val="21"/>
        </w:rPr>
        <w:t>和样品演示</w:t>
      </w:r>
      <w:r>
        <w:rPr>
          <w:rFonts w:ascii="微软雅黑" w:eastAsia="微软雅黑" w:hAnsi="微软雅黑" w:cs="微软雅黑" w:hint="eastAsia"/>
          <w:color w:val="000000"/>
          <w:kern w:val="0"/>
          <w:szCs w:val="21"/>
        </w:rPr>
        <w:t>｡</w:t>
      </w:r>
      <w:r>
        <w:rPr>
          <w:rFonts w:ascii="宋体" w:hAnsi="宋体" w:cs="宋体"/>
          <w:color w:val="000000"/>
          <w:kern w:val="0"/>
          <w:szCs w:val="21"/>
        </w:rPr>
        <w:t>报价单须注明品名</w:t>
      </w:r>
      <w:r>
        <w:rPr>
          <w:rFonts w:ascii="微软雅黑" w:eastAsia="微软雅黑" w:hAnsi="微软雅黑" w:cs="微软雅黑" w:hint="eastAsia"/>
          <w:color w:val="000000"/>
          <w:kern w:val="0"/>
          <w:szCs w:val="21"/>
        </w:rPr>
        <w:t>､</w:t>
      </w:r>
      <w:r>
        <w:rPr>
          <w:rFonts w:ascii="宋体" w:hAnsi="宋体" w:cs="宋体"/>
          <w:color w:val="000000"/>
          <w:kern w:val="0"/>
          <w:szCs w:val="21"/>
        </w:rPr>
        <w:t>品牌</w:t>
      </w:r>
      <w:r>
        <w:rPr>
          <w:rFonts w:ascii="微软雅黑" w:eastAsia="微软雅黑" w:hAnsi="微软雅黑" w:cs="微软雅黑" w:hint="eastAsia"/>
          <w:color w:val="000000"/>
          <w:kern w:val="0"/>
          <w:szCs w:val="21"/>
        </w:rPr>
        <w:t>､</w:t>
      </w:r>
      <w:r>
        <w:rPr>
          <w:rFonts w:ascii="宋体" w:hAnsi="宋体" w:cs="宋体"/>
          <w:color w:val="000000"/>
          <w:kern w:val="0"/>
          <w:szCs w:val="21"/>
        </w:rPr>
        <w:t>规格</w:t>
      </w:r>
      <w:r>
        <w:rPr>
          <w:rFonts w:ascii="微软雅黑" w:eastAsia="微软雅黑" w:hAnsi="微软雅黑" w:cs="微软雅黑" w:hint="eastAsia"/>
          <w:color w:val="000000"/>
          <w:kern w:val="0"/>
          <w:szCs w:val="21"/>
        </w:rPr>
        <w:t>､</w:t>
      </w:r>
      <w:r>
        <w:rPr>
          <w:rFonts w:ascii="宋体" w:hAnsi="宋体" w:cs="宋体"/>
          <w:color w:val="000000"/>
          <w:kern w:val="0"/>
          <w:szCs w:val="21"/>
        </w:rPr>
        <w:t>单位</w:t>
      </w:r>
      <w:r>
        <w:rPr>
          <w:rFonts w:ascii="微软雅黑" w:eastAsia="微软雅黑" w:hAnsi="微软雅黑" w:cs="微软雅黑" w:hint="eastAsia"/>
          <w:color w:val="000000"/>
          <w:kern w:val="0"/>
          <w:szCs w:val="21"/>
        </w:rPr>
        <w:t>､</w:t>
      </w:r>
      <w:r>
        <w:rPr>
          <w:rFonts w:ascii="宋体" w:hAnsi="宋体" w:cs="宋体"/>
          <w:color w:val="000000"/>
          <w:kern w:val="0"/>
          <w:szCs w:val="21"/>
        </w:rPr>
        <w:t>报价等详细项目</w:t>
      </w:r>
      <w:r>
        <w:rPr>
          <w:rFonts w:ascii="微软雅黑" w:eastAsia="微软雅黑" w:hAnsi="微软雅黑" w:cs="微软雅黑" w:hint="eastAsia"/>
          <w:color w:val="000000"/>
          <w:kern w:val="0"/>
          <w:szCs w:val="21"/>
        </w:rPr>
        <w:t>｡</w:t>
      </w:r>
    </w:p>
    <w:p w14:paraId="363DAA46" w14:textId="77777777" w:rsidR="00AE1332" w:rsidRDefault="00000000">
      <w:pPr>
        <w:widowControl/>
        <w:snapToGrid w:val="0"/>
        <w:ind w:firstLineChars="67" w:firstLine="141"/>
        <w:contextualSpacing/>
        <w:jc w:val="left"/>
        <w:rPr>
          <w:rFonts w:ascii="宋体" w:hAnsi="宋体" w:cs="Arial" w:hint="eastAsia"/>
          <w:color w:val="000000"/>
          <w:kern w:val="0"/>
          <w:szCs w:val="21"/>
        </w:rPr>
      </w:pPr>
      <w:r>
        <w:rPr>
          <w:rFonts w:ascii="宋体" w:hAnsi="宋体" w:cs="宋体-18030" w:hint="eastAsia"/>
          <w:b/>
          <w:bCs/>
          <w:color w:val="000000"/>
          <w:szCs w:val="21"/>
        </w:rPr>
        <w:t>六</w:t>
      </w:r>
      <w:r>
        <w:rPr>
          <w:rFonts w:ascii="微软雅黑" w:eastAsia="微软雅黑" w:hAnsi="微软雅黑" w:cs="微软雅黑" w:hint="eastAsia"/>
          <w:b/>
          <w:bCs/>
          <w:color w:val="000000"/>
          <w:szCs w:val="21"/>
        </w:rPr>
        <w:t>､</w:t>
      </w:r>
      <w:r>
        <w:rPr>
          <w:rFonts w:ascii="宋体" w:hAnsi="宋体" w:cs="宋体"/>
          <w:b/>
          <w:color w:val="000000"/>
          <w:kern w:val="0"/>
          <w:szCs w:val="21"/>
        </w:rPr>
        <w:t>联系电话</w:t>
      </w:r>
      <w:r>
        <w:rPr>
          <w:rFonts w:ascii="宋体" w:hAnsi="宋体" w:cs="Arial"/>
          <w:b/>
          <w:color w:val="000000"/>
          <w:kern w:val="0"/>
          <w:szCs w:val="21"/>
        </w:rPr>
        <w:t>:</w:t>
      </w:r>
      <w:r>
        <w:rPr>
          <w:rFonts w:ascii="宋体" w:hAnsi="宋体" w:cs="Arial"/>
          <w:color w:val="000000"/>
          <w:kern w:val="0"/>
          <w:szCs w:val="21"/>
        </w:rPr>
        <w:t xml:space="preserve"> 0755-23051511(</w:t>
      </w:r>
      <w:r>
        <w:rPr>
          <w:rFonts w:ascii="宋体" w:hAnsi="宋体" w:cs="Arial" w:hint="eastAsia"/>
          <w:color w:val="000000"/>
          <w:kern w:val="0"/>
          <w:szCs w:val="21"/>
        </w:rPr>
        <w:t>万</w:t>
      </w:r>
      <w:r>
        <w:rPr>
          <w:rFonts w:ascii="宋体" w:hAnsi="宋体" w:cs="Arial"/>
          <w:color w:val="000000"/>
          <w:kern w:val="0"/>
          <w:szCs w:val="21"/>
        </w:rPr>
        <w:t>老师</w:t>
      </w:r>
      <w:r>
        <w:rPr>
          <w:rFonts w:ascii="微软雅黑" w:eastAsia="微软雅黑" w:hAnsi="微软雅黑" w:cs="微软雅黑" w:hint="eastAsia"/>
          <w:color w:val="000000"/>
          <w:kern w:val="0"/>
          <w:szCs w:val="21"/>
        </w:rPr>
        <w:t>､</w:t>
      </w:r>
      <w:r>
        <w:rPr>
          <w:rFonts w:ascii="宋体" w:hAnsi="宋体" w:cs="Arial" w:hint="eastAsia"/>
          <w:color w:val="000000"/>
          <w:kern w:val="0"/>
          <w:szCs w:val="21"/>
        </w:rPr>
        <w:t>魏老师</w:t>
      </w:r>
      <w:r>
        <w:rPr>
          <w:rFonts w:ascii="宋体" w:hAnsi="宋体" w:cs="Arial"/>
          <w:color w:val="000000"/>
          <w:kern w:val="0"/>
          <w:szCs w:val="21"/>
        </w:rPr>
        <w:t>)</w:t>
      </w:r>
      <w:r>
        <w:rPr>
          <w:rFonts w:ascii="微软雅黑" w:eastAsia="微软雅黑" w:hAnsi="微软雅黑" w:cs="微软雅黑" w:hint="eastAsia"/>
          <w:color w:val="000000"/>
          <w:kern w:val="0"/>
          <w:szCs w:val="21"/>
        </w:rPr>
        <w:t>｡</w:t>
      </w:r>
    </w:p>
    <w:p w14:paraId="76BA1F2F" w14:textId="77777777" w:rsidR="00AE1332" w:rsidRDefault="00000000">
      <w:pPr>
        <w:widowControl/>
        <w:snapToGrid w:val="0"/>
        <w:ind w:rightChars="-147" w:right="-309" w:firstLine="141"/>
        <w:contextualSpacing/>
        <w:jc w:val="left"/>
        <w:rPr>
          <w:rFonts w:ascii="宋体" w:hAnsi="宋体" w:cs="宋体-18030" w:hint="eastAsia"/>
          <w:bCs/>
          <w:color w:val="000000"/>
          <w:szCs w:val="21"/>
        </w:rPr>
      </w:pPr>
      <w:r>
        <w:rPr>
          <w:rFonts w:ascii="宋体" w:hAnsi="宋体" w:cs="宋体-18030" w:hint="eastAsia"/>
          <w:b/>
          <w:bCs/>
          <w:color w:val="000000"/>
          <w:szCs w:val="21"/>
        </w:rPr>
        <w:t>七、采购部门（总务科）联系电话：</w:t>
      </w:r>
      <w:r>
        <w:rPr>
          <w:rFonts w:ascii="宋体" w:hAnsi="宋体" w:cs="宋体-18030" w:hint="eastAsia"/>
          <w:bCs/>
          <w:color w:val="000000"/>
          <w:szCs w:val="21"/>
        </w:rPr>
        <w:t>0755-27788311转3036（庄老师）</w:t>
      </w:r>
    </w:p>
    <w:p w14:paraId="5D4B5385" w14:textId="77777777" w:rsidR="00AE1332" w:rsidRDefault="00000000">
      <w:pPr>
        <w:widowControl/>
        <w:snapToGrid w:val="0"/>
        <w:ind w:rightChars="-79" w:right="-166"/>
        <w:contextualSpacing/>
        <w:jc w:val="right"/>
        <w:rPr>
          <w:rFonts w:ascii="宋体" w:hAnsi="宋体" w:cs="宋体-18030" w:hint="eastAsia"/>
          <w:bCs/>
          <w:szCs w:val="21"/>
        </w:rPr>
      </w:pPr>
      <w:r>
        <w:rPr>
          <w:rFonts w:ascii="宋体" w:hAnsi="宋体" w:cs="宋体-18030"/>
          <w:bCs/>
          <w:color w:val="000000"/>
          <w:szCs w:val="21"/>
        </w:rPr>
        <w:t xml:space="preserve">深圳市宝安区人民医院 </w:t>
      </w:r>
      <w:r>
        <w:rPr>
          <w:rFonts w:ascii="宋体" w:hAnsi="宋体" w:cs="宋体-18030"/>
          <w:bCs/>
          <w:szCs w:val="21"/>
        </w:rPr>
        <w:t xml:space="preserve"> </w:t>
      </w:r>
    </w:p>
    <w:p w14:paraId="2DD0027D" w14:textId="74A9D232" w:rsidR="00AE1332" w:rsidRDefault="00000000">
      <w:pPr>
        <w:widowControl/>
        <w:snapToGrid w:val="0"/>
        <w:ind w:rightChars="-79" w:right="-166"/>
        <w:contextualSpacing/>
        <w:jc w:val="right"/>
        <w:rPr>
          <w:rFonts w:ascii="宋体" w:hAnsi="宋体" w:cs="宋体-18030" w:hint="eastAsia"/>
          <w:bCs/>
          <w:szCs w:val="21"/>
        </w:rPr>
      </w:pPr>
      <w:r>
        <w:rPr>
          <w:rFonts w:ascii="宋体" w:hAnsi="宋体" w:cs="宋体-18030"/>
          <w:bCs/>
          <w:szCs w:val="21"/>
        </w:rPr>
        <w:t>202</w:t>
      </w:r>
      <w:r>
        <w:rPr>
          <w:rFonts w:ascii="宋体" w:hAnsi="宋体" w:cs="宋体-18030" w:hint="eastAsia"/>
          <w:bCs/>
          <w:szCs w:val="21"/>
        </w:rPr>
        <w:t>6</w:t>
      </w:r>
      <w:r>
        <w:rPr>
          <w:rFonts w:ascii="宋体" w:hAnsi="宋体" w:cs="宋体-18030"/>
          <w:bCs/>
          <w:szCs w:val="21"/>
        </w:rPr>
        <w:t>年</w:t>
      </w:r>
      <w:r w:rsidR="00827FFE">
        <w:rPr>
          <w:rFonts w:ascii="宋体" w:hAnsi="宋体" w:cs="宋体-18030" w:hint="eastAsia"/>
          <w:bCs/>
          <w:szCs w:val="21"/>
        </w:rPr>
        <w:t>9</w:t>
      </w:r>
      <w:r>
        <w:rPr>
          <w:rFonts w:ascii="宋体" w:hAnsi="宋体" w:cs="宋体-18030"/>
          <w:bCs/>
          <w:szCs w:val="21"/>
        </w:rPr>
        <w:t>月</w:t>
      </w:r>
      <w:r>
        <w:rPr>
          <w:rFonts w:ascii="宋体" w:hAnsi="宋体" w:cs="宋体-18030" w:hint="eastAsia"/>
          <w:bCs/>
          <w:szCs w:val="21"/>
        </w:rPr>
        <w:t>1</w:t>
      </w:r>
      <w:r>
        <w:rPr>
          <w:rFonts w:ascii="宋体" w:hAnsi="宋体" w:cs="宋体-18030"/>
          <w:bCs/>
          <w:szCs w:val="21"/>
        </w:rPr>
        <w:t>日</w:t>
      </w:r>
      <w:r>
        <w:rPr>
          <w:rFonts w:ascii="宋体" w:hAnsi="宋体" w:cs="宋体-18030"/>
          <w:bCs/>
          <w:szCs w:val="21"/>
        </w:rPr>
        <w:br w:type="page"/>
      </w:r>
    </w:p>
    <w:p w14:paraId="1FFC41D7" w14:textId="77777777" w:rsidR="00AE1332" w:rsidRDefault="00000000">
      <w:pPr>
        <w:widowControl/>
        <w:spacing w:line="400" w:lineRule="exact"/>
        <w:ind w:rightChars="-270" w:right="-567" w:firstLineChars="896" w:firstLine="3238"/>
        <w:jc w:val="left"/>
        <w:rPr>
          <w:rFonts w:ascii="宋体" w:hAnsi="宋体" w:cs="Arial" w:hint="eastAsia"/>
          <w:color w:val="000000"/>
          <w:kern w:val="0"/>
          <w:szCs w:val="21"/>
        </w:rPr>
      </w:pPr>
      <w:r>
        <w:rPr>
          <w:rFonts w:ascii="宋体" w:hAnsi="宋体" w:cs="Arial"/>
          <w:b/>
          <w:bCs/>
          <w:color w:val="993300"/>
          <w:kern w:val="0"/>
          <w:sz w:val="36"/>
          <w:szCs w:val="36"/>
        </w:rPr>
        <w:lastRenderedPageBreak/>
        <w:t>谈判须知</w:t>
      </w:r>
    </w:p>
    <w:p w14:paraId="2B769313" w14:textId="77777777" w:rsidR="00AE1332"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 投标文件要求：</w:t>
      </w:r>
    </w:p>
    <w:p w14:paraId="7EF4FBB1" w14:textId="77777777" w:rsidR="00AE1332" w:rsidRDefault="00000000">
      <w:pPr>
        <w:widowControl/>
        <w:jc w:val="left"/>
        <w:rPr>
          <w:rFonts w:ascii="宋体" w:hAnsi="宋体" w:cs="Arial" w:hint="eastAsia"/>
          <w:color w:val="000000"/>
          <w:kern w:val="0"/>
          <w:szCs w:val="21"/>
        </w:rPr>
      </w:pPr>
      <w:r>
        <w:rPr>
          <w:rFonts w:ascii="宋体" w:hAnsi="宋体" w:cs="Arial" w:hint="eastAsia"/>
          <w:color w:val="000000"/>
          <w:kern w:val="0"/>
          <w:szCs w:val="21"/>
        </w:rPr>
        <w:t>1.1.投标人应提供6份投标书(2正4副)，每份投标书须清楚地标明“正本”或“副本”字样，正本与副本必须一致；若正本与副本不一致，以正本为准。</w:t>
      </w:r>
    </w:p>
    <w:p w14:paraId="1768B38F"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1.2. 投标人必须按照《投标文件模板》准备证明材料，投标书应加盖公司公章及骑缝章，</w:t>
      </w:r>
      <w:r>
        <w:rPr>
          <w:rFonts w:ascii="宋体" w:hAnsi="宋体" w:cs="宋体-18030" w:hint="eastAsia"/>
          <w:bCs/>
          <w:kern w:val="0"/>
          <w:szCs w:val="21"/>
        </w:rPr>
        <w:t>法人代表授权书须有法人代表签名或盖章。</w:t>
      </w:r>
    </w:p>
    <w:p w14:paraId="26BD2AF9" w14:textId="77777777" w:rsidR="00AE1332" w:rsidRDefault="00000000">
      <w:pPr>
        <w:widowControl/>
        <w:jc w:val="left"/>
        <w:rPr>
          <w:rFonts w:ascii="宋体" w:hAnsi="宋体" w:hint="eastAsia"/>
          <w:snapToGrid w:val="0"/>
        </w:rPr>
      </w:pPr>
      <w:r>
        <w:rPr>
          <w:rFonts w:ascii="宋体" w:hAnsi="宋体" w:cs="Arial" w:hint="eastAsia"/>
          <w:kern w:val="0"/>
          <w:szCs w:val="21"/>
        </w:rPr>
        <w:t>2. 招标项目数量为预估数量，投标人必须报总价的同时报单价（按报价单要求报单价），作为货物数量增减时的不变价，最终数量按通过采购人验收实际发生量结算，结算价格按中标单价结算。</w:t>
      </w:r>
    </w:p>
    <w:p w14:paraId="42266ADF" w14:textId="77777777" w:rsidR="00AE1332" w:rsidRDefault="00000000">
      <w:pPr>
        <w:widowControl/>
        <w:jc w:val="left"/>
      </w:pPr>
      <w:r>
        <w:rPr>
          <w:rFonts w:ascii="宋体" w:hAnsi="宋体" w:cs="Arial" w:hint="eastAsia"/>
          <w:kern w:val="0"/>
          <w:szCs w:val="21"/>
        </w:rPr>
        <w:t>3. 投标人提供的证明文件材料必须是真实的，凡提供货物发票需在国家税务总局全国增值税发票查验平台验证打印。若经核实有虚假证明文件则作废标处理，本院将拒付该中标产品所使用费用款项，并将投标人列入黑名单，2年内禁止其参加本院招标采购活动。</w:t>
      </w:r>
    </w:p>
    <w:p w14:paraId="56DED3BD"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4. 投标方须承诺本次投标项目报价低于本院历史采购价，在广东省内三甲医院同期的最低价。若有违以上承诺，医院将对其进行以下处罚:①投标无效；②终止合同；③对已使用（已用在病人身上）的该项产品拒付相关费用。④如因价格过高原因而导致医院受到相关经济和行政处罚，本院将追究投标方相应责任。</w:t>
      </w:r>
    </w:p>
    <w:p w14:paraId="3D6DD4A0" w14:textId="77777777" w:rsidR="00AE1332" w:rsidRDefault="00000000">
      <w:pPr>
        <w:widowControl/>
        <w:jc w:val="left"/>
        <w:rPr>
          <w:rFonts w:ascii="宋体" w:hAnsi="宋体" w:cs="Arial" w:hint="eastAsia"/>
          <w:kern w:val="0"/>
          <w:szCs w:val="21"/>
        </w:rPr>
      </w:pPr>
      <w:r>
        <w:rPr>
          <w:rFonts w:ascii="宋体" w:hAnsi="宋体" w:hint="eastAsia"/>
          <w:szCs w:val="21"/>
        </w:rPr>
        <w:t>5. 非单一来源采购标项须三家或三家以上投标单位，</w:t>
      </w:r>
      <w:r>
        <w:rPr>
          <w:rFonts w:ascii="宋体" w:hAnsi="宋体" w:cs="Arial" w:hint="eastAsia"/>
          <w:kern w:val="0"/>
          <w:szCs w:val="21"/>
        </w:rPr>
        <w:t>投标公司的价格高于本院拟定的产品预算价（最高限价）为废标。投标人必须在其投标文件中根据产品特点提供产品使用培训等技术服务的详细内容，技术服务的价格计入投标总价。</w:t>
      </w:r>
    </w:p>
    <w:p w14:paraId="3982C53C"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6. 投标人须免费提供产品使用过程中所需的一切专用辅助工具，配备所响应招标文件中要求的硬件和软件，并保证采购方能正常使用，不需要另外增加其他附件和其他费用。</w:t>
      </w:r>
    </w:p>
    <w:p w14:paraId="68D550BB"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7. 投标报价应为含税实际供货价，包括设备验收合格前所发生的保险、运输（到指定场地）、检验、安装就位以及调试等一切费用。</w:t>
      </w:r>
    </w:p>
    <w:p w14:paraId="5A871024"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8. 投标费用：不论投标的结果如何，投标人必须自行承担与参加投标有关的所有费用。</w:t>
      </w:r>
    </w:p>
    <w:p w14:paraId="0A8318BD"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9. 投标人必须接受：需方的采购谈判方法；需方不向落标方解释落标原因，不一定以最低价中标、不退还谈判响应文件。</w:t>
      </w:r>
    </w:p>
    <w:p w14:paraId="6258AE19"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10. 本项目不允许挂靠和分包、转包，不接受联合体投标。除采购人事先书面同意外，中标单位不得将自己应履行的全部或部分合同义务转让给他人。</w:t>
      </w:r>
    </w:p>
    <w:p w14:paraId="7F1BF20F" w14:textId="77777777" w:rsidR="00AE1332" w:rsidRDefault="00000000">
      <w:pPr>
        <w:widowControl/>
        <w:jc w:val="left"/>
        <w:rPr>
          <w:rFonts w:ascii="宋体" w:hAnsi="宋体" w:cs="Arial" w:hint="eastAsia"/>
          <w:kern w:val="0"/>
          <w:szCs w:val="21"/>
        </w:rPr>
      </w:pPr>
      <w:r>
        <w:rPr>
          <w:rFonts w:ascii="宋体" w:hAnsi="宋体" w:cs="Arial" w:hint="eastAsia"/>
          <w:kern w:val="0"/>
          <w:szCs w:val="21"/>
        </w:rPr>
        <w:t>11. 如果产品的质量和规格与合同不符，或在质量保证期内证实其产品是有缺陷的，包括潜在缺陷或使用不符合要求的材料，采购人报请当地质监、药监等有关部门进行检查后，有权凭质检证书向中标单位提出索赔，采购人发出索赔通知后20天内，如果中标单位未作答复，上述索赔将被视为已被中标单位接受。</w:t>
      </w:r>
    </w:p>
    <w:p w14:paraId="6E2228C0" w14:textId="77777777" w:rsidR="00AE1332" w:rsidRDefault="00000000">
      <w:pPr>
        <w:widowControl/>
        <w:jc w:val="left"/>
        <w:rPr>
          <w:rFonts w:ascii="宋体" w:hAnsi="宋体" w:cs="Arial" w:hint="eastAsia"/>
          <w:color w:val="000000"/>
          <w:kern w:val="0"/>
          <w:szCs w:val="21"/>
        </w:rPr>
      </w:pPr>
      <w:r>
        <w:rPr>
          <w:rFonts w:ascii="宋体" w:hAnsi="宋体" w:cs="Arial" w:hint="eastAsia"/>
          <w:kern w:val="0"/>
          <w:szCs w:val="21"/>
        </w:rPr>
        <w:t>12. 经深圳市宝安区人民医院评审委员会确认预中标单位并经公示3天, 由招标办通知领取中标/成交结果通知书，凭结果通知书到深圳市宝安区人民医院采购归口管理部门商谈签订合同事宜。</w:t>
      </w:r>
    </w:p>
    <w:p w14:paraId="2F823EF8" w14:textId="77777777" w:rsidR="00AE1332" w:rsidRDefault="00AE1332">
      <w:pPr>
        <w:widowControl/>
        <w:jc w:val="left"/>
        <w:rPr>
          <w:rFonts w:ascii="宋体" w:hAnsi="宋体" w:cs="Arial" w:hint="eastAsia"/>
          <w:color w:val="0070C0"/>
          <w:kern w:val="0"/>
          <w:szCs w:val="21"/>
        </w:rPr>
      </w:pPr>
    </w:p>
    <w:p w14:paraId="32B67541" w14:textId="77777777" w:rsidR="00AE1332" w:rsidRDefault="00AE1332">
      <w:pPr>
        <w:pStyle w:val="a3"/>
      </w:pPr>
    </w:p>
    <w:p w14:paraId="1CBD0B31" w14:textId="77777777" w:rsidR="00AE1332" w:rsidRDefault="00000000">
      <w:pPr>
        <w:rPr>
          <w:rFonts w:ascii="宋体" w:hAnsi="宋体" w:cs="Arial" w:hint="eastAsia"/>
          <w:b/>
          <w:bCs/>
          <w:color w:val="993300"/>
          <w:kern w:val="0"/>
          <w:sz w:val="36"/>
          <w:szCs w:val="36"/>
        </w:rPr>
      </w:pPr>
      <w:r>
        <w:rPr>
          <w:rFonts w:ascii="宋体" w:hAnsi="宋体" w:cs="Arial"/>
          <w:b/>
          <w:bCs/>
          <w:color w:val="993300"/>
          <w:kern w:val="0"/>
          <w:sz w:val="36"/>
          <w:szCs w:val="36"/>
        </w:rPr>
        <w:br w:type="page"/>
      </w:r>
    </w:p>
    <w:p w14:paraId="1B6322B5" w14:textId="77777777" w:rsidR="00AE1332" w:rsidRDefault="00000000">
      <w:pPr>
        <w:widowControl/>
        <w:spacing w:line="400" w:lineRule="exact"/>
        <w:jc w:val="center"/>
        <w:rPr>
          <w:rFonts w:ascii="宋体" w:hAnsi="宋体" w:cs="Arial" w:hint="eastAsia"/>
          <w:b/>
          <w:bCs/>
          <w:color w:val="993300"/>
          <w:kern w:val="0"/>
          <w:sz w:val="36"/>
          <w:szCs w:val="36"/>
        </w:rPr>
      </w:pPr>
      <w:r>
        <w:rPr>
          <w:rFonts w:ascii="宋体" w:hAnsi="宋体" w:cs="Arial"/>
          <w:b/>
          <w:bCs/>
          <w:color w:val="993300"/>
          <w:kern w:val="0"/>
          <w:sz w:val="36"/>
          <w:szCs w:val="36"/>
        </w:rPr>
        <w:lastRenderedPageBreak/>
        <w:t>谈判方法和程序</w:t>
      </w:r>
    </w:p>
    <w:p w14:paraId="45372D4E" w14:textId="77777777" w:rsidR="00AE1332" w:rsidRDefault="00000000">
      <w:pPr>
        <w:widowControl/>
        <w:snapToGrid w:val="0"/>
        <w:contextualSpacing/>
        <w:jc w:val="left"/>
        <w:rPr>
          <w:rFonts w:ascii="宋体" w:hAnsi="宋体" w:cs="Arial" w:hint="eastAsia"/>
          <w:b/>
          <w:bCs/>
          <w:color w:val="000000"/>
          <w:kern w:val="0"/>
          <w:szCs w:val="21"/>
        </w:rPr>
      </w:pPr>
      <w:r>
        <w:rPr>
          <w:rFonts w:ascii="宋体" w:hAnsi="宋体" w:cs="Arial"/>
          <w:b/>
          <w:bCs/>
          <w:color w:val="000000"/>
          <w:kern w:val="0"/>
          <w:szCs w:val="21"/>
        </w:rPr>
        <w:t>一</w:t>
      </w:r>
      <w:r>
        <w:rPr>
          <w:rFonts w:ascii="宋体" w:hAnsi="宋体" w:cs="Arial" w:hint="eastAsia"/>
          <w:b/>
          <w:bCs/>
          <w:color w:val="000000"/>
          <w:kern w:val="0"/>
          <w:szCs w:val="21"/>
        </w:rPr>
        <w:t>､评审谈判响应文件</w:t>
      </w:r>
    </w:p>
    <w:p w14:paraId="70D1E1F9"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1</w:t>
      </w:r>
      <w:r>
        <w:rPr>
          <w:rFonts w:ascii="宋体" w:hAnsi="宋体" w:cs="Arial" w:hint="eastAsia"/>
          <w:color w:val="000000"/>
          <w:kern w:val="0"/>
          <w:szCs w:val="21"/>
        </w:rPr>
        <w:t>､评标工作由医院</w:t>
      </w:r>
      <w:r>
        <w:rPr>
          <w:rFonts w:ascii="宋体" w:hAnsi="宋体" w:cs="Arial"/>
          <w:color w:val="000000"/>
          <w:kern w:val="0"/>
          <w:szCs w:val="21"/>
        </w:rPr>
        <w:t>专门组织的评标委员会进行资格性和符合性评审</w:t>
      </w:r>
      <w:r>
        <w:rPr>
          <w:rFonts w:ascii="宋体" w:hAnsi="宋体" w:cs="Arial" w:hint="eastAsia"/>
          <w:color w:val="000000"/>
          <w:kern w:val="0"/>
          <w:szCs w:val="21"/>
        </w:rPr>
        <w:t>｡</w:t>
      </w:r>
    </w:p>
    <w:p w14:paraId="3ED70917"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2</w:t>
      </w:r>
      <w:r>
        <w:rPr>
          <w:rFonts w:ascii="宋体" w:hAnsi="宋体" w:cs="Arial" w:hint="eastAsia"/>
          <w:color w:val="000000"/>
          <w:kern w:val="0"/>
          <w:szCs w:val="21"/>
        </w:rPr>
        <w:t>､在初审阶段</w:t>
      </w:r>
      <w:r>
        <w:rPr>
          <w:rFonts w:ascii="宋体" w:hAnsi="宋体" w:cs="Arial"/>
          <w:color w:val="000000"/>
          <w:kern w:val="0"/>
          <w:szCs w:val="21"/>
        </w:rPr>
        <w:t>,属于下列情况的投标书将不能进入复审阶段:</w:t>
      </w:r>
    </w:p>
    <w:p w14:paraId="5A84861B"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(1)投标书法定代表人或其授权代表签字</w:t>
      </w:r>
      <w:r>
        <w:rPr>
          <w:rFonts w:ascii="宋体" w:hAnsi="宋体" w:cs="Arial" w:hint="eastAsia"/>
          <w:color w:val="000000"/>
          <w:kern w:val="0"/>
          <w:szCs w:val="21"/>
        </w:rPr>
        <w:t>､盖章模糊无法辨认的</w:t>
      </w:r>
      <w:r>
        <w:rPr>
          <w:rFonts w:ascii="宋体" w:hAnsi="宋体" w:cs="Arial"/>
          <w:color w:val="000000"/>
          <w:kern w:val="0"/>
          <w:szCs w:val="21"/>
        </w:rPr>
        <w:t>;</w:t>
      </w:r>
    </w:p>
    <w:p w14:paraId="29198FFA"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(2)所提供文件资料存在故意隐瞒或提供不实内容的;</w:t>
      </w:r>
    </w:p>
    <w:p w14:paraId="54B53F50"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(3)</w:t>
      </w:r>
      <w:r>
        <w:rPr>
          <w:rFonts w:ascii="宋体" w:hAnsi="宋体" w:cs="宋体-18030"/>
          <w:color w:val="000000"/>
          <w:kern w:val="0"/>
          <w:szCs w:val="21"/>
        </w:rPr>
        <w:t>提供资质材料不完整的</w:t>
      </w:r>
      <w:r>
        <w:rPr>
          <w:rFonts w:ascii="宋体" w:hAnsi="宋体" w:cs="Arial" w:hint="eastAsia"/>
          <w:color w:val="000000"/>
          <w:kern w:val="0"/>
          <w:szCs w:val="21"/>
        </w:rPr>
        <w:t>｡</w:t>
      </w:r>
      <w:bookmarkStart w:id="0" w:name="_Toc182848999"/>
    </w:p>
    <w:p w14:paraId="484AC391" w14:textId="77777777" w:rsidR="00AE1332" w:rsidRDefault="00000000">
      <w:pPr>
        <w:widowControl/>
        <w:snapToGrid w:val="0"/>
        <w:contextualSpacing/>
        <w:jc w:val="left"/>
        <w:rPr>
          <w:rFonts w:ascii="宋体" w:hAnsi="宋体" w:cs="Arial" w:hint="eastAsia"/>
          <w:b/>
          <w:bCs/>
          <w:color w:val="000000"/>
          <w:kern w:val="0"/>
          <w:szCs w:val="21"/>
        </w:rPr>
      </w:pPr>
      <w:r>
        <w:rPr>
          <w:rFonts w:ascii="宋体" w:hAnsi="宋体" w:cs="Arial"/>
          <w:b/>
          <w:bCs/>
          <w:color w:val="000000"/>
          <w:kern w:val="0"/>
          <w:szCs w:val="21"/>
        </w:rPr>
        <w:t>二</w:t>
      </w:r>
      <w:r>
        <w:rPr>
          <w:rFonts w:ascii="宋体" w:hAnsi="宋体" w:cs="Arial" w:hint="eastAsia"/>
          <w:b/>
          <w:bCs/>
          <w:color w:val="000000"/>
          <w:kern w:val="0"/>
          <w:szCs w:val="21"/>
        </w:rPr>
        <w:t>､谈判小组</w:t>
      </w:r>
      <w:bookmarkStart w:id="1" w:name="_Toc182849000"/>
      <w:bookmarkEnd w:id="0"/>
    </w:p>
    <w:p w14:paraId="773D73E7"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1</w:t>
      </w:r>
      <w:r>
        <w:rPr>
          <w:rFonts w:ascii="宋体" w:hAnsi="宋体" w:cs="Arial" w:hint="eastAsia"/>
          <w:color w:val="000000"/>
          <w:kern w:val="0"/>
          <w:szCs w:val="21"/>
        </w:rPr>
        <w:t>､</w:t>
      </w:r>
      <w:r>
        <w:rPr>
          <w:rFonts w:ascii="宋体" w:hAnsi="宋体" w:cs="Arial"/>
          <w:color w:val="000000"/>
          <w:kern w:val="0"/>
          <w:szCs w:val="21"/>
        </w:rPr>
        <w:t>谈判小组依法由5人(含)以上奇数的人员组成</w:t>
      </w:r>
      <w:r>
        <w:rPr>
          <w:rFonts w:ascii="宋体" w:hAnsi="宋体" w:cs="Arial" w:hint="eastAsia"/>
          <w:color w:val="000000"/>
          <w:kern w:val="0"/>
          <w:szCs w:val="21"/>
        </w:rPr>
        <w:t>｡</w:t>
      </w:r>
      <w:bookmarkEnd w:id="1"/>
    </w:p>
    <w:p w14:paraId="0B946A25" w14:textId="77777777" w:rsidR="00AE1332" w:rsidRDefault="00000000">
      <w:pPr>
        <w:widowControl/>
        <w:snapToGrid w:val="0"/>
        <w:ind w:firstLineChars="135" w:firstLine="283"/>
        <w:contextualSpacing/>
        <w:jc w:val="left"/>
        <w:rPr>
          <w:rFonts w:ascii="宋体" w:hAnsi="宋体" w:cs="Arial" w:hint="eastAsia"/>
          <w:color w:val="000000"/>
          <w:kern w:val="0"/>
          <w:szCs w:val="21"/>
        </w:rPr>
      </w:pPr>
      <w:r>
        <w:rPr>
          <w:rFonts w:ascii="宋体" w:hAnsi="宋体" w:cs="Arial"/>
          <w:color w:val="000000"/>
          <w:kern w:val="0"/>
          <w:szCs w:val="21"/>
        </w:rPr>
        <w:t>2</w:t>
      </w:r>
      <w:r>
        <w:rPr>
          <w:rFonts w:ascii="宋体" w:hAnsi="宋体" w:cs="Arial" w:hint="eastAsia"/>
          <w:color w:val="000000"/>
          <w:kern w:val="0"/>
          <w:szCs w:val="21"/>
        </w:rPr>
        <w:t>､</w:t>
      </w:r>
      <w:r>
        <w:rPr>
          <w:rFonts w:ascii="宋体" w:hAnsi="宋体" w:cs="Arial"/>
          <w:color w:val="000000"/>
          <w:kern w:val="0"/>
          <w:szCs w:val="21"/>
        </w:rPr>
        <w:t>谈判期间,谈判响应方全权代表必须在场,负责解答有关事宜</w:t>
      </w:r>
      <w:r>
        <w:rPr>
          <w:rFonts w:ascii="宋体" w:hAnsi="宋体" w:cs="Arial" w:hint="eastAsia"/>
          <w:color w:val="000000"/>
          <w:kern w:val="0"/>
          <w:szCs w:val="21"/>
        </w:rPr>
        <w:t>｡</w:t>
      </w:r>
    </w:p>
    <w:p w14:paraId="57B8BF6B" w14:textId="77777777" w:rsidR="00AE1332" w:rsidRDefault="00000000">
      <w:pPr>
        <w:widowControl/>
        <w:snapToGrid w:val="0"/>
        <w:contextualSpacing/>
        <w:jc w:val="left"/>
        <w:rPr>
          <w:rFonts w:ascii="宋体" w:hAnsi="宋体" w:cs="Arial" w:hint="eastAsia"/>
          <w:b/>
          <w:bCs/>
          <w:color w:val="000000"/>
          <w:kern w:val="0"/>
          <w:szCs w:val="21"/>
        </w:rPr>
      </w:pPr>
      <w:r>
        <w:rPr>
          <w:rFonts w:ascii="宋体" w:hAnsi="宋体" w:cs="Arial"/>
          <w:b/>
          <w:bCs/>
          <w:color w:val="000000"/>
          <w:kern w:val="0"/>
          <w:szCs w:val="21"/>
        </w:rPr>
        <w:t>三</w:t>
      </w:r>
      <w:r>
        <w:rPr>
          <w:rFonts w:ascii="宋体" w:hAnsi="宋体" w:cs="Arial" w:hint="eastAsia"/>
          <w:b/>
          <w:bCs/>
          <w:color w:val="000000"/>
          <w:kern w:val="0"/>
          <w:szCs w:val="21"/>
        </w:rPr>
        <w:t>､采购评审原则与方法</w:t>
      </w:r>
    </w:p>
    <w:p w14:paraId="65944BA1" w14:textId="77777777" w:rsidR="00AE1332" w:rsidRDefault="00000000">
      <w:pPr>
        <w:widowControl/>
        <w:snapToGrid w:val="0"/>
        <w:ind w:leftChars="-33" w:left="-69" w:rightChars="-12" w:right="-25" w:firstLineChars="168" w:firstLine="353"/>
        <w:contextualSpacing/>
        <w:jc w:val="left"/>
        <w:rPr>
          <w:rFonts w:ascii="宋体" w:hAnsi="宋体" w:cs="Arial" w:hint="eastAsia"/>
          <w:color w:val="000000"/>
          <w:kern w:val="0"/>
          <w:szCs w:val="21"/>
        </w:rPr>
      </w:pPr>
      <w:r>
        <w:rPr>
          <w:rFonts w:ascii="宋体" w:hAnsi="宋体" w:cs="Arial"/>
          <w:color w:val="000000"/>
          <w:kern w:val="0"/>
          <w:szCs w:val="21"/>
        </w:rPr>
        <w:t>1</w:t>
      </w:r>
      <w:r>
        <w:rPr>
          <w:rFonts w:ascii="宋体" w:hAnsi="宋体" w:cs="Arial" w:hint="eastAsia"/>
          <w:color w:val="000000"/>
          <w:kern w:val="0"/>
          <w:szCs w:val="21"/>
        </w:rPr>
        <w:t>､将采用综合评分法</w:t>
      </w:r>
      <w:r>
        <w:rPr>
          <w:rFonts w:ascii="宋体" w:hAnsi="宋体" w:cs="Arial"/>
          <w:color w:val="000000"/>
          <w:kern w:val="0"/>
          <w:szCs w:val="21"/>
        </w:rPr>
        <w:t>,即按照招标文件中规定的因素包括价格</w:t>
      </w:r>
      <w:r>
        <w:rPr>
          <w:rFonts w:ascii="宋体" w:hAnsi="宋体" w:cs="Arial" w:hint="eastAsia"/>
          <w:color w:val="000000"/>
          <w:kern w:val="0"/>
          <w:szCs w:val="21"/>
        </w:rPr>
        <w:t>､技术､财务状况､信誉､业绩､服务等进行谈判后</w:t>
      </w:r>
      <w:r>
        <w:rPr>
          <w:rFonts w:ascii="宋体" w:hAnsi="宋体" w:cs="Arial"/>
          <w:color w:val="000000"/>
          <w:kern w:val="0"/>
          <w:szCs w:val="21"/>
        </w:rPr>
        <w:t>,进行最后确认和报价,以最后得分最高的投标人作为中标候选供应商</w:t>
      </w:r>
      <w:r>
        <w:rPr>
          <w:rFonts w:ascii="宋体" w:hAnsi="宋体" w:cs="Arial" w:hint="eastAsia"/>
          <w:color w:val="000000"/>
          <w:kern w:val="0"/>
          <w:szCs w:val="21"/>
        </w:rPr>
        <w:t>｡</w:t>
      </w:r>
    </w:p>
    <w:p w14:paraId="05263E94"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2</w:t>
      </w:r>
      <w:r>
        <w:rPr>
          <w:rFonts w:ascii="宋体" w:hAnsi="宋体" w:cs="Arial" w:hint="eastAsia"/>
          <w:color w:val="000000"/>
          <w:kern w:val="0"/>
          <w:szCs w:val="21"/>
        </w:rPr>
        <w:t>､在采购过程中</w:t>
      </w:r>
      <w:r>
        <w:rPr>
          <w:rFonts w:ascii="宋体" w:hAnsi="宋体" w:cs="Arial"/>
          <w:color w:val="000000"/>
          <w:kern w:val="0"/>
          <w:szCs w:val="21"/>
        </w:rPr>
        <w:t>,出现下列情形之一的,应予废标:</w:t>
      </w:r>
    </w:p>
    <w:p w14:paraId="273B5423"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(1)出现影响采购公正的违法</w:t>
      </w:r>
      <w:r>
        <w:rPr>
          <w:rFonts w:ascii="宋体" w:hAnsi="宋体" w:cs="Arial" w:hint="eastAsia"/>
          <w:color w:val="000000"/>
          <w:kern w:val="0"/>
          <w:szCs w:val="21"/>
        </w:rPr>
        <w:t>､违规行为的</w:t>
      </w:r>
      <w:r>
        <w:rPr>
          <w:rFonts w:ascii="宋体" w:hAnsi="宋体" w:cs="Arial"/>
          <w:color w:val="000000"/>
          <w:kern w:val="0"/>
          <w:szCs w:val="21"/>
        </w:rPr>
        <w:t>;</w:t>
      </w:r>
    </w:p>
    <w:p w14:paraId="2A17882D"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(2)供应商的报价均超过预算金额,不能支付的;</w:t>
      </w:r>
    </w:p>
    <w:p w14:paraId="63CFE86F"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(3)因重大变故,采购任务取消的;</w:t>
      </w:r>
    </w:p>
    <w:p w14:paraId="3A14CC1B"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(4)其他经评审小组一致认定应予废标情形的</w:t>
      </w:r>
      <w:r>
        <w:rPr>
          <w:rFonts w:ascii="宋体" w:hAnsi="宋体" w:cs="Arial" w:hint="eastAsia"/>
          <w:color w:val="000000"/>
          <w:kern w:val="0"/>
          <w:szCs w:val="21"/>
        </w:rPr>
        <w:t>｡</w:t>
      </w:r>
    </w:p>
    <w:p w14:paraId="4AE70339" w14:textId="77777777" w:rsidR="00AE1332" w:rsidRDefault="00000000">
      <w:pPr>
        <w:widowControl/>
        <w:snapToGrid w:val="0"/>
        <w:ind w:leftChars="-68" w:left="-143" w:rightChars="-12" w:right="-25" w:firstLineChars="200" w:firstLine="420"/>
        <w:contextualSpacing/>
        <w:jc w:val="left"/>
        <w:rPr>
          <w:rFonts w:ascii="宋体" w:hAnsi="宋体" w:cs="Arial" w:hint="eastAsia"/>
          <w:color w:val="000000"/>
          <w:kern w:val="0"/>
          <w:szCs w:val="21"/>
        </w:rPr>
      </w:pPr>
      <w:r>
        <w:rPr>
          <w:rFonts w:ascii="宋体" w:hAnsi="宋体" w:cs="Arial"/>
          <w:color w:val="000000"/>
          <w:kern w:val="0"/>
          <w:szCs w:val="21"/>
        </w:rPr>
        <w:t>3</w:t>
      </w:r>
      <w:r>
        <w:rPr>
          <w:rFonts w:ascii="宋体" w:hAnsi="宋体" w:cs="Arial" w:hint="eastAsia"/>
          <w:color w:val="000000"/>
          <w:kern w:val="0"/>
          <w:szCs w:val="21"/>
        </w:rPr>
        <w:t>､在采购过程中</w:t>
      </w:r>
      <w:r>
        <w:rPr>
          <w:rFonts w:ascii="宋体" w:hAnsi="宋体" w:cs="Arial"/>
          <w:color w:val="000000"/>
          <w:kern w:val="0"/>
          <w:szCs w:val="21"/>
        </w:rPr>
        <w:t>,投标人投标报价明显超过市场平均价格,评审小组经评审后一致认定报价不合理的,可以认定其报价无效</w:t>
      </w:r>
      <w:r>
        <w:rPr>
          <w:rFonts w:ascii="宋体" w:hAnsi="宋体" w:cs="Arial" w:hint="eastAsia"/>
          <w:color w:val="000000"/>
          <w:kern w:val="0"/>
          <w:szCs w:val="21"/>
        </w:rPr>
        <w:t>｡</w:t>
      </w:r>
    </w:p>
    <w:p w14:paraId="1B736C43"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4</w:t>
      </w:r>
      <w:r>
        <w:rPr>
          <w:rFonts w:ascii="宋体" w:hAnsi="宋体" w:cs="Arial" w:hint="eastAsia"/>
          <w:color w:val="000000"/>
          <w:kern w:val="0"/>
          <w:szCs w:val="21"/>
        </w:rPr>
        <w:t>､需方不向落标方解释落标原因</w:t>
      </w:r>
      <w:r>
        <w:rPr>
          <w:rFonts w:ascii="宋体" w:hAnsi="宋体" w:cs="Arial"/>
          <w:color w:val="000000"/>
          <w:kern w:val="0"/>
          <w:szCs w:val="21"/>
        </w:rPr>
        <w:t>,不一定以最低价中标</w:t>
      </w:r>
      <w:r>
        <w:rPr>
          <w:rFonts w:ascii="宋体" w:hAnsi="宋体" w:cs="Arial" w:hint="eastAsia"/>
          <w:color w:val="000000"/>
          <w:kern w:val="0"/>
          <w:szCs w:val="21"/>
        </w:rPr>
        <w:t>､不退还谈判响应文件｡</w:t>
      </w:r>
    </w:p>
    <w:p w14:paraId="360D15EA" w14:textId="77777777" w:rsidR="00AE1332" w:rsidRDefault="00000000">
      <w:pPr>
        <w:widowControl/>
        <w:snapToGrid w:val="0"/>
        <w:ind w:left="565" w:hangingChars="268" w:hanging="565"/>
        <w:contextualSpacing/>
        <w:jc w:val="left"/>
        <w:rPr>
          <w:rFonts w:ascii="宋体" w:hAnsi="宋体" w:cs="Arial" w:hint="eastAsia"/>
          <w:b/>
          <w:bCs/>
          <w:color w:val="000000"/>
          <w:kern w:val="0"/>
          <w:szCs w:val="21"/>
        </w:rPr>
      </w:pPr>
      <w:r>
        <w:rPr>
          <w:rFonts w:ascii="宋体" w:hAnsi="宋体" w:cs="Arial"/>
          <w:b/>
          <w:bCs/>
          <w:color w:val="000000"/>
          <w:kern w:val="0"/>
          <w:szCs w:val="21"/>
        </w:rPr>
        <w:t>四</w:t>
      </w:r>
      <w:r>
        <w:rPr>
          <w:rFonts w:ascii="宋体" w:hAnsi="宋体" w:cs="Arial" w:hint="eastAsia"/>
          <w:b/>
          <w:bCs/>
          <w:color w:val="000000"/>
          <w:kern w:val="0"/>
          <w:szCs w:val="21"/>
        </w:rPr>
        <w:t>､谈判程序</w:t>
      </w:r>
    </w:p>
    <w:p w14:paraId="2F0E881A"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1</w:t>
      </w:r>
      <w:r>
        <w:rPr>
          <w:rFonts w:ascii="宋体" w:hAnsi="宋体" w:cs="Arial" w:hint="eastAsia"/>
          <w:color w:val="000000"/>
          <w:kern w:val="0"/>
          <w:szCs w:val="21"/>
        </w:rPr>
        <w:t>､</w:t>
      </w:r>
      <w:r>
        <w:rPr>
          <w:rFonts w:ascii="宋体" w:hAnsi="宋体" w:cs="Arial"/>
          <w:color w:val="000000"/>
          <w:kern w:val="0"/>
          <w:szCs w:val="21"/>
        </w:rPr>
        <w:t>评审小组审核采购响应文件</w:t>
      </w:r>
      <w:r>
        <w:rPr>
          <w:rFonts w:ascii="宋体" w:hAnsi="宋体" w:cs="Arial" w:hint="eastAsia"/>
          <w:color w:val="000000"/>
          <w:kern w:val="0"/>
          <w:szCs w:val="21"/>
        </w:rPr>
        <w:t>｡评审小组按照资格性和符合性进行审核响应文件｡</w:t>
      </w:r>
    </w:p>
    <w:p w14:paraId="5B881BF8" w14:textId="77777777" w:rsidR="00AE1332" w:rsidRDefault="00000000">
      <w:pPr>
        <w:widowControl/>
        <w:snapToGrid w:val="0"/>
        <w:ind w:leftChars="136" w:left="567" w:hangingChars="134" w:hanging="281"/>
        <w:contextualSpacing/>
        <w:jc w:val="left"/>
        <w:rPr>
          <w:rFonts w:ascii="宋体" w:hAnsi="宋体" w:cs="Arial" w:hint="eastAsia"/>
          <w:color w:val="000000"/>
          <w:kern w:val="0"/>
          <w:szCs w:val="21"/>
        </w:rPr>
      </w:pPr>
      <w:r>
        <w:rPr>
          <w:rFonts w:ascii="宋体" w:hAnsi="宋体" w:cs="Arial"/>
          <w:color w:val="000000"/>
          <w:kern w:val="0"/>
          <w:szCs w:val="21"/>
        </w:rPr>
        <w:t>2</w:t>
      </w:r>
      <w:r>
        <w:rPr>
          <w:rFonts w:ascii="宋体" w:hAnsi="宋体" w:cs="Arial" w:hint="eastAsia"/>
          <w:color w:val="000000"/>
          <w:kern w:val="0"/>
          <w:szCs w:val="21"/>
        </w:rPr>
        <w:t>､</w:t>
      </w:r>
      <w:r>
        <w:rPr>
          <w:rFonts w:ascii="宋体" w:hAnsi="宋体" w:cs="Arial"/>
          <w:color w:val="000000"/>
          <w:kern w:val="0"/>
          <w:szCs w:val="21"/>
        </w:rPr>
        <w:t>评审小组汇总并讨论审核情况,确定采购响应方是否符合采购资格</w:t>
      </w:r>
      <w:r>
        <w:rPr>
          <w:rFonts w:ascii="宋体" w:hAnsi="宋体" w:cs="Arial" w:hint="eastAsia"/>
          <w:color w:val="000000"/>
          <w:kern w:val="0"/>
          <w:szCs w:val="21"/>
        </w:rPr>
        <w:t>｡</w:t>
      </w:r>
    </w:p>
    <w:p w14:paraId="0FA5E0B9" w14:textId="77777777" w:rsidR="00AE1332" w:rsidRDefault="00000000">
      <w:pPr>
        <w:widowControl/>
        <w:snapToGrid w:val="0"/>
        <w:ind w:leftChars="136" w:left="422" w:hangingChars="65" w:hanging="136"/>
        <w:contextualSpacing/>
        <w:jc w:val="left"/>
        <w:rPr>
          <w:rFonts w:ascii="宋体" w:hAnsi="宋体" w:cs="Arial" w:hint="eastAsia"/>
          <w:color w:val="000000"/>
          <w:kern w:val="0"/>
          <w:szCs w:val="21"/>
        </w:rPr>
      </w:pPr>
      <w:r>
        <w:rPr>
          <w:rFonts w:ascii="宋体" w:hAnsi="宋体" w:cs="Arial"/>
          <w:color w:val="000000"/>
          <w:kern w:val="0"/>
          <w:szCs w:val="21"/>
        </w:rPr>
        <w:t>3</w:t>
      </w:r>
      <w:r>
        <w:rPr>
          <w:rFonts w:ascii="宋体" w:hAnsi="宋体" w:cs="Arial" w:hint="eastAsia"/>
          <w:color w:val="000000"/>
          <w:kern w:val="0"/>
          <w:szCs w:val="21"/>
        </w:rPr>
        <w:t>､</w:t>
      </w:r>
      <w:r>
        <w:rPr>
          <w:rFonts w:ascii="宋体" w:hAnsi="宋体" w:cs="Arial"/>
          <w:color w:val="000000"/>
          <w:kern w:val="0"/>
          <w:szCs w:val="21"/>
        </w:rPr>
        <w:t>按标项与各采购响应方进行谈判和评审</w:t>
      </w:r>
      <w:r>
        <w:rPr>
          <w:rFonts w:ascii="宋体" w:hAnsi="宋体" w:cs="Arial" w:hint="eastAsia"/>
          <w:color w:val="000000"/>
          <w:kern w:val="0"/>
          <w:szCs w:val="21"/>
        </w:rPr>
        <w:t>｡</w:t>
      </w:r>
    </w:p>
    <w:p w14:paraId="69AAD4B3" w14:textId="77777777" w:rsidR="00AE1332" w:rsidRDefault="00000000">
      <w:pPr>
        <w:widowControl/>
        <w:snapToGrid w:val="0"/>
        <w:ind w:firstLineChars="135" w:firstLine="283"/>
        <w:contextualSpacing/>
        <w:jc w:val="left"/>
        <w:rPr>
          <w:rFonts w:ascii="宋体" w:hAnsi="宋体" w:cs="Arial" w:hint="eastAsia"/>
          <w:kern w:val="0"/>
          <w:szCs w:val="21"/>
        </w:rPr>
      </w:pPr>
      <w:r>
        <w:rPr>
          <w:rFonts w:ascii="宋体" w:hAnsi="宋体" w:cs="Arial"/>
          <w:color w:val="993300"/>
          <w:kern w:val="0"/>
          <w:szCs w:val="21"/>
        </w:rPr>
        <w:t>(</w:t>
      </w:r>
      <w:r>
        <w:rPr>
          <w:rFonts w:ascii="宋体" w:hAnsi="宋体" w:cs="Arial"/>
          <w:kern w:val="0"/>
          <w:szCs w:val="21"/>
        </w:rPr>
        <w:t>1)必要时由谈判响应方介绍公司的基本情况</w:t>
      </w:r>
      <w:r>
        <w:rPr>
          <w:rFonts w:ascii="宋体" w:hAnsi="宋体" w:cs="Arial" w:hint="eastAsia"/>
          <w:kern w:val="0"/>
          <w:szCs w:val="21"/>
        </w:rPr>
        <w:t>､产品的性质､用途､销售及价格｡</w:t>
      </w:r>
    </w:p>
    <w:p w14:paraId="59AEB968" w14:textId="77777777" w:rsidR="00AE1332" w:rsidRDefault="00000000">
      <w:pPr>
        <w:widowControl/>
        <w:snapToGrid w:val="0"/>
        <w:ind w:firstLineChars="135" w:firstLine="283"/>
        <w:contextualSpacing/>
        <w:jc w:val="left"/>
        <w:rPr>
          <w:rFonts w:ascii="宋体" w:hAnsi="宋体" w:cs="Arial" w:hint="eastAsia"/>
          <w:kern w:val="0"/>
          <w:szCs w:val="21"/>
        </w:rPr>
      </w:pPr>
      <w:r>
        <w:rPr>
          <w:rFonts w:ascii="宋体" w:hAnsi="宋体" w:cs="Arial"/>
          <w:kern w:val="0"/>
          <w:szCs w:val="21"/>
        </w:rPr>
        <w:t>(2)谈判小组就讨论和汇总的情况与谈判响应方展开谈判</w:t>
      </w:r>
      <w:r>
        <w:rPr>
          <w:rFonts w:ascii="宋体" w:hAnsi="宋体" w:cs="Arial" w:hint="eastAsia"/>
          <w:kern w:val="0"/>
          <w:szCs w:val="21"/>
        </w:rPr>
        <w:t>｡</w:t>
      </w:r>
    </w:p>
    <w:p w14:paraId="1F0BB794" w14:textId="77777777" w:rsidR="00AE1332" w:rsidRDefault="00000000">
      <w:pPr>
        <w:widowControl/>
        <w:snapToGrid w:val="0"/>
        <w:ind w:leftChars="-135" w:left="-283" w:rightChars="-79" w:right="-166" w:firstLineChars="202" w:firstLine="424"/>
        <w:contextualSpacing/>
        <w:jc w:val="left"/>
        <w:rPr>
          <w:rFonts w:ascii="宋体" w:hAnsi="宋体" w:cs="Arial" w:hint="eastAsia"/>
          <w:color w:val="000000"/>
          <w:kern w:val="0"/>
          <w:szCs w:val="21"/>
        </w:rPr>
      </w:pPr>
      <w:r>
        <w:rPr>
          <w:rFonts w:ascii="宋体" w:hAnsi="宋体" w:cs="Arial" w:hint="eastAsia"/>
          <w:color w:val="000000"/>
          <w:kern w:val="0"/>
          <w:szCs w:val="21"/>
        </w:rPr>
        <w:t>(3)各谈判响应方在本标项全部谈判结束后按规定时间内进行修改报价</w:t>
      </w:r>
      <w:r>
        <w:rPr>
          <w:rFonts w:ascii="微软雅黑" w:eastAsia="微软雅黑" w:hAnsi="微软雅黑" w:cs="微软雅黑" w:hint="eastAsia"/>
          <w:color w:val="000000"/>
          <w:kern w:val="0"/>
          <w:szCs w:val="21"/>
        </w:rPr>
        <w:t>｡</w:t>
      </w:r>
    </w:p>
    <w:p w14:paraId="1F8E78B7" w14:textId="77777777" w:rsidR="00AE1332" w:rsidRDefault="00000000">
      <w:pPr>
        <w:widowControl/>
        <w:snapToGrid w:val="0"/>
        <w:ind w:leftChars="-135" w:left="-283" w:rightChars="-79" w:right="-166" w:firstLineChars="202" w:firstLine="424"/>
        <w:contextualSpacing/>
        <w:jc w:val="left"/>
        <w:rPr>
          <w:rFonts w:ascii="宋体" w:hAnsi="宋体" w:hint="eastAsia"/>
          <w:color w:val="000000"/>
          <w:szCs w:val="21"/>
        </w:rPr>
      </w:pPr>
      <w:r>
        <w:rPr>
          <w:rFonts w:ascii="宋体" w:hAnsi="宋体" w:cs="Arial"/>
          <w:color w:val="000000"/>
          <w:kern w:val="0"/>
          <w:szCs w:val="21"/>
        </w:rPr>
        <w:t>4</w:t>
      </w:r>
      <w:r>
        <w:rPr>
          <w:rFonts w:ascii="宋体" w:hAnsi="宋体" w:cs="Arial" w:hint="eastAsia"/>
          <w:color w:val="000000"/>
          <w:kern w:val="0"/>
          <w:szCs w:val="21"/>
        </w:rPr>
        <w:t>､</w:t>
      </w:r>
      <w:r>
        <w:rPr>
          <w:rFonts w:ascii="宋体" w:hAnsi="宋体" w:cs="Arial"/>
          <w:color w:val="000000"/>
          <w:kern w:val="0"/>
          <w:szCs w:val="21"/>
        </w:rPr>
        <w:t>谈判小组对谈判的情况进行综合评分(总分100分)</w:t>
      </w:r>
      <w:r>
        <w:rPr>
          <w:rFonts w:ascii="宋体" w:hAnsi="宋体" w:cs="Arial" w:hint="eastAsia"/>
          <w:color w:val="000000"/>
          <w:kern w:val="0"/>
          <w:szCs w:val="21"/>
        </w:rPr>
        <w:t>｡</w:t>
      </w:r>
      <w:r>
        <w:rPr>
          <w:rFonts w:ascii="宋体" w:hAnsi="宋体"/>
          <w:color w:val="000000"/>
          <w:szCs w:val="21"/>
        </w:rPr>
        <w:t>技术商务分与报价评审分相加总分最高者为预中标单位</w:t>
      </w:r>
      <w:r>
        <w:rPr>
          <w:rFonts w:ascii="宋体" w:hAnsi="宋体" w:hint="eastAsia"/>
          <w:color w:val="000000"/>
          <w:szCs w:val="21"/>
        </w:rPr>
        <w:t>｡</w:t>
      </w:r>
    </w:p>
    <w:tbl>
      <w:tblPr>
        <w:tblW w:w="90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737"/>
        <w:gridCol w:w="744"/>
        <w:gridCol w:w="6094"/>
      </w:tblGrid>
      <w:tr w:rsidR="00AE1332" w14:paraId="006685DE" w14:textId="77777777">
        <w:trPr>
          <w:trHeight w:val="20"/>
          <w:jc w:val="center"/>
        </w:trPr>
        <w:tc>
          <w:tcPr>
            <w:tcW w:w="2893" w:type="dxa"/>
            <w:gridSpan w:val="3"/>
            <w:vAlign w:val="center"/>
          </w:tcPr>
          <w:p w14:paraId="37B9D70D"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评分项</w:t>
            </w:r>
          </w:p>
        </w:tc>
        <w:tc>
          <w:tcPr>
            <w:tcW w:w="6109" w:type="dxa"/>
            <w:vAlign w:val="center"/>
          </w:tcPr>
          <w:p w14:paraId="6F7BEE01"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权重</w:t>
            </w:r>
          </w:p>
        </w:tc>
      </w:tr>
      <w:tr w:rsidR="00AE1332" w14:paraId="72AFB361" w14:textId="77777777">
        <w:trPr>
          <w:trHeight w:val="366"/>
          <w:jc w:val="center"/>
        </w:trPr>
        <w:tc>
          <w:tcPr>
            <w:tcW w:w="2893" w:type="dxa"/>
            <w:gridSpan w:val="3"/>
            <w:vAlign w:val="center"/>
          </w:tcPr>
          <w:p w14:paraId="782A3F88" w14:textId="77777777" w:rsidR="00AE1332" w:rsidRDefault="00000000">
            <w:pPr>
              <w:snapToGrid w:val="0"/>
              <w:contextualSpacing/>
              <w:jc w:val="center"/>
              <w:rPr>
                <w:rFonts w:ascii="宋体" w:hAnsi="宋体" w:hint="eastAsia"/>
                <w:b/>
                <w:bCs/>
                <w:color w:val="000000"/>
                <w:szCs w:val="21"/>
              </w:rPr>
            </w:pPr>
            <w:r>
              <w:rPr>
                <w:rFonts w:ascii="宋体" w:hAnsi="宋体" w:hint="eastAsia"/>
                <w:b/>
                <w:bCs/>
                <w:color w:val="000000"/>
                <w:szCs w:val="21"/>
              </w:rPr>
              <w:t>一、技术评分部分</w:t>
            </w:r>
          </w:p>
        </w:tc>
        <w:tc>
          <w:tcPr>
            <w:tcW w:w="6109" w:type="dxa"/>
            <w:vAlign w:val="center"/>
          </w:tcPr>
          <w:p w14:paraId="07D432DB" w14:textId="77777777" w:rsidR="00AE1332" w:rsidRDefault="00000000">
            <w:pPr>
              <w:snapToGrid w:val="0"/>
              <w:contextualSpacing/>
              <w:jc w:val="center"/>
              <w:rPr>
                <w:rFonts w:ascii="宋体" w:hAnsi="宋体" w:hint="eastAsia"/>
                <w:b/>
                <w:bCs/>
                <w:color w:val="000000"/>
                <w:szCs w:val="21"/>
              </w:rPr>
            </w:pPr>
            <w:r>
              <w:rPr>
                <w:rFonts w:ascii="宋体" w:hAnsi="宋体" w:hint="eastAsia"/>
                <w:b/>
                <w:bCs/>
                <w:color w:val="000000"/>
                <w:szCs w:val="21"/>
              </w:rPr>
              <w:t>56分</w:t>
            </w:r>
          </w:p>
        </w:tc>
      </w:tr>
      <w:tr w:rsidR="00AE1332" w14:paraId="36D4C4E9" w14:textId="77777777">
        <w:trPr>
          <w:trHeight w:val="339"/>
          <w:jc w:val="center"/>
        </w:trPr>
        <w:tc>
          <w:tcPr>
            <w:tcW w:w="406" w:type="dxa"/>
            <w:vAlign w:val="center"/>
          </w:tcPr>
          <w:p w14:paraId="59817670"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序号</w:t>
            </w:r>
          </w:p>
        </w:tc>
        <w:tc>
          <w:tcPr>
            <w:tcW w:w="1743" w:type="dxa"/>
            <w:vAlign w:val="center"/>
          </w:tcPr>
          <w:p w14:paraId="56A99D99"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评分因素</w:t>
            </w:r>
          </w:p>
        </w:tc>
        <w:tc>
          <w:tcPr>
            <w:tcW w:w="744" w:type="dxa"/>
            <w:vAlign w:val="center"/>
          </w:tcPr>
          <w:p w14:paraId="440FDA89"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权重（%）</w:t>
            </w:r>
          </w:p>
        </w:tc>
        <w:tc>
          <w:tcPr>
            <w:tcW w:w="6109" w:type="dxa"/>
            <w:vAlign w:val="center"/>
          </w:tcPr>
          <w:p w14:paraId="2F3F9F73"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评分准则</w:t>
            </w:r>
          </w:p>
        </w:tc>
      </w:tr>
      <w:tr w:rsidR="00AE1332" w14:paraId="399212E5" w14:textId="77777777">
        <w:trPr>
          <w:trHeight w:val="20"/>
          <w:jc w:val="center"/>
        </w:trPr>
        <w:tc>
          <w:tcPr>
            <w:tcW w:w="406" w:type="dxa"/>
            <w:vAlign w:val="center"/>
          </w:tcPr>
          <w:p w14:paraId="1B92F916" w14:textId="77777777" w:rsidR="00AE1332" w:rsidRDefault="00000000">
            <w:pPr>
              <w:snapToGrid w:val="0"/>
              <w:contextualSpacing/>
              <w:jc w:val="center"/>
              <w:rPr>
                <w:rFonts w:ascii="宋体" w:hAnsi="宋体" w:hint="eastAsia"/>
                <w:szCs w:val="21"/>
              </w:rPr>
            </w:pPr>
            <w:r>
              <w:rPr>
                <w:rFonts w:ascii="宋体" w:hAnsi="宋体"/>
                <w:szCs w:val="21"/>
              </w:rPr>
              <w:t>1</w:t>
            </w:r>
          </w:p>
        </w:tc>
        <w:tc>
          <w:tcPr>
            <w:tcW w:w="1743" w:type="dxa"/>
            <w:vAlign w:val="center"/>
          </w:tcPr>
          <w:p w14:paraId="706A7DAE" w14:textId="77777777" w:rsidR="00AE1332" w:rsidRDefault="00000000">
            <w:pPr>
              <w:widowControl/>
              <w:snapToGrid w:val="0"/>
              <w:contextualSpacing/>
              <w:jc w:val="center"/>
              <w:textAlignment w:val="top"/>
              <w:rPr>
                <w:rFonts w:ascii="宋体" w:hAnsi="宋体" w:cs="宋体" w:hint="eastAsia"/>
                <w:szCs w:val="21"/>
              </w:rPr>
            </w:pPr>
            <w:r>
              <w:rPr>
                <w:rFonts w:ascii="宋体" w:hAnsi="宋体" w:cs="宋体" w:hint="eastAsia"/>
                <w:szCs w:val="21"/>
              </w:rPr>
              <w:t>项目实施方案</w:t>
            </w:r>
          </w:p>
        </w:tc>
        <w:tc>
          <w:tcPr>
            <w:tcW w:w="744" w:type="dxa"/>
            <w:vAlign w:val="center"/>
          </w:tcPr>
          <w:p w14:paraId="4064815C" w14:textId="77777777" w:rsidR="00AE1332" w:rsidRDefault="00000000">
            <w:pPr>
              <w:widowControl/>
              <w:snapToGrid w:val="0"/>
              <w:contextualSpacing/>
              <w:jc w:val="center"/>
              <w:textAlignment w:val="top"/>
              <w:rPr>
                <w:rFonts w:ascii="宋体" w:hAnsi="宋体" w:cs="宋体" w:hint="eastAsia"/>
                <w:szCs w:val="21"/>
              </w:rPr>
            </w:pPr>
            <w:r>
              <w:rPr>
                <w:rFonts w:ascii="宋体" w:hAnsi="宋体" w:cs="宋体" w:hint="eastAsia"/>
                <w:szCs w:val="21"/>
              </w:rPr>
              <w:t>15</w:t>
            </w:r>
          </w:p>
        </w:tc>
        <w:tc>
          <w:tcPr>
            <w:tcW w:w="6109" w:type="dxa"/>
          </w:tcPr>
          <w:p w14:paraId="6AC377B7"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（一）评分内容：</w:t>
            </w:r>
          </w:p>
          <w:p w14:paraId="67D4AAC1"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提供以下详细的分项内容</w:t>
            </w:r>
          </w:p>
          <w:p w14:paraId="64A790F1"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1. 供货进度及安装调试计划横道图（按进度要求时间为基准编制）</w:t>
            </w:r>
          </w:p>
          <w:p w14:paraId="0B705DCC"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2. 应急保障措施</w:t>
            </w:r>
          </w:p>
          <w:p w14:paraId="70CB1254"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lastRenderedPageBreak/>
              <w:t>3. 施工技术方案</w:t>
            </w:r>
          </w:p>
          <w:p w14:paraId="398B1BB3"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4. 安全文明施工及措施</w:t>
            </w:r>
          </w:p>
          <w:p w14:paraId="28B26D2F"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5. 质量保证措施</w:t>
            </w:r>
          </w:p>
          <w:p w14:paraId="60135EAB"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6. 成品保护措施</w:t>
            </w:r>
          </w:p>
          <w:p w14:paraId="6223A19B"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（二）评分依据：</w:t>
            </w:r>
          </w:p>
          <w:p w14:paraId="0BFBAF33"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1.投标人提供的项目实施方案满足上述6项考察内容的，得6分，缺少一项扣1分，扣完为止。</w:t>
            </w:r>
          </w:p>
          <w:p w14:paraId="517CDC9E"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 xml:space="preserve">2.在此基础上，评标专家根据投标人提供的项目实施方案的响应情况进一步评审。 </w:t>
            </w:r>
          </w:p>
          <w:p w14:paraId="3E286FDE"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优评分标准：方案内容全面、具体，可行性高，加9分。</w:t>
            </w:r>
          </w:p>
          <w:p w14:paraId="305862A7"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良评分标准：方案内容较全面，可行性较高，加4分。</w:t>
            </w:r>
          </w:p>
          <w:p w14:paraId="49CD73B0"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中评分标准：方案全面性、可行性一般，加1分。</w:t>
            </w:r>
          </w:p>
          <w:p w14:paraId="69DC0AAA"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 xml:space="preserve">差评分标准：方案不全，可行性低，不加分。如果评分为差，专家须书面说明理由。              </w:t>
            </w:r>
          </w:p>
        </w:tc>
      </w:tr>
      <w:tr w:rsidR="00AE1332" w14:paraId="2E49B90C" w14:textId="77777777">
        <w:trPr>
          <w:trHeight w:val="20"/>
          <w:jc w:val="center"/>
        </w:trPr>
        <w:tc>
          <w:tcPr>
            <w:tcW w:w="406" w:type="dxa"/>
            <w:vAlign w:val="center"/>
          </w:tcPr>
          <w:p w14:paraId="33EBADB0" w14:textId="77777777" w:rsidR="00AE1332" w:rsidRDefault="00000000">
            <w:pPr>
              <w:snapToGrid w:val="0"/>
              <w:contextualSpacing/>
              <w:jc w:val="center"/>
              <w:rPr>
                <w:rFonts w:ascii="宋体" w:hAnsi="宋体" w:hint="eastAsia"/>
                <w:szCs w:val="21"/>
              </w:rPr>
            </w:pPr>
            <w:r>
              <w:rPr>
                <w:rFonts w:ascii="宋体" w:hAnsi="宋体" w:hint="eastAsia"/>
                <w:szCs w:val="21"/>
              </w:rPr>
              <w:lastRenderedPageBreak/>
              <w:t>2</w:t>
            </w:r>
          </w:p>
        </w:tc>
        <w:tc>
          <w:tcPr>
            <w:tcW w:w="1743" w:type="dxa"/>
            <w:vAlign w:val="center"/>
          </w:tcPr>
          <w:p w14:paraId="73731240" w14:textId="77777777" w:rsidR="00AE1332" w:rsidRDefault="00000000">
            <w:pPr>
              <w:snapToGrid w:val="0"/>
              <w:contextualSpacing/>
              <w:jc w:val="center"/>
              <w:rPr>
                <w:rFonts w:ascii="宋体" w:hAnsi="宋体" w:cs="宋体" w:hint="eastAsia"/>
                <w:szCs w:val="21"/>
              </w:rPr>
            </w:pPr>
            <w:r>
              <w:rPr>
                <w:rFonts w:ascii="宋体" w:hAnsi="宋体" w:cs="宋体" w:hint="eastAsia"/>
                <w:szCs w:val="21"/>
              </w:rPr>
              <w:t>售后服务方案</w:t>
            </w:r>
          </w:p>
        </w:tc>
        <w:tc>
          <w:tcPr>
            <w:tcW w:w="744" w:type="dxa"/>
            <w:vAlign w:val="center"/>
          </w:tcPr>
          <w:p w14:paraId="20900EDF" w14:textId="77777777" w:rsidR="00AE1332" w:rsidRDefault="00000000">
            <w:pPr>
              <w:snapToGrid w:val="0"/>
              <w:contextualSpacing/>
              <w:jc w:val="center"/>
              <w:rPr>
                <w:rFonts w:ascii="宋体" w:hAnsi="宋体" w:cs="宋体" w:hint="eastAsia"/>
                <w:szCs w:val="21"/>
              </w:rPr>
            </w:pPr>
            <w:r>
              <w:rPr>
                <w:rFonts w:ascii="宋体" w:hAnsi="宋体" w:cs="宋体" w:hint="eastAsia"/>
                <w:szCs w:val="21"/>
              </w:rPr>
              <w:t>9</w:t>
            </w:r>
          </w:p>
        </w:tc>
        <w:tc>
          <w:tcPr>
            <w:tcW w:w="6109" w:type="dxa"/>
            <w:vAlign w:val="center"/>
          </w:tcPr>
          <w:p w14:paraId="519750F6"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（一）评分内容：</w:t>
            </w:r>
          </w:p>
          <w:p w14:paraId="3509BFF0"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考察投标人提供的售后服务方案，包含以下内容：</w:t>
            </w:r>
          </w:p>
          <w:p w14:paraId="52153A78"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1、制订售后服务方案，提出应对措施；</w:t>
            </w:r>
          </w:p>
          <w:p w14:paraId="1370F719"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2、售后服务团队配置；</w:t>
            </w:r>
          </w:p>
          <w:p w14:paraId="6FC423F7"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3、售后响应时间；</w:t>
            </w:r>
          </w:p>
          <w:p w14:paraId="52A4A92D"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（二）评分依据：</w:t>
            </w:r>
          </w:p>
          <w:p w14:paraId="11FAF34D"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包含以上3项内容得3分；包含以上任意2项内容得2分；包含以上任意1项内容得1分；其他情况不得分。</w:t>
            </w:r>
          </w:p>
          <w:p w14:paraId="63547D2E"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在此基础上，根据方案响应情况进一步评审：</w:t>
            </w:r>
          </w:p>
          <w:p w14:paraId="3B532DFF"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1. 售后服务方案及应对措施合理，售后服务团队配置完整，售后响应时间可操作性强，加6分；</w:t>
            </w:r>
          </w:p>
          <w:p w14:paraId="011852C7"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2. 售后服务方案及应对措施较合理，售后服务团队配置较完整，售后响应时间可操作性较强，加3分；</w:t>
            </w:r>
          </w:p>
          <w:p w14:paraId="1D2C462E"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3. 售后服务方案及应对措施基本合理，售后服务团队配置基本完整，售后响应时间可操作性一般，加1分；</w:t>
            </w:r>
          </w:p>
          <w:p w14:paraId="468D1ACB" w14:textId="77777777" w:rsidR="00AE1332" w:rsidRDefault="00000000">
            <w:pPr>
              <w:snapToGrid w:val="0"/>
              <w:contextualSpacing/>
              <w:textAlignment w:val="baseline"/>
              <w:rPr>
                <w:rFonts w:ascii="宋体" w:hAnsi="宋体" w:cs="宋体" w:hint="eastAsia"/>
                <w:kern w:val="0"/>
                <w:szCs w:val="21"/>
              </w:rPr>
            </w:pPr>
            <w:r>
              <w:rPr>
                <w:rFonts w:ascii="宋体" w:hAnsi="宋体" w:cs="宋体" w:hint="eastAsia"/>
                <w:szCs w:val="21"/>
              </w:rPr>
              <w:t>4. 售后服务方案及应对措施不合理，售后服务团队配置不完整，售后响应时间可操作性不强，不加分。</w:t>
            </w:r>
          </w:p>
        </w:tc>
      </w:tr>
      <w:tr w:rsidR="00AE1332" w14:paraId="30D8E8DE" w14:textId="77777777">
        <w:trPr>
          <w:trHeight w:val="20"/>
          <w:jc w:val="center"/>
        </w:trPr>
        <w:tc>
          <w:tcPr>
            <w:tcW w:w="406" w:type="dxa"/>
            <w:vAlign w:val="center"/>
          </w:tcPr>
          <w:p w14:paraId="5D4CD4AE" w14:textId="77777777" w:rsidR="00AE1332" w:rsidRDefault="00000000" w:rsidP="00AE3381">
            <w:pPr>
              <w:snapToGrid w:val="0"/>
              <w:contextualSpacing/>
              <w:rPr>
                <w:rFonts w:ascii="宋体" w:hAnsi="宋体" w:hint="eastAsia"/>
                <w:szCs w:val="21"/>
              </w:rPr>
            </w:pPr>
            <w:r>
              <w:rPr>
                <w:rFonts w:ascii="宋体" w:hAnsi="宋体" w:hint="eastAsia"/>
                <w:szCs w:val="21"/>
              </w:rPr>
              <w:t>3</w:t>
            </w:r>
          </w:p>
        </w:tc>
        <w:tc>
          <w:tcPr>
            <w:tcW w:w="1743" w:type="dxa"/>
            <w:vAlign w:val="center"/>
          </w:tcPr>
          <w:p w14:paraId="6787F073" w14:textId="77777777" w:rsidR="00AE1332" w:rsidRDefault="00000000">
            <w:pPr>
              <w:snapToGrid w:val="0"/>
              <w:contextualSpacing/>
              <w:rPr>
                <w:rFonts w:ascii="宋体" w:hAnsi="宋体" w:cs="宋体" w:hint="eastAsia"/>
                <w:szCs w:val="21"/>
              </w:rPr>
            </w:pPr>
            <w:r>
              <w:rPr>
                <w:rFonts w:ascii="宋体" w:hAnsi="宋体" w:cs="宋体" w:hint="eastAsia"/>
                <w:szCs w:val="21"/>
              </w:rPr>
              <w:t>投标商项目团队及人员配置要求</w:t>
            </w:r>
          </w:p>
        </w:tc>
        <w:tc>
          <w:tcPr>
            <w:tcW w:w="744" w:type="dxa"/>
            <w:vAlign w:val="center"/>
          </w:tcPr>
          <w:p w14:paraId="6520526D" w14:textId="77777777" w:rsidR="00AE1332" w:rsidRDefault="00000000">
            <w:pPr>
              <w:snapToGrid w:val="0"/>
              <w:ind w:firstLineChars="100" w:firstLine="210"/>
              <w:contextualSpacing/>
              <w:rPr>
                <w:rFonts w:ascii="宋体" w:hAnsi="宋体" w:cs="宋体" w:hint="eastAsia"/>
                <w:szCs w:val="21"/>
              </w:rPr>
            </w:pPr>
            <w:r>
              <w:rPr>
                <w:rFonts w:ascii="宋体" w:hAnsi="宋体" w:cs="宋体" w:hint="eastAsia"/>
                <w:szCs w:val="21"/>
              </w:rPr>
              <w:t>6</w:t>
            </w:r>
          </w:p>
        </w:tc>
        <w:tc>
          <w:tcPr>
            <w:tcW w:w="6109" w:type="dxa"/>
          </w:tcPr>
          <w:p w14:paraId="240719F5"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（一）评分内容：</w:t>
            </w:r>
          </w:p>
          <w:p w14:paraId="3F7B973B" w14:textId="77777777" w:rsidR="00AE1332" w:rsidRDefault="00000000">
            <w:pPr>
              <w:snapToGrid w:val="0"/>
              <w:contextualSpacing/>
              <w:textAlignment w:val="baseline"/>
              <w:rPr>
                <w:rFonts w:ascii="宋体" w:hAnsi="宋体" w:cs="宋体" w:hint="eastAsia"/>
                <w:b/>
                <w:bCs/>
                <w:szCs w:val="21"/>
              </w:rPr>
            </w:pPr>
            <w:r>
              <w:rPr>
                <w:rFonts w:ascii="宋体" w:hAnsi="宋体" w:cs="宋体" w:hint="eastAsia"/>
                <w:b/>
                <w:bCs/>
                <w:szCs w:val="21"/>
              </w:rPr>
              <w:t>本项目拟安排的项目负责人为投标单位员工（以社保为准）：</w:t>
            </w:r>
          </w:p>
          <w:p w14:paraId="03659A5D" w14:textId="77777777" w:rsidR="00AE1332" w:rsidRDefault="00000000">
            <w:pPr>
              <w:snapToGrid w:val="0"/>
              <w:contextualSpacing/>
              <w:textAlignment w:val="baseline"/>
              <w:rPr>
                <w:rFonts w:ascii="宋体" w:hAnsi="宋体" w:cs="宋体" w:hint="eastAsia"/>
                <w:szCs w:val="21"/>
              </w:rPr>
            </w:pPr>
            <w:r>
              <w:rPr>
                <w:rFonts w:ascii="宋体" w:hAnsi="宋体" w:cs="宋体" w:hint="eastAsia"/>
                <w:b/>
                <w:bCs/>
                <w:szCs w:val="21"/>
              </w:rPr>
              <w:t>1. 项目负责人（仅限1人）：</w:t>
            </w:r>
            <w:r>
              <w:rPr>
                <w:rFonts w:ascii="宋体" w:hAnsi="宋体" w:cs="宋体" w:hint="eastAsia"/>
                <w:szCs w:val="21"/>
              </w:rPr>
              <w:t xml:space="preserve">具备暖通空调相关专业中级或以上职称资格证书，得2分。      </w:t>
            </w:r>
          </w:p>
          <w:p w14:paraId="6BDF92C9" w14:textId="77777777" w:rsidR="00AE1332" w:rsidRDefault="00000000">
            <w:pPr>
              <w:snapToGrid w:val="0"/>
              <w:contextualSpacing/>
              <w:textAlignment w:val="baseline"/>
              <w:rPr>
                <w:rFonts w:ascii="宋体" w:hAnsi="宋体" w:cs="宋体" w:hint="eastAsia"/>
                <w:szCs w:val="21"/>
              </w:rPr>
            </w:pPr>
            <w:r>
              <w:rPr>
                <w:rFonts w:ascii="宋体" w:hAnsi="宋体" w:cs="宋体" w:hint="eastAsia"/>
                <w:b/>
                <w:bCs/>
                <w:szCs w:val="21"/>
              </w:rPr>
              <w:t xml:space="preserve">2. 其他项目团队人员（不低于四人）为投标单位员工（以社保为准）： </w:t>
            </w:r>
            <w:r>
              <w:rPr>
                <w:rFonts w:ascii="宋体" w:hAnsi="宋体" w:cs="宋体" w:hint="eastAsia"/>
                <w:szCs w:val="21"/>
              </w:rPr>
              <w:t xml:space="preserve">             </w:t>
            </w:r>
          </w:p>
          <w:p w14:paraId="7B0F2147"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①具备暖通中级职称或以上资格证书的最少1人，得1分；</w:t>
            </w:r>
          </w:p>
          <w:p w14:paraId="0E7C8F2A"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②具有应急管理部颁发的焊接与热切割特种作业操作证或制冷与空调作业特种作业操作证的最少3人，得3分；</w:t>
            </w:r>
            <w:r>
              <w:rPr>
                <w:rFonts w:ascii="宋体" w:hAnsi="宋体" w:cs="宋体" w:hint="eastAsia"/>
                <w:szCs w:val="21"/>
              </w:rPr>
              <w:br/>
              <w:t>以上累计最高得6分。</w:t>
            </w:r>
          </w:p>
          <w:p w14:paraId="5B8D0729" w14:textId="77777777" w:rsidR="00AE1332" w:rsidRDefault="00000000">
            <w:pPr>
              <w:snapToGrid w:val="0"/>
              <w:contextualSpacing/>
              <w:textAlignment w:val="baseline"/>
              <w:rPr>
                <w:rFonts w:ascii="宋体" w:hAnsi="宋体" w:cs="宋体" w:hint="eastAsia"/>
                <w:szCs w:val="21"/>
              </w:rPr>
            </w:pPr>
            <w:r>
              <w:rPr>
                <w:rFonts w:ascii="宋体" w:hAnsi="宋体" w:cs="宋体" w:hint="eastAsia"/>
                <w:b/>
                <w:bCs/>
                <w:szCs w:val="21"/>
              </w:rPr>
              <w:t>（二）评分依据：</w:t>
            </w:r>
          </w:p>
          <w:p w14:paraId="4C58A5FB"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1. 中级职称及以上职称证书请提供全国人力资源和社会保障政务服务平台（https://12333.gov.cn/）的查询信息截图及查询网址以备查加盖投标人公章。</w:t>
            </w:r>
          </w:p>
          <w:p w14:paraId="7FE47236"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2. 特种操作证请提供应急管理部官网https://cx.mem.gov.cn/的查询信息截图及查询网址以备查加盖投标人公章。</w:t>
            </w:r>
          </w:p>
          <w:p w14:paraId="79FE6E43" w14:textId="77777777" w:rsidR="00AE1332" w:rsidRDefault="00000000">
            <w:pPr>
              <w:snapToGrid w:val="0"/>
              <w:contextualSpacing/>
              <w:textAlignment w:val="baseline"/>
              <w:rPr>
                <w:rFonts w:ascii="宋体" w:hAnsi="宋体" w:cs="宋体" w:hint="eastAsia"/>
                <w:szCs w:val="21"/>
              </w:rPr>
            </w:pPr>
            <w:r>
              <w:rPr>
                <w:rFonts w:ascii="宋体" w:hAnsi="宋体" w:cs="宋体" w:hint="eastAsia"/>
                <w:szCs w:val="21"/>
              </w:rPr>
              <w:t>3. 提供项目团队成员通过投标单位缴纳的载有社保部门或税务部门公章</w:t>
            </w:r>
            <w:r>
              <w:rPr>
                <w:rFonts w:ascii="宋体" w:hAnsi="宋体" w:cs="宋体" w:hint="eastAsia"/>
                <w:bCs/>
                <w:szCs w:val="21"/>
              </w:rPr>
              <w:t>最近一个月的个人社保证明作为本单位员工的证明依</w:t>
            </w:r>
            <w:r>
              <w:rPr>
                <w:rFonts w:ascii="宋体" w:hAnsi="宋体" w:cs="宋体" w:hint="eastAsia"/>
                <w:bCs/>
                <w:szCs w:val="21"/>
              </w:rPr>
              <w:lastRenderedPageBreak/>
              <w:t>据，如开标日上一个月的社保材料因社保部门原因暂时无法取得，则可以往前顺延一个月;如供应商为新成立单位且成立时间不足一个月的，可提供加盖公章的情况说明(承诺函)和提供该人员与投标人签订的劳动合同作为本单位员工的证明依据，无需提供相关人员社保，亦视为符合;如为退休返聘人员则提供劳动合同或返聘协议，无需提供相关人员社保，亦视为符合。</w:t>
            </w:r>
            <w:r>
              <w:rPr>
                <w:rFonts w:ascii="宋体" w:hAnsi="宋体" w:cs="宋体" w:hint="eastAsia"/>
                <w:szCs w:val="21"/>
              </w:rPr>
              <w:t>。</w:t>
            </w:r>
          </w:p>
        </w:tc>
      </w:tr>
      <w:tr w:rsidR="00AE1332" w14:paraId="512A6375" w14:textId="77777777">
        <w:trPr>
          <w:trHeight w:val="90"/>
          <w:jc w:val="center"/>
        </w:trPr>
        <w:tc>
          <w:tcPr>
            <w:tcW w:w="406" w:type="dxa"/>
            <w:vAlign w:val="center"/>
          </w:tcPr>
          <w:p w14:paraId="0C6A4F1D" w14:textId="77777777" w:rsidR="00AE1332" w:rsidRDefault="00000000">
            <w:pPr>
              <w:snapToGrid w:val="0"/>
              <w:contextualSpacing/>
              <w:jc w:val="center"/>
              <w:rPr>
                <w:rFonts w:ascii="宋体" w:hAnsi="宋体" w:hint="eastAsia"/>
                <w:szCs w:val="21"/>
              </w:rPr>
            </w:pPr>
            <w:r>
              <w:rPr>
                <w:rFonts w:ascii="宋体" w:hAnsi="宋体" w:hint="eastAsia"/>
                <w:szCs w:val="21"/>
              </w:rPr>
              <w:lastRenderedPageBreak/>
              <w:t>4</w:t>
            </w:r>
          </w:p>
        </w:tc>
        <w:tc>
          <w:tcPr>
            <w:tcW w:w="1743" w:type="dxa"/>
            <w:vAlign w:val="center"/>
          </w:tcPr>
          <w:p w14:paraId="6569C36E" w14:textId="77777777" w:rsidR="00AE1332" w:rsidRDefault="00000000">
            <w:pPr>
              <w:snapToGrid w:val="0"/>
              <w:contextualSpacing/>
              <w:jc w:val="center"/>
              <w:rPr>
                <w:rFonts w:ascii="宋体" w:hAnsi="宋体" w:hint="eastAsia"/>
                <w:szCs w:val="21"/>
              </w:rPr>
            </w:pPr>
            <w:r>
              <w:rPr>
                <w:rFonts w:ascii="宋体" w:hAnsi="宋体" w:cs="宋体" w:hint="eastAsia"/>
                <w:szCs w:val="21"/>
              </w:rPr>
              <w:t>技术规格偏离情况</w:t>
            </w:r>
          </w:p>
        </w:tc>
        <w:tc>
          <w:tcPr>
            <w:tcW w:w="744" w:type="dxa"/>
            <w:vAlign w:val="center"/>
          </w:tcPr>
          <w:p w14:paraId="257B4022" w14:textId="77777777" w:rsidR="00AE1332" w:rsidRDefault="00000000">
            <w:pPr>
              <w:snapToGrid w:val="0"/>
              <w:contextualSpacing/>
              <w:jc w:val="center"/>
              <w:rPr>
                <w:rFonts w:ascii="宋体" w:hAnsi="宋体" w:hint="eastAsia"/>
                <w:szCs w:val="21"/>
              </w:rPr>
            </w:pPr>
            <w:r>
              <w:rPr>
                <w:rFonts w:ascii="宋体" w:hAnsi="宋体" w:hint="eastAsia"/>
                <w:szCs w:val="21"/>
              </w:rPr>
              <w:t>26</w:t>
            </w:r>
          </w:p>
        </w:tc>
        <w:tc>
          <w:tcPr>
            <w:tcW w:w="6109" w:type="dxa"/>
            <w:vAlign w:val="center"/>
          </w:tcPr>
          <w:p w14:paraId="045824C8"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（一）评分内容：</w:t>
            </w:r>
          </w:p>
          <w:p w14:paraId="4487CA9F" w14:textId="77777777" w:rsidR="00AE1332" w:rsidRDefault="00000000">
            <w:pPr>
              <w:snapToGrid w:val="0"/>
              <w:contextualSpacing/>
              <w:jc w:val="left"/>
              <w:rPr>
                <w:rFonts w:ascii="宋体" w:hAnsi="宋体" w:cs="宋体" w:hint="eastAsia"/>
                <w:szCs w:val="21"/>
              </w:rPr>
            </w:pPr>
            <w:r>
              <w:rPr>
                <w:rFonts w:ascii="宋体" w:hAnsi="宋体" w:cs="宋体" w:hint="eastAsia"/>
                <w:szCs w:val="21"/>
              </w:rPr>
              <w:t>1. 评审委员会根据《技术规格偏离表》（以下简称“偏离表”）响应情况进行打分，全部满足的得26分。</w:t>
            </w:r>
          </w:p>
          <w:p w14:paraId="287517EB" w14:textId="77777777" w:rsidR="00AE1332" w:rsidRDefault="00000000">
            <w:pPr>
              <w:snapToGrid w:val="0"/>
              <w:contextualSpacing/>
              <w:jc w:val="left"/>
              <w:rPr>
                <w:rFonts w:ascii="宋体" w:hAnsi="宋体" w:cs="宋体" w:hint="eastAsia"/>
                <w:szCs w:val="21"/>
              </w:rPr>
            </w:pPr>
            <w:r>
              <w:rPr>
                <w:rFonts w:ascii="宋体" w:hAnsi="宋体" w:cs="宋体" w:hint="eastAsia"/>
                <w:szCs w:val="21"/>
              </w:rPr>
              <w:t>2. 一般参数每负偏离一项扣0.46分，扣完为止。</w:t>
            </w:r>
          </w:p>
          <w:p w14:paraId="2F236A43" w14:textId="77777777" w:rsidR="00AE1332" w:rsidRDefault="00000000">
            <w:pPr>
              <w:snapToGrid w:val="0"/>
              <w:contextualSpacing/>
              <w:jc w:val="left"/>
              <w:rPr>
                <w:rFonts w:ascii="宋体" w:hAnsi="宋体" w:cs="宋体" w:hint="eastAsia"/>
                <w:szCs w:val="21"/>
              </w:rPr>
            </w:pPr>
            <w:r>
              <w:rPr>
                <w:rFonts w:ascii="宋体" w:hAnsi="宋体" w:cs="宋体" w:hint="eastAsia"/>
                <w:szCs w:val="21"/>
              </w:rPr>
              <w:t>3. 重点技术参数▲项每负偏离一项扣2.5分，扣完为止。</w:t>
            </w:r>
          </w:p>
          <w:p w14:paraId="7CB068A6"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（二）评分依据：</w:t>
            </w:r>
          </w:p>
          <w:p w14:paraId="16ABA01E" w14:textId="77777777" w:rsidR="00AE1332" w:rsidRDefault="00000000">
            <w:pPr>
              <w:snapToGrid w:val="0"/>
              <w:contextualSpacing/>
              <w:rPr>
                <w:rFonts w:ascii="宋体" w:hAnsi="宋体" w:hint="eastAsia"/>
                <w:szCs w:val="21"/>
              </w:rPr>
            </w:pPr>
            <w:r>
              <w:rPr>
                <w:rFonts w:ascii="宋体" w:hAnsi="宋体" w:cs="宋体" w:hint="eastAsia"/>
                <w:szCs w:val="21"/>
              </w:rPr>
              <w:t>偏离表应如实对应填写所投产品的具体参数。如要求提供“厂家网站截图/说明书/厂家出具的参数文件/检验报告”等证明资料的，需按要求提供相关证明资料；提供的证明资料与所填写内容不一致的，以证明资料为准，原件备查。证明材料不能满足招标要求的，该项按负偏离处理。（未提供或未按要求提供或提供的不清晰导致专家无法判断的，不得分）</w:t>
            </w:r>
          </w:p>
        </w:tc>
      </w:tr>
      <w:tr w:rsidR="00AE1332" w14:paraId="517345B5" w14:textId="77777777">
        <w:trPr>
          <w:trHeight w:val="20"/>
          <w:jc w:val="center"/>
        </w:trPr>
        <w:tc>
          <w:tcPr>
            <w:tcW w:w="2893" w:type="dxa"/>
            <w:gridSpan w:val="3"/>
            <w:vAlign w:val="center"/>
          </w:tcPr>
          <w:p w14:paraId="6236610F" w14:textId="77777777" w:rsidR="00AE1332" w:rsidRDefault="00000000">
            <w:pPr>
              <w:snapToGrid w:val="0"/>
              <w:contextualSpacing/>
              <w:jc w:val="center"/>
              <w:rPr>
                <w:rFonts w:ascii="宋体" w:hAnsi="宋体" w:hint="eastAsia"/>
                <w:b/>
                <w:bCs/>
                <w:color w:val="000000"/>
                <w:szCs w:val="21"/>
              </w:rPr>
            </w:pPr>
            <w:r>
              <w:rPr>
                <w:rFonts w:ascii="宋体" w:hAnsi="宋体" w:hint="eastAsia"/>
                <w:b/>
                <w:bCs/>
                <w:color w:val="000000"/>
                <w:szCs w:val="21"/>
              </w:rPr>
              <w:t>二、商务评分部分</w:t>
            </w:r>
          </w:p>
        </w:tc>
        <w:tc>
          <w:tcPr>
            <w:tcW w:w="6109" w:type="dxa"/>
            <w:vAlign w:val="center"/>
          </w:tcPr>
          <w:p w14:paraId="5B366952" w14:textId="77777777" w:rsidR="00AE1332" w:rsidRDefault="00000000">
            <w:pPr>
              <w:snapToGrid w:val="0"/>
              <w:contextualSpacing/>
              <w:jc w:val="center"/>
              <w:rPr>
                <w:rFonts w:ascii="宋体" w:hAnsi="宋体" w:hint="eastAsia"/>
                <w:b/>
                <w:bCs/>
                <w:color w:val="000000"/>
                <w:szCs w:val="21"/>
              </w:rPr>
            </w:pPr>
            <w:r>
              <w:rPr>
                <w:rFonts w:ascii="宋体" w:hAnsi="宋体" w:hint="eastAsia"/>
                <w:b/>
                <w:bCs/>
                <w:color w:val="000000"/>
                <w:szCs w:val="21"/>
              </w:rPr>
              <w:t>14分</w:t>
            </w:r>
          </w:p>
        </w:tc>
      </w:tr>
      <w:tr w:rsidR="00AE1332" w14:paraId="25491C94" w14:textId="77777777">
        <w:trPr>
          <w:trHeight w:val="367"/>
          <w:jc w:val="center"/>
        </w:trPr>
        <w:tc>
          <w:tcPr>
            <w:tcW w:w="406" w:type="dxa"/>
            <w:vAlign w:val="center"/>
          </w:tcPr>
          <w:p w14:paraId="4E45FF34"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序号</w:t>
            </w:r>
          </w:p>
        </w:tc>
        <w:tc>
          <w:tcPr>
            <w:tcW w:w="1743" w:type="dxa"/>
            <w:vAlign w:val="center"/>
          </w:tcPr>
          <w:p w14:paraId="6E5C4E8C"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评分因素</w:t>
            </w:r>
          </w:p>
        </w:tc>
        <w:tc>
          <w:tcPr>
            <w:tcW w:w="744" w:type="dxa"/>
            <w:vAlign w:val="center"/>
          </w:tcPr>
          <w:p w14:paraId="663E36D6"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权重</w:t>
            </w:r>
          </w:p>
        </w:tc>
        <w:tc>
          <w:tcPr>
            <w:tcW w:w="6109" w:type="dxa"/>
            <w:vAlign w:val="center"/>
          </w:tcPr>
          <w:p w14:paraId="7BCA91D2" w14:textId="77777777" w:rsidR="00AE1332" w:rsidRDefault="00000000">
            <w:pPr>
              <w:snapToGrid w:val="0"/>
              <w:contextualSpacing/>
              <w:jc w:val="center"/>
              <w:rPr>
                <w:rFonts w:ascii="宋体" w:hAnsi="宋体" w:hint="eastAsia"/>
                <w:b/>
                <w:bCs/>
                <w:szCs w:val="21"/>
              </w:rPr>
            </w:pPr>
            <w:r>
              <w:rPr>
                <w:rFonts w:ascii="宋体" w:hAnsi="宋体" w:hint="eastAsia"/>
                <w:b/>
                <w:bCs/>
                <w:szCs w:val="21"/>
              </w:rPr>
              <w:t>评分准则</w:t>
            </w:r>
          </w:p>
        </w:tc>
      </w:tr>
      <w:tr w:rsidR="00AE1332" w14:paraId="09B9DE63" w14:textId="77777777">
        <w:trPr>
          <w:trHeight w:val="831"/>
          <w:jc w:val="center"/>
        </w:trPr>
        <w:tc>
          <w:tcPr>
            <w:tcW w:w="406" w:type="dxa"/>
            <w:vAlign w:val="center"/>
          </w:tcPr>
          <w:p w14:paraId="00DA13D7" w14:textId="77777777" w:rsidR="00AE1332" w:rsidRDefault="00000000">
            <w:pPr>
              <w:snapToGrid w:val="0"/>
              <w:contextualSpacing/>
              <w:jc w:val="center"/>
              <w:rPr>
                <w:rFonts w:ascii="宋体" w:hAnsi="宋体" w:hint="eastAsia"/>
                <w:szCs w:val="21"/>
              </w:rPr>
            </w:pPr>
            <w:r>
              <w:rPr>
                <w:rFonts w:ascii="宋体" w:hAnsi="宋体" w:hint="eastAsia"/>
                <w:szCs w:val="21"/>
              </w:rPr>
              <w:t>1</w:t>
            </w:r>
          </w:p>
        </w:tc>
        <w:tc>
          <w:tcPr>
            <w:tcW w:w="1743" w:type="dxa"/>
            <w:vAlign w:val="center"/>
          </w:tcPr>
          <w:p w14:paraId="4937C9D0" w14:textId="77777777" w:rsidR="00AE1332" w:rsidRDefault="00000000">
            <w:pPr>
              <w:widowControl/>
              <w:snapToGrid w:val="0"/>
              <w:contextualSpacing/>
              <w:jc w:val="center"/>
              <w:textAlignment w:val="top"/>
              <w:rPr>
                <w:rFonts w:ascii="宋体" w:hAnsi="宋体" w:cs="宋体" w:hint="eastAsia"/>
                <w:szCs w:val="21"/>
              </w:rPr>
            </w:pPr>
            <w:r>
              <w:rPr>
                <w:rFonts w:ascii="宋体" w:hAnsi="宋体" w:cs="宋体" w:hint="eastAsia"/>
                <w:szCs w:val="21"/>
              </w:rPr>
              <w:t>商务条款偏离情况</w:t>
            </w:r>
          </w:p>
        </w:tc>
        <w:tc>
          <w:tcPr>
            <w:tcW w:w="744" w:type="dxa"/>
            <w:vAlign w:val="center"/>
          </w:tcPr>
          <w:p w14:paraId="7C461EEE" w14:textId="77777777" w:rsidR="00AE1332" w:rsidRDefault="00000000">
            <w:pPr>
              <w:widowControl/>
              <w:snapToGrid w:val="0"/>
              <w:contextualSpacing/>
              <w:jc w:val="center"/>
              <w:textAlignment w:val="top"/>
              <w:rPr>
                <w:rFonts w:ascii="宋体" w:hAnsi="宋体" w:cs="宋体" w:hint="eastAsia"/>
                <w:szCs w:val="21"/>
              </w:rPr>
            </w:pPr>
            <w:r>
              <w:rPr>
                <w:rFonts w:ascii="宋体" w:hAnsi="宋体" w:cs="宋体" w:hint="eastAsia"/>
                <w:szCs w:val="21"/>
              </w:rPr>
              <w:t>3</w:t>
            </w:r>
          </w:p>
        </w:tc>
        <w:tc>
          <w:tcPr>
            <w:tcW w:w="6109" w:type="dxa"/>
            <w:vAlign w:val="center"/>
          </w:tcPr>
          <w:p w14:paraId="291D8B1F"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（一）评分内容：</w:t>
            </w:r>
          </w:p>
          <w:p w14:paraId="6D6EE512" w14:textId="77777777" w:rsidR="00AE1332" w:rsidRDefault="00000000">
            <w:pPr>
              <w:adjustRightInd w:val="0"/>
              <w:snapToGrid w:val="0"/>
              <w:contextualSpacing/>
              <w:rPr>
                <w:rFonts w:ascii="宋体" w:hAnsi="宋体" w:cs="宋体" w:hint="eastAsia"/>
                <w:szCs w:val="21"/>
              </w:rPr>
            </w:pPr>
            <w:r>
              <w:rPr>
                <w:rFonts w:ascii="宋体" w:hAnsi="宋体" w:cs="宋体" w:hint="eastAsia"/>
                <w:szCs w:val="21"/>
              </w:rPr>
              <w:t>投标人应如实填写《商务要求偏离表》，评审委员会根据响应情况进行打分。</w:t>
            </w:r>
          </w:p>
          <w:p w14:paraId="5256E850"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（二）评分依据：</w:t>
            </w:r>
          </w:p>
          <w:p w14:paraId="6B1B19CE" w14:textId="77777777" w:rsidR="00AE1332" w:rsidRDefault="00000000">
            <w:pPr>
              <w:widowControl/>
              <w:snapToGrid w:val="0"/>
              <w:contextualSpacing/>
              <w:textAlignment w:val="top"/>
              <w:rPr>
                <w:rFonts w:ascii="宋体" w:hAnsi="宋体" w:cs="宋体" w:hint="eastAsia"/>
                <w:szCs w:val="21"/>
              </w:rPr>
            </w:pPr>
            <w:r>
              <w:rPr>
                <w:rFonts w:ascii="宋体" w:hAnsi="宋体" w:cs="宋体" w:hint="eastAsia"/>
                <w:szCs w:val="21"/>
              </w:rPr>
              <w:t>全部满足要求的得3分，每负偏离一项扣1分,直至扣完为止。</w:t>
            </w:r>
          </w:p>
        </w:tc>
      </w:tr>
      <w:tr w:rsidR="00AE1332" w14:paraId="6F3DFF1D" w14:textId="77777777">
        <w:trPr>
          <w:trHeight w:val="1184"/>
          <w:jc w:val="center"/>
        </w:trPr>
        <w:tc>
          <w:tcPr>
            <w:tcW w:w="406" w:type="dxa"/>
            <w:vAlign w:val="center"/>
          </w:tcPr>
          <w:p w14:paraId="3A953AD5" w14:textId="77777777" w:rsidR="00AE1332" w:rsidRDefault="00000000">
            <w:pPr>
              <w:snapToGrid w:val="0"/>
              <w:contextualSpacing/>
              <w:jc w:val="center"/>
              <w:rPr>
                <w:rFonts w:ascii="宋体" w:hAnsi="宋体" w:hint="eastAsia"/>
                <w:szCs w:val="21"/>
              </w:rPr>
            </w:pPr>
            <w:r>
              <w:rPr>
                <w:rFonts w:ascii="宋体" w:hAnsi="宋体" w:hint="eastAsia"/>
                <w:szCs w:val="21"/>
              </w:rPr>
              <w:t>2</w:t>
            </w:r>
          </w:p>
        </w:tc>
        <w:tc>
          <w:tcPr>
            <w:tcW w:w="1743" w:type="dxa"/>
            <w:vAlign w:val="center"/>
          </w:tcPr>
          <w:p w14:paraId="09FEC012" w14:textId="77777777" w:rsidR="00AE1332" w:rsidRDefault="00000000">
            <w:pPr>
              <w:widowControl/>
              <w:snapToGrid w:val="0"/>
              <w:contextualSpacing/>
              <w:jc w:val="center"/>
              <w:rPr>
                <w:rFonts w:ascii="宋体" w:hAnsi="宋体" w:cs="宋体" w:hint="eastAsia"/>
                <w:szCs w:val="21"/>
              </w:rPr>
            </w:pPr>
            <w:r>
              <w:rPr>
                <w:rFonts w:ascii="宋体" w:hAnsi="宋体" w:cs="宋体" w:hint="eastAsia"/>
                <w:szCs w:val="21"/>
              </w:rPr>
              <w:t>同类项目业绩</w:t>
            </w:r>
          </w:p>
        </w:tc>
        <w:tc>
          <w:tcPr>
            <w:tcW w:w="744" w:type="dxa"/>
            <w:vAlign w:val="center"/>
          </w:tcPr>
          <w:p w14:paraId="0D1B18FB" w14:textId="77777777" w:rsidR="00AE1332" w:rsidRDefault="00000000">
            <w:pPr>
              <w:widowControl/>
              <w:snapToGrid w:val="0"/>
              <w:contextualSpacing/>
              <w:jc w:val="center"/>
              <w:rPr>
                <w:rFonts w:ascii="宋体" w:hAnsi="宋体" w:cs="宋体" w:hint="eastAsia"/>
                <w:szCs w:val="21"/>
              </w:rPr>
            </w:pPr>
            <w:r>
              <w:rPr>
                <w:rFonts w:ascii="宋体" w:hAnsi="宋体" w:cs="宋体" w:hint="eastAsia"/>
                <w:szCs w:val="21"/>
              </w:rPr>
              <w:t>6</w:t>
            </w:r>
          </w:p>
        </w:tc>
        <w:tc>
          <w:tcPr>
            <w:tcW w:w="6109" w:type="dxa"/>
            <w:vAlign w:val="center"/>
          </w:tcPr>
          <w:p w14:paraId="639A0FA0"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（一）评分内容：</w:t>
            </w:r>
          </w:p>
          <w:p w14:paraId="2856610A" w14:textId="77777777" w:rsidR="00AE1332" w:rsidRDefault="00000000">
            <w:pPr>
              <w:snapToGrid w:val="0"/>
              <w:contextualSpacing/>
              <w:rPr>
                <w:rFonts w:ascii="宋体" w:hAnsi="宋体" w:hint="eastAsia"/>
                <w:szCs w:val="21"/>
              </w:rPr>
            </w:pPr>
            <w:r>
              <w:rPr>
                <w:rFonts w:ascii="宋体" w:hAnsi="宋体" w:hint="eastAsia"/>
                <w:szCs w:val="21"/>
              </w:rPr>
              <w:t>投标人自</w:t>
            </w:r>
            <w:r>
              <w:rPr>
                <w:rFonts w:ascii="宋体" w:hAnsi="宋体" w:hint="eastAsia"/>
                <w:color w:val="000000"/>
                <w:szCs w:val="21"/>
              </w:rPr>
              <w:t>2023年1月1日起</w:t>
            </w:r>
            <w:r>
              <w:rPr>
                <w:rFonts w:ascii="宋体" w:hAnsi="宋体" w:hint="eastAsia"/>
                <w:szCs w:val="21"/>
              </w:rPr>
              <w:t>至本项目截标之日内同类型多联机业绩项目合同（含销售合同、以合同签订日期为准），每提供1个同类业绩得2分，最高得6分。</w:t>
            </w:r>
          </w:p>
          <w:p w14:paraId="14D59666"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（二）评分依据：</w:t>
            </w:r>
          </w:p>
          <w:p w14:paraId="60F791C2" w14:textId="77777777" w:rsidR="00AE1332" w:rsidRDefault="00000000">
            <w:pPr>
              <w:snapToGrid w:val="0"/>
              <w:contextualSpacing/>
              <w:rPr>
                <w:rFonts w:ascii="宋体" w:hAnsi="宋体" w:hint="eastAsia"/>
                <w:szCs w:val="21"/>
              </w:rPr>
            </w:pPr>
            <w:r>
              <w:rPr>
                <w:rFonts w:ascii="宋体" w:hAnsi="宋体" w:hint="eastAsia"/>
                <w:szCs w:val="21"/>
              </w:rPr>
              <w:t>1. 要求提供合同关键信息（包括但不限于合同标的、签订时间、双方签章页、发票扫描件）作为得分依据，通过合同关键信息无法判断是否得分的，还须同时提供能证明得分的其他证明资料，如项目报告或合同甲方出具的证明文件等。</w:t>
            </w:r>
          </w:p>
          <w:p w14:paraId="149F9CFD" w14:textId="77777777" w:rsidR="00AE1332" w:rsidRDefault="00000000">
            <w:pPr>
              <w:snapToGrid w:val="0"/>
              <w:contextualSpacing/>
              <w:rPr>
                <w:rFonts w:ascii="宋体" w:hAnsi="宋体" w:hint="eastAsia"/>
                <w:szCs w:val="21"/>
              </w:rPr>
            </w:pPr>
            <w:r>
              <w:rPr>
                <w:rFonts w:ascii="宋体" w:hAnsi="宋体" w:hint="eastAsia"/>
                <w:szCs w:val="21"/>
              </w:rPr>
              <w:t>2. 以上资料均要求提供扫描件，原件备查。</w:t>
            </w:r>
          </w:p>
          <w:p w14:paraId="4A5663C3" w14:textId="77777777" w:rsidR="00AE1332" w:rsidRDefault="00000000">
            <w:pPr>
              <w:snapToGrid w:val="0"/>
              <w:contextualSpacing/>
              <w:rPr>
                <w:rFonts w:ascii="宋体" w:hAnsi="宋体" w:cs="宋体" w:hint="eastAsia"/>
                <w:szCs w:val="21"/>
              </w:rPr>
            </w:pPr>
            <w:r>
              <w:rPr>
                <w:rFonts w:ascii="宋体" w:hAnsi="宋体" w:hint="eastAsia"/>
                <w:szCs w:val="21"/>
              </w:rPr>
              <w:t>备注：评分中出现无证明资料或证书过期或专家无法凭所提供资料判断是否得分的情况，一律作不得分处理。</w:t>
            </w:r>
          </w:p>
        </w:tc>
      </w:tr>
      <w:tr w:rsidR="00AE1332" w14:paraId="5C585BD4" w14:textId="77777777">
        <w:trPr>
          <w:trHeight w:val="20"/>
          <w:jc w:val="center"/>
        </w:trPr>
        <w:tc>
          <w:tcPr>
            <w:tcW w:w="406" w:type="dxa"/>
            <w:vAlign w:val="center"/>
          </w:tcPr>
          <w:p w14:paraId="3870DC1E" w14:textId="77777777" w:rsidR="00AE1332" w:rsidRDefault="00000000">
            <w:pPr>
              <w:snapToGrid w:val="0"/>
              <w:contextualSpacing/>
              <w:jc w:val="center"/>
              <w:rPr>
                <w:rFonts w:ascii="宋体" w:hAnsi="宋体" w:hint="eastAsia"/>
                <w:szCs w:val="21"/>
              </w:rPr>
            </w:pPr>
            <w:r>
              <w:rPr>
                <w:rFonts w:ascii="宋体" w:hAnsi="宋体" w:hint="eastAsia"/>
                <w:szCs w:val="21"/>
              </w:rPr>
              <w:t>3</w:t>
            </w:r>
          </w:p>
        </w:tc>
        <w:tc>
          <w:tcPr>
            <w:tcW w:w="1743" w:type="dxa"/>
            <w:vAlign w:val="center"/>
          </w:tcPr>
          <w:p w14:paraId="5CB949FB" w14:textId="77777777" w:rsidR="00AE1332" w:rsidRDefault="00000000">
            <w:pPr>
              <w:snapToGrid w:val="0"/>
              <w:contextualSpacing/>
              <w:jc w:val="center"/>
              <w:rPr>
                <w:rFonts w:ascii="宋体" w:hAnsi="宋体" w:hint="eastAsia"/>
                <w:szCs w:val="21"/>
              </w:rPr>
            </w:pPr>
            <w:r>
              <w:rPr>
                <w:rFonts w:ascii="宋体" w:hAnsi="宋体" w:hint="eastAsia"/>
                <w:szCs w:val="21"/>
              </w:rPr>
              <w:t>诚信情况</w:t>
            </w:r>
          </w:p>
        </w:tc>
        <w:tc>
          <w:tcPr>
            <w:tcW w:w="744" w:type="dxa"/>
            <w:vAlign w:val="center"/>
          </w:tcPr>
          <w:p w14:paraId="4B580F47" w14:textId="77777777" w:rsidR="00AE1332" w:rsidRDefault="00000000">
            <w:pPr>
              <w:snapToGrid w:val="0"/>
              <w:contextualSpacing/>
              <w:jc w:val="center"/>
              <w:rPr>
                <w:rFonts w:ascii="宋体" w:hAnsi="宋体" w:hint="eastAsia"/>
                <w:szCs w:val="21"/>
              </w:rPr>
            </w:pPr>
            <w:r>
              <w:rPr>
                <w:rFonts w:ascii="宋体" w:hAnsi="宋体"/>
                <w:szCs w:val="21"/>
              </w:rPr>
              <w:t>5</w:t>
            </w:r>
          </w:p>
        </w:tc>
        <w:tc>
          <w:tcPr>
            <w:tcW w:w="6109" w:type="dxa"/>
          </w:tcPr>
          <w:p w14:paraId="0C4F029E" w14:textId="77777777" w:rsidR="00AE1332" w:rsidRDefault="00000000">
            <w:pPr>
              <w:snapToGrid w:val="0"/>
              <w:contextualSpacing/>
              <w:jc w:val="left"/>
              <w:rPr>
                <w:rFonts w:ascii="宋体" w:hAnsi="宋体" w:cs="宋体" w:hint="eastAsia"/>
                <w:b/>
                <w:bCs/>
                <w:szCs w:val="21"/>
              </w:rPr>
            </w:pPr>
            <w:r>
              <w:rPr>
                <w:rFonts w:ascii="宋体" w:hAnsi="宋体" w:cs="宋体" w:hint="eastAsia"/>
                <w:b/>
                <w:bCs/>
                <w:szCs w:val="21"/>
              </w:rPr>
              <w:t>（一）评分内容：</w:t>
            </w:r>
          </w:p>
          <w:p w14:paraId="4E24297C" w14:textId="77777777" w:rsidR="00AE1332" w:rsidRDefault="00000000">
            <w:pPr>
              <w:snapToGrid w:val="0"/>
              <w:contextualSpacing/>
              <w:jc w:val="left"/>
              <w:rPr>
                <w:rFonts w:ascii="宋体" w:hAnsi="宋体" w:cs="宋体" w:hint="eastAsia"/>
                <w:b/>
                <w:bCs/>
                <w:szCs w:val="21"/>
              </w:rPr>
            </w:pPr>
            <w:r>
              <w:rPr>
                <w:rFonts w:ascii="宋体" w:hAnsi="宋体" w:hint="eastAsia"/>
                <w:szCs w:val="21"/>
              </w:rPr>
              <w:t>根据《深圳市财政局关于印发&lt;深圳市财政局政府采购供应商信用信息管理办法&gt;的通知》（深财规〔2023〕3号）第十一条相关规定，投标人在参与政府采购活动中存在诚信相关问题且在主管部门相关处理措施实施期限内的，以及被上级纪检、审计部门认定为有涉嫌违法违规行为并在调查期限内的，本项不得分，否则得5分。（投标人无需提供任何证明材料，由工作人员向评审委员会提供供应商诚信查询结果。）</w:t>
            </w:r>
            <w:r>
              <w:rPr>
                <w:rFonts w:ascii="宋体" w:hAnsi="宋体" w:hint="eastAsia"/>
                <w:szCs w:val="21"/>
              </w:rPr>
              <w:br/>
            </w:r>
            <w:r>
              <w:rPr>
                <w:rFonts w:ascii="宋体" w:hAnsi="宋体" w:cs="宋体" w:hint="eastAsia"/>
                <w:b/>
                <w:bCs/>
                <w:szCs w:val="21"/>
              </w:rPr>
              <w:t>（二）评分依据：</w:t>
            </w:r>
            <w:r>
              <w:rPr>
                <w:rFonts w:ascii="宋体" w:hAnsi="宋体" w:hint="eastAsia"/>
                <w:szCs w:val="21"/>
              </w:rPr>
              <w:br/>
              <w:t>1. 提供“信用中国”、“中国政府采购网”、“深圳信用网”</w:t>
            </w:r>
            <w:r>
              <w:rPr>
                <w:rFonts w:ascii="宋体" w:hAnsi="宋体" w:hint="eastAsia"/>
                <w:szCs w:val="21"/>
              </w:rPr>
              <w:lastRenderedPageBreak/>
              <w:t>“深圳市政府采购监管网”等查询记录网络截图。（信用信息以开标当日的查询结果为准）</w:t>
            </w:r>
            <w:r>
              <w:rPr>
                <w:rFonts w:ascii="宋体" w:hAnsi="宋体" w:hint="eastAsia"/>
                <w:szCs w:val="21"/>
              </w:rPr>
              <w:br/>
              <w:t>2. 提供加盖公章的承诺函。</w:t>
            </w:r>
          </w:p>
        </w:tc>
      </w:tr>
      <w:tr w:rsidR="00AE1332" w14:paraId="4B226C87" w14:textId="77777777">
        <w:trPr>
          <w:trHeight w:val="20"/>
          <w:jc w:val="center"/>
        </w:trPr>
        <w:tc>
          <w:tcPr>
            <w:tcW w:w="2149" w:type="dxa"/>
            <w:gridSpan w:val="2"/>
            <w:vAlign w:val="center"/>
          </w:tcPr>
          <w:p w14:paraId="44C7AF6E" w14:textId="77777777" w:rsidR="00AE1332" w:rsidRDefault="00000000">
            <w:pPr>
              <w:snapToGrid w:val="0"/>
              <w:contextualSpacing/>
              <w:jc w:val="center"/>
              <w:rPr>
                <w:rFonts w:ascii="宋体" w:hAnsi="宋体" w:hint="eastAsia"/>
                <w:szCs w:val="21"/>
              </w:rPr>
            </w:pPr>
            <w:r>
              <w:rPr>
                <w:rFonts w:ascii="宋体" w:hAnsi="宋体" w:hint="eastAsia"/>
                <w:b/>
                <w:bCs/>
                <w:szCs w:val="21"/>
              </w:rPr>
              <w:lastRenderedPageBreak/>
              <w:t>三、价格部分（30分）</w:t>
            </w:r>
          </w:p>
        </w:tc>
        <w:tc>
          <w:tcPr>
            <w:tcW w:w="6853" w:type="dxa"/>
            <w:gridSpan w:val="2"/>
            <w:vAlign w:val="center"/>
          </w:tcPr>
          <w:p w14:paraId="3BA1D984" w14:textId="77777777" w:rsidR="00AE1332" w:rsidRDefault="00000000">
            <w:pPr>
              <w:snapToGrid w:val="0"/>
              <w:contextualSpacing/>
              <w:jc w:val="left"/>
              <w:rPr>
                <w:rFonts w:ascii="宋体" w:hAnsi="宋体" w:cs="宋体" w:hint="eastAsia"/>
                <w:b/>
                <w:bCs/>
                <w:szCs w:val="21"/>
              </w:rPr>
            </w:pPr>
            <w:r>
              <w:rPr>
                <w:rFonts w:ascii="宋体" w:hAnsi="宋体" w:hint="eastAsia"/>
                <w:szCs w:val="21"/>
                <w:lang w:val="zh-CN"/>
              </w:rPr>
              <w:t>报价超过最高限价和与招标文件有重大偏离的或不能通过评标委员会初审的供应商不列入报价范围，列入报价范围的供应商价格分采用低价优先法计算，即满足招标文件要求且投标价格最低的投标报价为评标基准价，其价格分为满分（30分）。其他投标人的价格分按照下列公式计算：</w:t>
            </w:r>
            <w:r>
              <w:rPr>
                <w:rFonts w:ascii="宋体" w:hAnsi="宋体" w:hint="eastAsia"/>
                <w:bCs/>
                <w:szCs w:val="21"/>
                <w:lang w:val="zh-CN"/>
              </w:rPr>
              <w:t>投标报价得分=（评标基准价／投标报价）×30</w:t>
            </w:r>
          </w:p>
        </w:tc>
      </w:tr>
    </w:tbl>
    <w:p w14:paraId="02AA4D24" w14:textId="77777777" w:rsidR="00AE1332" w:rsidRDefault="00000000">
      <w:pPr>
        <w:widowControl/>
        <w:adjustRightInd w:val="0"/>
        <w:snapToGrid w:val="0"/>
        <w:ind w:leftChars="-135" w:left="-283" w:firstLineChars="100" w:firstLine="210"/>
        <w:contextualSpacing/>
        <w:jc w:val="left"/>
        <w:rPr>
          <w:rFonts w:ascii="宋体" w:hAnsi="宋体" w:cs="Arial" w:hint="eastAsia"/>
          <w:color w:val="000000"/>
          <w:kern w:val="0"/>
          <w:szCs w:val="21"/>
        </w:rPr>
      </w:pPr>
      <w:r>
        <w:rPr>
          <w:rFonts w:ascii="宋体" w:hAnsi="宋体" w:cs="Arial"/>
          <w:color w:val="000000"/>
          <w:kern w:val="0"/>
          <w:szCs w:val="21"/>
        </w:rPr>
        <w:t>(五)谈判小组拟制谈判报告</w:t>
      </w:r>
      <w:r>
        <w:rPr>
          <w:rFonts w:ascii="宋体" w:hAnsi="宋体" w:cs="Arial" w:hint="eastAsia"/>
          <w:color w:val="000000"/>
          <w:kern w:val="0"/>
          <w:szCs w:val="21"/>
        </w:rPr>
        <w:t>｡</w:t>
      </w:r>
    </w:p>
    <w:p w14:paraId="5A5E063D" w14:textId="77777777" w:rsidR="00AE1332" w:rsidRDefault="00000000">
      <w:pPr>
        <w:widowControl/>
        <w:adjustRightInd w:val="0"/>
        <w:snapToGrid w:val="0"/>
        <w:ind w:leftChars="-68" w:left="-4" w:hangingChars="66" w:hanging="139"/>
        <w:contextualSpacing/>
        <w:jc w:val="left"/>
        <w:rPr>
          <w:rFonts w:ascii="宋体" w:hAnsi="宋体" w:cs="Arial" w:hint="eastAsia"/>
          <w:b/>
          <w:bCs/>
          <w:color w:val="000000"/>
          <w:kern w:val="0"/>
          <w:szCs w:val="21"/>
        </w:rPr>
      </w:pPr>
      <w:r>
        <w:rPr>
          <w:rFonts w:ascii="宋体" w:hAnsi="宋体" w:cs="Arial"/>
          <w:b/>
          <w:bCs/>
          <w:color w:val="000000"/>
          <w:kern w:val="0"/>
          <w:szCs w:val="21"/>
        </w:rPr>
        <w:t>五</w:t>
      </w:r>
      <w:r>
        <w:rPr>
          <w:rFonts w:ascii="宋体" w:hAnsi="宋体" w:cs="Arial" w:hint="eastAsia"/>
          <w:b/>
          <w:bCs/>
          <w:color w:val="000000"/>
          <w:kern w:val="0"/>
          <w:szCs w:val="21"/>
        </w:rPr>
        <w:t>､中标通知</w:t>
      </w:r>
    </w:p>
    <w:p w14:paraId="642239C9" w14:textId="77777777" w:rsidR="00AE1332" w:rsidRDefault="00000000">
      <w:pPr>
        <w:widowControl/>
        <w:adjustRightInd w:val="0"/>
        <w:snapToGrid w:val="0"/>
        <w:ind w:leftChars="-67" w:left="-140" w:rightChars="-214" w:right="-449" w:hanging="1"/>
        <w:contextualSpacing/>
        <w:jc w:val="left"/>
        <w:rPr>
          <w:rFonts w:ascii="宋体" w:hAnsi="宋体" w:cs="Arial" w:hint="eastAsia"/>
          <w:kern w:val="0"/>
          <w:szCs w:val="21"/>
        </w:rPr>
      </w:pPr>
      <w:r>
        <w:rPr>
          <w:rFonts w:ascii="宋体" w:hAnsi="宋体" w:cs="Arial"/>
          <w:kern w:val="0"/>
          <w:szCs w:val="21"/>
        </w:rPr>
        <w:t>(一)谈判结束后,院方将于三日内在</w:t>
      </w:r>
      <w:r>
        <w:rPr>
          <w:rFonts w:ascii="宋体" w:hAnsi="宋体" w:cs="Arial"/>
          <w:kern w:val="0"/>
          <w:szCs w:val="21"/>
          <w:highlight w:val="yellow"/>
        </w:rPr>
        <w:t>深圳市宝安区</w:t>
      </w:r>
      <w:r>
        <w:rPr>
          <w:rFonts w:ascii="宋体" w:hAnsi="宋体" w:cs="Arial" w:hint="eastAsia"/>
          <w:kern w:val="0"/>
          <w:szCs w:val="21"/>
          <w:highlight w:val="yellow"/>
        </w:rPr>
        <w:t>人民医院</w:t>
      </w:r>
      <w:r>
        <w:rPr>
          <w:rFonts w:ascii="宋体" w:hAnsi="宋体" w:cs="Arial"/>
          <w:kern w:val="0"/>
          <w:szCs w:val="21"/>
          <w:highlight w:val="yellow"/>
        </w:rPr>
        <w:t>官网上</w:t>
      </w:r>
      <w:r>
        <w:rPr>
          <w:rFonts w:ascii="宋体" w:hAnsi="宋体" w:cs="Arial"/>
          <w:kern w:val="0"/>
          <w:szCs w:val="21"/>
        </w:rPr>
        <w:t>发布中标公告,公告期满,如无谈判响应方质疑,由深圳市宝安区人民医院招标</w:t>
      </w:r>
      <w:r>
        <w:rPr>
          <w:rFonts w:ascii="宋体" w:hAnsi="宋体" w:cs="Arial" w:hint="eastAsia"/>
          <w:kern w:val="0"/>
          <w:szCs w:val="21"/>
        </w:rPr>
        <w:t>办</w:t>
      </w:r>
      <w:r>
        <w:rPr>
          <w:rFonts w:ascii="宋体" w:hAnsi="宋体" w:cs="Arial"/>
          <w:kern w:val="0"/>
          <w:szCs w:val="21"/>
        </w:rPr>
        <w:t>签发《中标/成交结果通知书》</w:t>
      </w:r>
      <w:r>
        <w:rPr>
          <w:rFonts w:ascii="宋体" w:hAnsi="宋体" w:cs="Arial" w:hint="eastAsia"/>
          <w:kern w:val="0"/>
          <w:szCs w:val="21"/>
        </w:rPr>
        <w:t>｡</w:t>
      </w:r>
    </w:p>
    <w:p w14:paraId="100FCCE2" w14:textId="77777777" w:rsidR="00AE1332" w:rsidRDefault="00000000">
      <w:pPr>
        <w:widowControl/>
        <w:adjustRightInd w:val="0"/>
        <w:snapToGrid w:val="0"/>
        <w:ind w:leftChars="-67" w:left="-140" w:rightChars="-147" w:right="-309" w:hanging="1"/>
        <w:contextualSpacing/>
        <w:jc w:val="left"/>
        <w:rPr>
          <w:rFonts w:ascii="宋体" w:hAnsi="宋体" w:cs="Arial" w:hint="eastAsia"/>
          <w:kern w:val="0"/>
          <w:szCs w:val="21"/>
        </w:rPr>
      </w:pPr>
      <w:r>
        <w:rPr>
          <w:rFonts w:ascii="宋体" w:hAnsi="宋体" w:cs="Arial"/>
          <w:kern w:val="0"/>
          <w:szCs w:val="21"/>
        </w:rPr>
        <w:t>(二)结果通知书发出后,若中标谈判响应方放弃中标,应当承担相应的法律责任</w:t>
      </w:r>
      <w:r>
        <w:rPr>
          <w:rFonts w:ascii="宋体" w:hAnsi="宋体" w:cs="Arial" w:hint="eastAsia"/>
          <w:kern w:val="0"/>
          <w:szCs w:val="21"/>
        </w:rPr>
        <w:t>｡结果通知书对采购人和中标谈判响应方具有同等法律效力｡</w:t>
      </w:r>
    </w:p>
    <w:p w14:paraId="4933AD0D" w14:textId="77777777" w:rsidR="00AE1332" w:rsidRDefault="00000000">
      <w:pPr>
        <w:widowControl/>
        <w:adjustRightInd w:val="0"/>
        <w:snapToGrid w:val="0"/>
        <w:ind w:leftChars="-67" w:hangingChars="67" w:hanging="141"/>
        <w:contextualSpacing/>
        <w:jc w:val="left"/>
        <w:rPr>
          <w:rFonts w:ascii="宋体" w:hAnsi="宋体" w:cs="Arial" w:hint="eastAsia"/>
          <w:kern w:val="0"/>
          <w:szCs w:val="21"/>
        </w:rPr>
      </w:pPr>
      <w:r>
        <w:rPr>
          <w:rFonts w:ascii="宋体" w:hAnsi="宋体" w:cs="Arial"/>
          <w:kern w:val="0"/>
          <w:szCs w:val="21"/>
        </w:rPr>
        <w:t>(三)中标公告期满后,中标公司将来深圳市宝安区人民医院采购部门签订合同</w:t>
      </w:r>
      <w:r>
        <w:rPr>
          <w:rFonts w:ascii="宋体" w:hAnsi="宋体" w:cs="Arial" w:hint="eastAsia"/>
          <w:kern w:val="0"/>
          <w:szCs w:val="21"/>
        </w:rPr>
        <w:t>｡</w:t>
      </w:r>
    </w:p>
    <w:p w14:paraId="5E82B957" w14:textId="77777777" w:rsidR="00AE1332" w:rsidRDefault="00AE1332">
      <w:pPr>
        <w:widowControl/>
        <w:jc w:val="left"/>
        <w:rPr>
          <w:rFonts w:ascii="宋体" w:hAnsi="宋体" w:cs="Arial" w:hint="eastAsia"/>
          <w:color w:val="000000"/>
          <w:kern w:val="0"/>
          <w:szCs w:val="21"/>
        </w:rPr>
      </w:pPr>
    </w:p>
    <w:p w14:paraId="580D34D7" w14:textId="77777777" w:rsidR="00AE1332" w:rsidRDefault="00000000">
      <w:pPr>
        <w:snapToGrid w:val="0"/>
        <w:ind w:right="150" w:firstLineChars="200" w:firstLine="480"/>
        <w:jc w:val="right"/>
        <w:rPr>
          <w:rFonts w:ascii="宋体" w:hAnsi="宋体" w:hint="eastAsia"/>
          <w:b/>
          <w:sz w:val="24"/>
          <w:szCs w:val="21"/>
        </w:rPr>
        <w:sectPr w:rsidR="00AE1332">
          <w:footerReference w:type="default" r:id="rId9"/>
          <w:pgSz w:w="11910" w:h="16850"/>
          <w:pgMar w:top="1432" w:right="1786" w:bottom="1790" w:left="1366" w:header="0" w:footer="1591" w:gutter="0"/>
          <w:cols w:space="720"/>
        </w:sectPr>
      </w:pPr>
      <w:r>
        <w:rPr>
          <w:rFonts w:ascii="宋体" w:hAnsi="宋体" w:cs="宋体-18030" w:hint="eastAsia"/>
          <w:bCs/>
          <w:sz w:val="24"/>
        </w:rPr>
        <w:t xml:space="preserve"> </w:t>
      </w:r>
      <w:r>
        <w:rPr>
          <w:rFonts w:ascii="宋体" w:hAnsi="宋体" w:cs="宋体-18030"/>
          <w:bCs/>
          <w:sz w:val="24"/>
        </w:rPr>
        <w:t xml:space="preserve">  深圳市宝安区人民医院</w:t>
      </w:r>
      <w:bookmarkStart w:id="2" w:name="_Hlk124837366"/>
    </w:p>
    <w:bookmarkEnd w:id="2"/>
    <w:p w14:paraId="0DB10E13" w14:textId="77777777" w:rsidR="00AE1332" w:rsidRDefault="00000000">
      <w:pPr>
        <w:jc w:val="center"/>
        <w:rPr>
          <w:b/>
          <w:bCs/>
          <w:sz w:val="30"/>
          <w:szCs w:val="30"/>
        </w:rPr>
      </w:pPr>
      <w:r>
        <w:rPr>
          <w:rFonts w:hint="eastAsia"/>
          <w:b/>
          <w:bCs/>
          <w:sz w:val="30"/>
          <w:szCs w:val="30"/>
        </w:rPr>
        <w:lastRenderedPageBreak/>
        <w:t>用户需求书</w:t>
      </w:r>
    </w:p>
    <w:p w14:paraId="5C75ACF1" w14:textId="77777777" w:rsidR="00AE1332" w:rsidRDefault="00AE1332">
      <w:pPr>
        <w:pStyle w:val="a3"/>
      </w:pPr>
    </w:p>
    <w:p w14:paraId="297882AD" w14:textId="77777777" w:rsidR="00AE1332" w:rsidRDefault="00000000">
      <w:pPr>
        <w:widowControl/>
        <w:snapToGrid w:val="0"/>
        <w:jc w:val="left"/>
        <w:rPr>
          <w:rFonts w:ascii="宋体" w:hAnsi="宋体" w:hint="eastAsia"/>
          <w:b/>
          <w:szCs w:val="21"/>
        </w:rPr>
      </w:pPr>
      <w:r>
        <w:rPr>
          <w:rFonts w:ascii="宋体" w:hAnsi="宋体" w:cs="宋体" w:hint="eastAsia"/>
          <w:b/>
          <w:kern w:val="0"/>
          <w:szCs w:val="21"/>
        </w:rPr>
        <w:t>注：</w:t>
      </w:r>
      <w:r>
        <w:rPr>
          <w:rFonts w:ascii="宋体" w:hAnsi="宋体" w:hint="eastAsia"/>
          <w:b/>
          <w:szCs w:val="21"/>
        </w:rPr>
        <w:t>投标人须对本部分的配置清单、技术规格和商务条款进行整体逐条响应</w:t>
      </w:r>
    </w:p>
    <w:p w14:paraId="0F39FA9F" w14:textId="77777777" w:rsidR="00AE1332" w:rsidRDefault="00000000">
      <w:pPr>
        <w:widowControl/>
        <w:snapToGrid w:val="0"/>
        <w:ind w:firstLineChars="200" w:firstLine="422"/>
        <w:jc w:val="left"/>
        <w:rPr>
          <w:rFonts w:ascii="宋体" w:hAnsi="宋体" w:cs="宋体" w:hint="eastAsia"/>
          <w:b/>
          <w:kern w:val="0"/>
          <w:szCs w:val="21"/>
        </w:rPr>
      </w:pPr>
      <w:r>
        <w:rPr>
          <w:rFonts w:ascii="宋体" w:hAnsi="宋体" w:cs="宋体" w:hint="eastAsia"/>
          <w:b/>
          <w:kern w:val="0"/>
          <w:szCs w:val="21"/>
        </w:rPr>
        <w:t>1.带“★”号条款为实质性条款或核心参数，任意一条款</w:t>
      </w:r>
      <w:r>
        <w:rPr>
          <w:rFonts w:ascii="宋体" w:hAnsi="宋体" w:cs="宋体"/>
          <w:b/>
          <w:kern w:val="0"/>
          <w:szCs w:val="21"/>
        </w:rPr>
        <w:t>负偏离将视为未实质性满足招标文件要求和条件作投标无效处理。</w:t>
      </w:r>
    </w:p>
    <w:p w14:paraId="3E505C16" w14:textId="77777777" w:rsidR="00AE1332" w:rsidRDefault="00000000">
      <w:pPr>
        <w:pStyle w:val="a3"/>
        <w:ind w:firstLineChars="200" w:firstLine="422"/>
        <w:rPr>
          <w:rFonts w:hAnsi="宋体" w:hint="eastAsia"/>
          <w:b/>
          <w:kern w:val="0"/>
        </w:rPr>
      </w:pPr>
      <w:r>
        <w:rPr>
          <w:rFonts w:hAnsi="宋体" w:hint="eastAsia"/>
          <w:b/>
          <w:kern w:val="0"/>
        </w:rPr>
        <w:t>2.带“▲”号条款为重要参数，将在评分项中作为重点扣分处理，同时投标文件需提供相应证明材料复印件或扫描件（加盖投标人公章，原件备查）并注明证明材料在投标文件中的具体位置，未按要求提供证明材料或未注明证明材料的具体位置或提供的证明资料显示产品参数信息不符合招标文件要求的，均视为负偏离；未要求提供相应证明材料的，投标人可以不提供。</w:t>
      </w:r>
    </w:p>
    <w:p w14:paraId="2BE985EB" w14:textId="77777777" w:rsidR="00AE1332" w:rsidRDefault="00000000">
      <w:pPr>
        <w:pStyle w:val="a3"/>
        <w:ind w:firstLineChars="200" w:firstLine="422"/>
        <w:rPr>
          <w:rFonts w:hAnsi="宋体" w:hint="eastAsia"/>
          <w:b/>
          <w:kern w:val="0"/>
        </w:rPr>
      </w:pPr>
      <w:r>
        <w:rPr>
          <w:rFonts w:hAnsi="宋体" w:hint="eastAsia"/>
          <w:b/>
          <w:kern w:val="0"/>
        </w:rPr>
        <w:t>3.</w:t>
      </w:r>
      <w:r>
        <w:rPr>
          <w:rFonts w:hint="eastAsia"/>
          <w:b/>
        </w:rPr>
        <w:t xml:space="preserve"> </w:t>
      </w:r>
      <w:r>
        <w:rPr>
          <w:rFonts w:hAnsi="宋体" w:hint="eastAsia"/>
          <w:b/>
          <w:kern w:val="0"/>
        </w:rPr>
        <w:t>投标人的“设备配置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38C35E9D" w14:textId="77777777" w:rsidR="00AE1332" w:rsidRDefault="00AE1332">
      <w:pPr>
        <w:pStyle w:val="a3"/>
        <w:ind w:firstLineChars="200" w:firstLine="422"/>
        <w:rPr>
          <w:rFonts w:hAnsi="宋体" w:hint="eastAsia"/>
          <w:b/>
          <w:kern w:val="0"/>
        </w:rPr>
      </w:pPr>
    </w:p>
    <w:p w14:paraId="3A11897F" w14:textId="77777777" w:rsidR="00AE1332" w:rsidRDefault="00000000">
      <w:pPr>
        <w:jc w:val="center"/>
        <w:rPr>
          <w:b/>
          <w:bCs/>
          <w:sz w:val="30"/>
          <w:szCs w:val="30"/>
        </w:rPr>
      </w:pPr>
      <w:r>
        <w:rPr>
          <w:rFonts w:hint="eastAsia"/>
          <w:b/>
          <w:bCs/>
          <w:sz w:val="30"/>
          <w:szCs w:val="30"/>
        </w:rPr>
        <w:t>一、项目基本信息</w:t>
      </w:r>
    </w:p>
    <w:tbl>
      <w:tblPr>
        <w:tblStyle w:val="af5"/>
        <w:tblW w:w="0" w:type="auto"/>
        <w:jc w:val="center"/>
        <w:tblLook w:val="04A0" w:firstRow="1" w:lastRow="0" w:firstColumn="1" w:lastColumn="0" w:noHBand="0" w:noVBand="1"/>
      </w:tblPr>
      <w:tblGrid>
        <w:gridCol w:w="860"/>
        <w:gridCol w:w="4912"/>
        <w:gridCol w:w="4425"/>
      </w:tblGrid>
      <w:tr w:rsidR="00AE1332" w14:paraId="49E4FD90" w14:textId="77777777">
        <w:trPr>
          <w:trHeight w:val="506"/>
          <w:jc w:val="center"/>
        </w:trPr>
        <w:tc>
          <w:tcPr>
            <w:tcW w:w="860" w:type="dxa"/>
            <w:vAlign w:val="center"/>
          </w:tcPr>
          <w:p w14:paraId="4DD4AC85" w14:textId="77777777" w:rsidR="00AE1332" w:rsidRDefault="00000000">
            <w:pPr>
              <w:pStyle w:val="a3"/>
              <w:jc w:val="center"/>
              <w:rPr>
                <w:rFonts w:hAnsi="宋体" w:hint="eastAsia"/>
                <w:b/>
                <w:kern w:val="0"/>
                <w:sz w:val="24"/>
                <w:szCs w:val="24"/>
              </w:rPr>
            </w:pPr>
            <w:r>
              <w:rPr>
                <w:rFonts w:hAnsi="宋体" w:hint="eastAsia"/>
                <w:b/>
                <w:kern w:val="0"/>
                <w:sz w:val="24"/>
                <w:szCs w:val="24"/>
              </w:rPr>
              <w:t>序号</w:t>
            </w:r>
          </w:p>
        </w:tc>
        <w:tc>
          <w:tcPr>
            <w:tcW w:w="4912" w:type="dxa"/>
            <w:vAlign w:val="center"/>
          </w:tcPr>
          <w:p w14:paraId="72EB4CEB" w14:textId="77777777" w:rsidR="00AE1332" w:rsidRDefault="00000000">
            <w:pPr>
              <w:pStyle w:val="a3"/>
              <w:jc w:val="center"/>
              <w:rPr>
                <w:rFonts w:hAnsi="宋体" w:hint="eastAsia"/>
                <w:b/>
                <w:kern w:val="0"/>
                <w:sz w:val="24"/>
                <w:szCs w:val="24"/>
              </w:rPr>
            </w:pPr>
            <w:r>
              <w:rPr>
                <w:rFonts w:hAnsi="宋体" w:hint="eastAsia"/>
                <w:b/>
                <w:kern w:val="0"/>
                <w:sz w:val="24"/>
                <w:szCs w:val="24"/>
              </w:rPr>
              <w:t>采购项目名称</w:t>
            </w:r>
          </w:p>
        </w:tc>
        <w:tc>
          <w:tcPr>
            <w:tcW w:w="4425" w:type="dxa"/>
            <w:vAlign w:val="center"/>
          </w:tcPr>
          <w:p w14:paraId="47F2D512" w14:textId="77777777" w:rsidR="00AE1332" w:rsidRDefault="00000000">
            <w:pPr>
              <w:pStyle w:val="a3"/>
              <w:jc w:val="center"/>
              <w:rPr>
                <w:rFonts w:hAnsi="宋体" w:hint="eastAsia"/>
                <w:b/>
                <w:kern w:val="0"/>
                <w:sz w:val="24"/>
                <w:szCs w:val="24"/>
              </w:rPr>
            </w:pPr>
            <w:r>
              <w:rPr>
                <w:rFonts w:hAnsi="宋体" w:hint="eastAsia"/>
                <w:b/>
                <w:kern w:val="0"/>
                <w:sz w:val="24"/>
                <w:szCs w:val="24"/>
              </w:rPr>
              <w:t>预算总限额（元）</w:t>
            </w:r>
          </w:p>
        </w:tc>
      </w:tr>
      <w:tr w:rsidR="00AE1332" w14:paraId="1C14B977" w14:textId="77777777">
        <w:trPr>
          <w:trHeight w:val="512"/>
          <w:jc w:val="center"/>
        </w:trPr>
        <w:tc>
          <w:tcPr>
            <w:tcW w:w="860" w:type="dxa"/>
            <w:vAlign w:val="center"/>
          </w:tcPr>
          <w:p w14:paraId="70E057F9" w14:textId="77777777" w:rsidR="00AE1332" w:rsidRDefault="00000000">
            <w:pPr>
              <w:pStyle w:val="a3"/>
              <w:jc w:val="center"/>
              <w:rPr>
                <w:rFonts w:hAnsi="宋体" w:hint="eastAsia"/>
                <w:bCs/>
                <w:kern w:val="0"/>
                <w:sz w:val="24"/>
                <w:szCs w:val="24"/>
              </w:rPr>
            </w:pPr>
            <w:r>
              <w:rPr>
                <w:rFonts w:hAnsi="宋体" w:hint="eastAsia"/>
                <w:bCs/>
                <w:kern w:val="0"/>
                <w:sz w:val="24"/>
                <w:szCs w:val="24"/>
              </w:rPr>
              <w:t>1</w:t>
            </w:r>
          </w:p>
        </w:tc>
        <w:tc>
          <w:tcPr>
            <w:tcW w:w="4912" w:type="dxa"/>
            <w:vAlign w:val="center"/>
          </w:tcPr>
          <w:p w14:paraId="699BE36A" w14:textId="77777777" w:rsidR="00AE1332" w:rsidRDefault="00000000">
            <w:pPr>
              <w:pStyle w:val="a3"/>
              <w:ind w:firstLineChars="700" w:firstLine="1680"/>
              <w:rPr>
                <w:rFonts w:hAnsi="宋体" w:hint="eastAsia"/>
                <w:bCs/>
                <w:kern w:val="0"/>
                <w:sz w:val="24"/>
                <w:szCs w:val="24"/>
              </w:rPr>
            </w:pPr>
            <w:r>
              <w:rPr>
                <w:rFonts w:hAnsi="宋体" w:hint="eastAsia"/>
                <w:bCs/>
                <w:kern w:val="0"/>
                <w:sz w:val="24"/>
                <w:szCs w:val="24"/>
              </w:rPr>
              <w:t>和郡府社康空调</w:t>
            </w:r>
          </w:p>
        </w:tc>
        <w:tc>
          <w:tcPr>
            <w:tcW w:w="4425" w:type="dxa"/>
            <w:vAlign w:val="center"/>
          </w:tcPr>
          <w:p w14:paraId="1C70525F" w14:textId="77777777" w:rsidR="00AE1332" w:rsidRDefault="00000000">
            <w:pPr>
              <w:pStyle w:val="a3"/>
              <w:jc w:val="center"/>
              <w:rPr>
                <w:rFonts w:hAnsi="宋体" w:hint="eastAsia"/>
                <w:bCs/>
                <w:kern w:val="0"/>
                <w:sz w:val="24"/>
                <w:szCs w:val="24"/>
              </w:rPr>
            </w:pPr>
            <w:r>
              <w:rPr>
                <w:rFonts w:hAnsi="宋体" w:hint="eastAsia"/>
                <w:bCs/>
                <w:kern w:val="0"/>
                <w:sz w:val="24"/>
                <w:szCs w:val="24"/>
              </w:rPr>
              <w:t>479200</w:t>
            </w:r>
          </w:p>
        </w:tc>
      </w:tr>
      <w:tr w:rsidR="00AE1332" w14:paraId="60407848" w14:textId="77777777">
        <w:trPr>
          <w:trHeight w:val="512"/>
          <w:jc w:val="center"/>
        </w:trPr>
        <w:tc>
          <w:tcPr>
            <w:tcW w:w="10197" w:type="dxa"/>
            <w:gridSpan w:val="3"/>
            <w:vAlign w:val="center"/>
          </w:tcPr>
          <w:p w14:paraId="621BD17C" w14:textId="77777777" w:rsidR="00AE1332" w:rsidRDefault="00000000">
            <w:pPr>
              <w:pStyle w:val="a3"/>
              <w:jc w:val="left"/>
              <w:rPr>
                <w:rFonts w:hAnsi="宋体" w:hint="eastAsia"/>
                <w:b/>
                <w:kern w:val="0"/>
              </w:rPr>
            </w:pPr>
            <w:r>
              <w:rPr>
                <w:rFonts w:hAnsi="宋体" w:hint="eastAsia"/>
                <w:b/>
                <w:kern w:val="0"/>
              </w:rPr>
              <w:t>项目现场勘探联系人：吴老师   13600198708</w:t>
            </w:r>
          </w:p>
        </w:tc>
      </w:tr>
    </w:tbl>
    <w:p w14:paraId="24535420" w14:textId="77777777" w:rsidR="00AE1332" w:rsidRDefault="00AE1332">
      <w:pPr>
        <w:snapToGrid w:val="0"/>
        <w:contextualSpacing/>
        <w:jc w:val="center"/>
        <w:rPr>
          <w:b/>
          <w:bCs/>
          <w:sz w:val="24"/>
        </w:rPr>
      </w:pPr>
    </w:p>
    <w:p w14:paraId="2BCF0DAB" w14:textId="77777777" w:rsidR="00AE1332" w:rsidRDefault="00000000">
      <w:pPr>
        <w:snapToGrid w:val="0"/>
        <w:contextualSpacing/>
        <w:jc w:val="center"/>
        <w:rPr>
          <w:b/>
          <w:bCs/>
          <w:sz w:val="30"/>
          <w:szCs w:val="30"/>
        </w:rPr>
      </w:pPr>
      <w:r>
        <w:rPr>
          <w:rFonts w:hint="eastAsia"/>
          <w:b/>
          <w:bCs/>
          <w:sz w:val="30"/>
          <w:szCs w:val="30"/>
        </w:rPr>
        <w:t>二、货物明细</w:t>
      </w:r>
    </w:p>
    <w:tbl>
      <w:tblPr>
        <w:tblW w:w="10363" w:type="dxa"/>
        <w:tblInd w:w="93" w:type="dxa"/>
        <w:tblLook w:val="0000" w:firstRow="0" w:lastRow="0" w:firstColumn="0" w:lastColumn="0" w:noHBand="0" w:noVBand="0"/>
      </w:tblPr>
      <w:tblGrid>
        <w:gridCol w:w="441"/>
        <w:gridCol w:w="2409"/>
        <w:gridCol w:w="4395"/>
        <w:gridCol w:w="850"/>
        <w:gridCol w:w="851"/>
        <w:gridCol w:w="1417"/>
      </w:tblGrid>
      <w:tr w:rsidR="0099020E" w:rsidRPr="0099020E" w14:paraId="45FBB6D2" w14:textId="77777777" w:rsidTr="0099020E">
        <w:trPr>
          <w:trHeight w:val="600"/>
        </w:trPr>
        <w:tc>
          <w:tcPr>
            <w:tcW w:w="1036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78C55931"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和郡府社康空调配置及主材采购清单</w:t>
            </w:r>
          </w:p>
        </w:tc>
      </w:tr>
      <w:tr w:rsidR="0099020E" w:rsidRPr="0099020E" w14:paraId="1DF60F14" w14:textId="77777777" w:rsidTr="0099020E">
        <w:trPr>
          <w:trHeight w:val="490"/>
        </w:trPr>
        <w:tc>
          <w:tcPr>
            <w:tcW w:w="10363" w:type="dxa"/>
            <w:gridSpan w:val="6"/>
            <w:tcBorders>
              <w:top w:val="single" w:sz="4" w:space="0" w:color="000000"/>
              <w:left w:val="single" w:sz="4" w:space="0" w:color="000000"/>
              <w:bottom w:val="single" w:sz="4" w:space="0" w:color="000000"/>
              <w:right w:val="single" w:sz="4" w:space="0" w:color="000000"/>
            </w:tcBorders>
            <w:shd w:val="clear" w:color="auto" w:fill="FFFFFF"/>
            <w:noWrap/>
            <w:vAlign w:val="center"/>
          </w:tcPr>
          <w:p w14:paraId="64A1603E"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（一）1层设备</w:t>
            </w:r>
          </w:p>
        </w:tc>
      </w:tr>
      <w:tr w:rsidR="0099020E" w:rsidRPr="0099020E" w14:paraId="1845A7D3" w14:textId="77777777" w:rsidTr="0099020E">
        <w:trPr>
          <w:trHeight w:val="60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AD42F8"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bookmarkStart w:id="3" w:name="OLE_LINK6"/>
            <w:r w:rsidRPr="0099020E">
              <w:rPr>
                <w:rFonts w:ascii="宋体" w:hAnsi="宋体" w:cs="宋体" w:hint="eastAsia"/>
                <w:b/>
                <w:bCs/>
                <w:color w:val="000000"/>
                <w:kern w:val="0"/>
                <w:szCs w:val="21"/>
                <w:lang w:bidi="ar"/>
              </w:rPr>
              <w:t>序号</w:t>
            </w:r>
            <w:bookmarkEnd w:id="3"/>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EEC943"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设备名称</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ABC669"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项目特征描述</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7E79764"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数量</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A7AADF"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单位</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31B29"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品牌/备注</w:t>
            </w:r>
          </w:p>
        </w:tc>
      </w:tr>
      <w:tr w:rsidR="0099020E" w:rsidRPr="0099020E" w14:paraId="7F2B46BC" w14:textId="77777777" w:rsidTr="0099020E">
        <w:trPr>
          <w:trHeight w:val="1005"/>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343F86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9D94C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56299AC" w14:textId="3E720355"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AE387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93D6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751173"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27CFD00C" w14:textId="77777777" w:rsidTr="0099020E">
        <w:trPr>
          <w:trHeight w:val="104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4591F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FD40F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3B313B6" w14:textId="36F6B6C9"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07F2E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FD5956"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59098A"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248BD6F5" w14:textId="77777777" w:rsidTr="0099020E">
        <w:trPr>
          <w:trHeight w:val="101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A6D18D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E46E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9D29CC8" w14:textId="31CF0DDE"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D55330"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E52A8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9E8CC8"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5E3081A8" w14:textId="77777777" w:rsidTr="0099020E">
        <w:trPr>
          <w:trHeight w:val="1177"/>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C24A0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9F8E6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7277377" w14:textId="6F53D71C"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8578E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7C9D4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DAB42D9"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3BA5C0E0" w14:textId="77777777" w:rsidTr="0099020E">
        <w:trPr>
          <w:trHeight w:val="99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5EAE99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0F29D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0C589A9" w14:textId="7E7048BA"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1.安装形式:卡式嵌入式安装;</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3EB65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700C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61696D8"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07EFA0EB" w14:textId="77777777" w:rsidTr="0099020E">
        <w:trPr>
          <w:trHeight w:val="101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E5142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lastRenderedPageBreak/>
              <w:t>6</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42567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暗藏式风管机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EFCAFBC" w14:textId="6AB667F9"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EE8D3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AC99F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89ADBD1"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5A9C4CB" w14:textId="77777777" w:rsidTr="0099020E">
        <w:trPr>
          <w:trHeight w:val="907"/>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FD0F7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48307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暗藏式风管机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578EB79" w14:textId="34A2F5A4"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AEE666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DBA1E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DE4FD8"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0984A96A" w14:textId="77777777" w:rsidTr="0099020E">
        <w:trPr>
          <w:trHeight w:val="937"/>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EF89D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88051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变频多联室外机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93883EB" w14:textId="72BF9BAA"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29C78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D87B3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FC6392"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64801615" w14:textId="77777777" w:rsidTr="0099020E">
        <w:trPr>
          <w:trHeight w:val="524"/>
        </w:trPr>
        <w:tc>
          <w:tcPr>
            <w:tcW w:w="1036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352195E4"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（二）2层设备</w:t>
            </w:r>
          </w:p>
        </w:tc>
      </w:tr>
      <w:tr w:rsidR="0099020E" w:rsidRPr="0099020E" w14:paraId="5FDC492B" w14:textId="77777777" w:rsidTr="0099020E">
        <w:trPr>
          <w:trHeight w:val="60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DBFDB2" w14:textId="5740D83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b/>
                <w:bCs/>
                <w:color w:val="000000"/>
                <w:kern w:val="0"/>
                <w:szCs w:val="21"/>
                <w:lang w:bidi="ar"/>
              </w:rPr>
              <w:t>序号</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A055E1"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设备名称</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C0B65C4"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型号</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4BDF8D"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数量</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5CC0BC6"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单位</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EC85F7"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品牌/备注</w:t>
            </w:r>
          </w:p>
        </w:tc>
      </w:tr>
      <w:tr w:rsidR="0099020E" w:rsidRPr="0099020E" w14:paraId="61483956" w14:textId="77777777" w:rsidTr="0099020E">
        <w:trPr>
          <w:trHeight w:val="1093"/>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EFDAF4" w14:textId="55288DC7"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AF7E6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3924037" w14:textId="3BC3AB4A"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B65A4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B2C0B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73139"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4C84B1E4" w14:textId="77777777" w:rsidTr="0099020E">
        <w:trPr>
          <w:trHeight w:val="110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CC8C15" w14:textId="0FD3F638"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426D46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60B0286C" w14:textId="5C8F0A53"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0B945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47D1E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24BAEFC"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1A3220E7" w14:textId="77777777" w:rsidTr="0099020E">
        <w:trPr>
          <w:trHeight w:val="113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A96873" w14:textId="51997D89"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318B77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3643A9E6" w14:textId="74FCB1FF"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D9A99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54B887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BF97DF"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055259D" w14:textId="77777777" w:rsidTr="0099020E">
        <w:trPr>
          <w:trHeight w:val="1113"/>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24FE0F" w14:textId="0871DDA5"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34B8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28E48DB3" w14:textId="768C0730"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31CCCF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F0F24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08A9A7A"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114E21C3" w14:textId="77777777" w:rsidTr="0099020E">
        <w:trPr>
          <w:trHeight w:val="112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90FC70" w14:textId="1350B37F"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3106A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09D98785" w14:textId="1D4583B1"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30B20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2AF05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540B9B"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369C6093" w14:textId="77777777" w:rsidTr="0099020E">
        <w:trPr>
          <w:trHeight w:val="1117"/>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71F168" w14:textId="1A02DD97"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470C2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多联机室内机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1BA936D1" w14:textId="0ED9E11D"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4.自带冷凝水提升泵,配备粗效过滤器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A8A7D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3B107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EF34B4B"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30E69885" w14:textId="77777777" w:rsidTr="0099020E">
        <w:trPr>
          <w:trHeight w:val="111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31C98F" w14:textId="7AFBA425"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0E4AD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暗藏式风管机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5459F66B" w14:textId="579DD7C5"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r w:rsidRPr="0099020E">
              <w:rPr>
                <w:rFonts w:ascii="宋体" w:hAnsi="宋体" w:cs="宋体" w:hint="eastAsia"/>
                <w:color w:val="000000"/>
                <w:kern w:val="0"/>
                <w:szCs w:val="21"/>
                <w:lang w:bidi="ar"/>
              </w:rPr>
              <w:br/>
              <w:t>4.配备粗效过滤器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4F385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30664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D06605"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A80BD9C" w14:textId="77777777" w:rsidTr="0099020E">
        <w:trPr>
          <w:trHeight w:val="848"/>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97603D4" w14:textId="22D52BC9"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7DA9D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变频多联室外机</w:t>
            </w:r>
          </w:p>
        </w:tc>
        <w:tc>
          <w:tcPr>
            <w:tcW w:w="4395" w:type="dxa"/>
            <w:tcBorders>
              <w:top w:val="single" w:sz="4" w:space="0" w:color="000000"/>
              <w:left w:val="single" w:sz="4" w:space="0" w:color="000000"/>
              <w:bottom w:val="single" w:sz="4" w:space="0" w:color="000000"/>
              <w:right w:val="single" w:sz="4" w:space="0" w:color="000000"/>
            </w:tcBorders>
            <w:shd w:val="clear" w:color="FFFFFF" w:fill="FFFFFF"/>
            <w:vAlign w:val="center"/>
          </w:tcPr>
          <w:p w14:paraId="72EA78EB" w14:textId="5D6B9048"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1.安装形式:暗藏风管式;</w:t>
            </w:r>
            <w:r w:rsidRPr="0099020E">
              <w:rPr>
                <w:rFonts w:ascii="宋体" w:hAnsi="宋体" w:cs="宋体" w:hint="eastAsia"/>
                <w:color w:val="000000"/>
                <w:kern w:val="0"/>
                <w:szCs w:val="21"/>
                <w:lang w:bidi="ar"/>
              </w:rPr>
              <w:br/>
              <w:t>2.含支吊架制作安装及除锈刷油;</w:t>
            </w:r>
            <w:r w:rsidRPr="0099020E">
              <w:rPr>
                <w:rFonts w:ascii="宋体" w:hAnsi="宋体" w:cs="宋体" w:hint="eastAsia"/>
                <w:color w:val="000000"/>
                <w:kern w:val="0"/>
                <w:szCs w:val="21"/>
                <w:lang w:bidi="ar"/>
              </w:rPr>
              <w:br/>
              <w:t>3.电机检查接线，配线控器;</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82DD65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83C08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台</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7D2853"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421CB78D" w14:textId="77777777" w:rsidTr="0099020E">
        <w:trPr>
          <w:trHeight w:val="406"/>
        </w:trPr>
        <w:tc>
          <w:tcPr>
            <w:tcW w:w="10363" w:type="dxa"/>
            <w:gridSpan w:val="6"/>
            <w:tcBorders>
              <w:top w:val="single" w:sz="4" w:space="0" w:color="000000"/>
              <w:left w:val="single" w:sz="4" w:space="0" w:color="000000"/>
              <w:bottom w:val="single" w:sz="4" w:space="0" w:color="000000"/>
              <w:right w:val="single" w:sz="4" w:space="0" w:color="000000"/>
            </w:tcBorders>
            <w:shd w:val="clear" w:color="auto" w:fill="FFFFFF"/>
            <w:vAlign w:val="center"/>
          </w:tcPr>
          <w:p w14:paraId="196B3D55" w14:textId="77777777" w:rsidR="0099020E" w:rsidRPr="0099020E" w:rsidRDefault="0099020E" w:rsidP="0099020E">
            <w:pPr>
              <w:widowControl/>
              <w:snapToGrid w:val="0"/>
              <w:contextualSpacing/>
              <w:jc w:val="center"/>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（三）材料清单</w:t>
            </w:r>
          </w:p>
        </w:tc>
      </w:tr>
      <w:tr w:rsidR="0099020E" w:rsidRPr="0099020E" w14:paraId="03CBEEC2"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BA759C" w14:textId="66FD79BC"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lastRenderedPageBreak/>
              <w:t>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3ED64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3AE9417"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2.规格：Φ31.8mm 壁厚1.5mm    </w:t>
            </w:r>
            <w:r w:rsidRPr="0099020E">
              <w:rPr>
                <w:rFonts w:ascii="宋体" w:hAnsi="宋体" w:cs="宋体" w:hint="eastAsia"/>
                <w:color w:val="000000"/>
                <w:kern w:val="0"/>
                <w:szCs w:val="21"/>
                <w:lang w:bidi="ar"/>
              </w:rPr>
              <w:br/>
              <w:t>3.连接形式：焊接                                 4.除锈、防腐保温厚度30mm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B7428B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92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4A158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297074"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2140FC27"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932912" w14:textId="25341896"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9B71E7"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6D8700"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2.规格：Φ28mm 壁厚1.5mm    </w:t>
            </w:r>
            <w:r w:rsidRPr="0099020E">
              <w:rPr>
                <w:rFonts w:ascii="宋体" w:hAnsi="宋体" w:cs="宋体" w:hint="eastAsia"/>
                <w:color w:val="000000"/>
                <w:kern w:val="0"/>
                <w:szCs w:val="21"/>
                <w:lang w:bidi="ar"/>
              </w:rPr>
              <w:br/>
              <w:t>3.连接形式：焊接                                 4.除锈、防腐保温厚度30mm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FE1144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75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8D36BE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1DFC979"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07B850E9"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162BCC" w14:textId="5A9FEC8F"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E9B23D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0BA3304"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2.规格：Φ25.4mm 壁厚1.5mm    </w:t>
            </w:r>
            <w:r w:rsidRPr="0099020E">
              <w:rPr>
                <w:rFonts w:ascii="宋体" w:hAnsi="宋体" w:cs="宋体" w:hint="eastAsia"/>
                <w:color w:val="000000"/>
                <w:kern w:val="0"/>
                <w:szCs w:val="21"/>
                <w:lang w:bidi="ar"/>
              </w:rPr>
              <w:br/>
              <w:t>3.连接形式：焊接                                 4.除锈、防腐保温厚度30mm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243E05D"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38</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1034DA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C75297"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02AE50C6"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04BD41" w14:textId="44432163"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4</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1DD52C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BEB422"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2.规格：Φ22.2mm 壁厚1.0mm    </w:t>
            </w:r>
            <w:r w:rsidRPr="0099020E">
              <w:rPr>
                <w:rFonts w:ascii="宋体" w:hAnsi="宋体" w:cs="宋体" w:hint="eastAsia"/>
                <w:color w:val="000000"/>
                <w:kern w:val="0"/>
                <w:szCs w:val="21"/>
                <w:lang w:bidi="ar"/>
              </w:rPr>
              <w:br/>
              <w:t>3.连接形式：焊接                                 4.除锈、防腐保温厚度30mm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911232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63</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7EDF8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52CDD0"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06FDF436"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45D75D9" w14:textId="5E649AF8"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5</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07EEF5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B07734"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2.规格：Φ19mm 壁厚1.0mm    </w:t>
            </w:r>
            <w:r w:rsidRPr="0099020E">
              <w:rPr>
                <w:rFonts w:ascii="宋体" w:hAnsi="宋体" w:cs="宋体" w:hint="eastAsia"/>
                <w:color w:val="000000"/>
                <w:kern w:val="0"/>
                <w:szCs w:val="21"/>
                <w:lang w:bidi="ar"/>
              </w:rPr>
              <w:br/>
              <w:t>3.连接形式：焊接                                 4.除锈、防腐保温厚度30mm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CD9F23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170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2EDAA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8770C5"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0FDE8A83"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78E77C9" w14:textId="549A0B49"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6</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962E6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7E7A0A"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2.规格：Φ15.9mm 壁厚1.0mm    </w:t>
            </w:r>
            <w:r w:rsidRPr="0099020E">
              <w:rPr>
                <w:rFonts w:ascii="宋体" w:hAnsi="宋体" w:cs="宋体" w:hint="eastAsia"/>
                <w:color w:val="000000"/>
                <w:kern w:val="0"/>
                <w:szCs w:val="21"/>
                <w:lang w:bidi="ar"/>
              </w:rPr>
              <w:br/>
              <w:t xml:space="preserve">3.连接形式：焊接                                 4.除锈、防腐保温厚度30mm                        5.打压及泄露试验   </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21C7E9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166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A314019"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E74BF5F"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0DF4E763"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77485C0" w14:textId="59440B0E"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3BFF7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4C5A8CB"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2.规格：Φ12.7mm 壁厚0.8mm    </w:t>
            </w:r>
            <w:r w:rsidRPr="0099020E">
              <w:rPr>
                <w:rFonts w:ascii="宋体" w:hAnsi="宋体" w:cs="宋体" w:hint="eastAsia"/>
                <w:color w:val="000000"/>
                <w:kern w:val="0"/>
                <w:szCs w:val="21"/>
                <w:lang w:bidi="ar"/>
              </w:rPr>
              <w:br/>
              <w:t>3.连接形式：焊接                                 4.除锈、防腐保温厚度25mm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E93EC0"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191EC6"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6BE4F4C"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1BE25BCC"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75D6D1A" w14:textId="226903FC"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8</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62F3166"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86DD4F"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2.规格：Φ9.52mm 壁厚0.8mm    </w:t>
            </w:r>
            <w:r w:rsidRPr="0099020E">
              <w:rPr>
                <w:rFonts w:ascii="宋体" w:hAnsi="宋体" w:cs="宋体" w:hint="eastAsia"/>
                <w:color w:val="000000"/>
                <w:kern w:val="0"/>
                <w:szCs w:val="21"/>
                <w:lang w:bidi="ar"/>
              </w:rPr>
              <w:br/>
              <w:t>3.连接形式：焊接                                 4.除锈、防腐保温厚度25mm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FE515E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205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28763F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F11E09A"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599E66D2" w14:textId="77777777" w:rsidTr="0099020E">
        <w:trPr>
          <w:trHeight w:val="136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5E871A8" w14:textId="31CAA39A"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9</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15D1DF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铜管+保温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C543239"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 xml:space="preserve">1.材质：紫铜   </w:t>
            </w:r>
            <w:r w:rsidRPr="0099020E">
              <w:rPr>
                <w:rFonts w:ascii="宋体" w:hAnsi="宋体" w:cs="宋体" w:hint="eastAsia"/>
                <w:color w:val="000000"/>
                <w:kern w:val="0"/>
                <w:szCs w:val="21"/>
                <w:lang w:bidi="ar"/>
              </w:rPr>
              <w:br/>
              <w:t xml:space="preserve">2.规格：Φ6mm 壁厚0.8mm    </w:t>
            </w:r>
            <w:r w:rsidRPr="0099020E">
              <w:rPr>
                <w:rFonts w:ascii="宋体" w:hAnsi="宋体" w:cs="宋体" w:hint="eastAsia"/>
                <w:color w:val="000000"/>
                <w:kern w:val="0"/>
                <w:szCs w:val="21"/>
                <w:lang w:bidi="ar"/>
              </w:rPr>
              <w:br/>
              <w:t>3.连接形式：焊接                                 4.除锈、防腐保温厚度25mm                        5.打压及泄露试验</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17A13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115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0225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1D392" w14:textId="77777777" w:rsidR="0099020E" w:rsidRPr="0099020E" w:rsidRDefault="0099020E" w:rsidP="0099020E">
            <w:pPr>
              <w:snapToGrid w:val="0"/>
              <w:contextualSpacing/>
              <w:jc w:val="left"/>
              <w:rPr>
                <w:rFonts w:ascii="宋体" w:hAnsi="宋体" w:cs="宋体" w:hint="eastAsia"/>
                <w:color w:val="000000"/>
                <w:szCs w:val="21"/>
              </w:rPr>
            </w:pPr>
          </w:p>
        </w:tc>
      </w:tr>
      <w:tr w:rsidR="0099020E" w:rsidRPr="0099020E" w14:paraId="6E4B9902" w14:textId="77777777" w:rsidTr="002E72CD">
        <w:trPr>
          <w:trHeight w:val="542"/>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CDB7DE0" w14:textId="1C699E19"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B78D050"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冷凝水管含保温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DC9A60"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规格：</w:t>
            </w:r>
            <w:r w:rsidRPr="0099020E">
              <w:rPr>
                <w:rFonts w:ascii="宋体" w:hAnsi="宋体" w:cs="Calibri"/>
                <w:color w:val="000000"/>
                <w:kern w:val="0"/>
                <w:szCs w:val="21"/>
                <w:lang w:bidi="ar"/>
              </w:rPr>
              <w:t xml:space="preserve">φ25  </w:t>
            </w:r>
            <w:r w:rsidRPr="0099020E">
              <w:rPr>
                <w:rFonts w:ascii="宋体" w:hAnsi="宋体" w:cs="宋体" w:hint="eastAsia"/>
                <w:color w:val="000000"/>
                <w:kern w:val="0"/>
                <w:szCs w:val="21"/>
                <w:lang w:bidi="ar"/>
              </w:rPr>
              <w:t>保温厚度：</w:t>
            </w:r>
            <w:r w:rsidRPr="0099020E">
              <w:rPr>
                <w:rFonts w:ascii="宋体" w:hAnsi="宋体" w:cs="Calibri"/>
                <w:color w:val="000000"/>
                <w:kern w:val="0"/>
                <w:szCs w:val="21"/>
                <w:lang w:bidi="ar"/>
              </w:rPr>
              <w:t>19mm</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1B44E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2ECDD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99CC558"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575C7131" w14:textId="77777777" w:rsidTr="002E72CD">
        <w:trPr>
          <w:trHeight w:val="550"/>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39CBF9" w14:textId="2475F351"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52FF2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冷凝水管含保温</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C143486" w14:textId="77777777" w:rsidR="0099020E" w:rsidRPr="0099020E" w:rsidRDefault="0099020E" w:rsidP="0099020E">
            <w:pPr>
              <w:widowControl/>
              <w:snapToGrid w:val="0"/>
              <w:contextualSpacing/>
              <w:jc w:val="left"/>
              <w:textAlignment w:val="center"/>
              <w:rPr>
                <w:rFonts w:ascii="宋体" w:hAnsi="宋体" w:cs="宋体" w:hint="eastAsia"/>
                <w:color w:val="000000"/>
                <w:szCs w:val="21"/>
              </w:rPr>
            </w:pPr>
            <w:r w:rsidRPr="0099020E">
              <w:rPr>
                <w:rFonts w:ascii="宋体" w:hAnsi="宋体" w:cs="宋体" w:hint="eastAsia"/>
                <w:color w:val="000000"/>
                <w:kern w:val="0"/>
                <w:szCs w:val="21"/>
                <w:lang w:bidi="ar"/>
              </w:rPr>
              <w:t>规格：</w:t>
            </w:r>
            <w:r w:rsidRPr="0099020E">
              <w:rPr>
                <w:rFonts w:ascii="宋体" w:hAnsi="宋体" w:cs="Calibri"/>
                <w:color w:val="000000"/>
                <w:kern w:val="0"/>
                <w:szCs w:val="21"/>
                <w:lang w:bidi="ar"/>
              </w:rPr>
              <w:t>Φ</w:t>
            </w:r>
            <w:r w:rsidRPr="0099020E">
              <w:rPr>
                <w:rFonts w:ascii="宋体" w:hAnsi="宋体" w:cs="宋体" w:hint="eastAsia"/>
                <w:color w:val="000000"/>
                <w:kern w:val="0"/>
                <w:szCs w:val="21"/>
                <w:lang w:bidi="ar"/>
              </w:rPr>
              <w:t>5</w:t>
            </w:r>
            <w:r w:rsidRPr="0099020E">
              <w:rPr>
                <w:rFonts w:ascii="宋体" w:hAnsi="宋体" w:cs="Calibri"/>
                <w:color w:val="000000"/>
                <w:kern w:val="0"/>
                <w:szCs w:val="21"/>
                <w:lang w:bidi="ar"/>
              </w:rPr>
              <w:t xml:space="preserve">0  </w:t>
            </w:r>
            <w:r w:rsidRPr="0099020E">
              <w:rPr>
                <w:rFonts w:ascii="宋体" w:hAnsi="宋体" w:cs="宋体" w:hint="eastAsia"/>
                <w:color w:val="000000"/>
                <w:kern w:val="0"/>
                <w:szCs w:val="21"/>
                <w:lang w:bidi="ar"/>
              </w:rPr>
              <w:t>保温厚度：</w:t>
            </w:r>
            <w:r w:rsidRPr="0099020E">
              <w:rPr>
                <w:rFonts w:ascii="宋体" w:hAnsi="宋体" w:cs="Calibri"/>
                <w:color w:val="000000"/>
                <w:kern w:val="0"/>
                <w:szCs w:val="21"/>
                <w:lang w:bidi="ar"/>
              </w:rPr>
              <w:t>19mm</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2F9DC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155</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C4650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064D56D"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891E9A8" w14:textId="77777777" w:rsidTr="002E72CD">
        <w:trPr>
          <w:trHeight w:val="418"/>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6F404B" w14:textId="28DBABF9"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12</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702286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铝合金回风口</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8D4E93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1200*300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B04794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5ACF0B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个</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69B22C6"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657033A" w14:textId="77777777" w:rsidTr="002E72CD">
        <w:trPr>
          <w:trHeight w:val="423"/>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0BDC92C" w14:textId="44DB5F11"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13</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DB494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铝合金送风口</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6969CF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600*600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10220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4F5EA7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个</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2FB59C"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19A54EA8" w14:textId="77777777" w:rsidTr="002E72CD">
        <w:trPr>
          <w:trHeight w:val="565"/>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323B4F2" w14:textId="1EF37296"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lastRenderedPageBreak/>
              <w:t>14</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BE1588C"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单面彩钢板送风管</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F0EA1E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型号规格根据图纸要求</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66818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340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84592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平方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25C4A90"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76F6EB6" w14:textId="77777777" w:rsidTr="002E72CD">
        <w:trPr>
          <w:trHeight w:val="559"/>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C73C6C" w14:textId="4620F4D3"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15</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6600AE"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单面彩钢板回风管</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F35006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型号规格根据图纸要求</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F5C7C1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120</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1DCB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平方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A4E4310"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172196D6" w14:textId="77777777" w:rsidTr="002E72CD">
        <w:trPr>
          <w:trHeight w:val="552"/>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8F73B46" w14:textId="2840CE84"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16</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FA9A95A"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出风回风帆布软接</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AD288A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600*600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9D18040"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32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53214C1"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套</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D53138C"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59B69A90" w14:textId="77777777" w:rsidTr="002E72CD">
        <w:trPr>
          <w:trHeight w:val="545"/>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EA45353" w14:textId="593F70D3"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17</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11D9137"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内外机通讯屏蔽线</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6589A6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4*1.0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028872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446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DD60D1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7C19D25"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6D49272C" w14:textId="77777777" w:rsidTr="002E72CD">
        <w:trPr>
          <w:trHeight w:val="554"/>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D54658C" w14:textId="0BFB026F"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18</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39C88087"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通讯线铁线管</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BF79E9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Φ20</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58D22F6"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446</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283121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米</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95A6E61"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6AA9C942" w14:textId="77777777" w:rsidTr="002E72CD">
        <w:trPr>
          <w:trHeight w:val="434"/>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70BC12" w14:textId="04C98B1E"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19</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1EBC66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制冷剂</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D26F1F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R410A</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A1CC847"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1</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D3C0CD5"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项</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3C51454"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7D45E398" w14:textId="77777777" w:rsidTr="002E72CD">
        <w:trPr>
          <w:trHeight w:val="554"/>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E9AD4CD" w14:textId="3E47DCB5"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20</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E27E8F"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室外主机钢构平台</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01E15BB"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48258"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2</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2795AE2"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个</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64A0861D" w14:textId="77777777" w:rsidR="0099020E" w:rsidRPr="0099020E" w:rsidRDefault="0099020E" w:rsidP="0099020E">
            <w:pPr>
              <w:snapToGrid w:val="0"/>
              <w:contextualSpacing/>
              <w:jc w:val="center"/>
              <w:rPr>
                <w:rFonts w:ascii="宋体" w:hAnsi="宋体" w:cs="宋体" w:hint="eastAsia"/>
                <w:color w:val="000000"/>
                <w:szCs w:val="21"/>
              </w:rPr>
            </w:pPr>
          </w:p>
        </w:tc>
      </w:tr>
      <w:tr w:rsidR="0099020E" w:rsidRPr="0099020E" w14:paraId="2B925B40" w14:textId="77777777" w:rsidTr="002E72CD">
        <w:trPr>
          <w:trHeight w:val="548"/>
        </w:trPr>
        <w:tc>
          <w:tcPr>
            <w:tcW w:w="44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D392EFC" w14:textId="7CDBE7E4" w:rsidR="0099020E" w:rsidRPr="0099020E" w:rsidRDefault="0099020E" w:rsidP="0099020E">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szCs w:val="21"/>
              </w:rPr>
              <w:t>21</w:t>
            </w:r>
          </w:p>
        </w:tc>
        <w:tc>
          <w:tcPr>
            <w:tcW w:w="2409"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15CC61A0"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暗藏式风管机外机支架</w:t>
            </w:r>
          </w:p>
        </w:tc>
        <w:tc>
          <w:tcPr>
            <w:tcW w:w="4395"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5CC9F62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w:t>
            </w:r>
          </w:p>
        </w:tc>
        <w:tc>
          <w:tcPr>
            <w:tcW w:w="850"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4AF493B3"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7</w:t>
            </w:r>
          </w:p>
        </w:tc>
        <w:tc>
          <w:tcPr>
            <w:tcW w:w="851"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23D324F4" w14:textId="77777777" w:rsidR="0099020E" w:rsidRPr="0099020E" w:rsidRDefault="0099020E" w:rsidP="0099020E">
            <w:pPr>
              <w:widowControl/>
              <w:snapToGrid w:val="0"/>
              <w:contextualSpacing/>
              <w:jc w:val="center"/>
              <w:textAlignment w:val="center"/>
              <w:rPr>
                <w:rFonts w:ascii="宋体" w:hAnsi="宋体" w:cs="宋体" w:hint="eastAsia"/>
                <w:color w:val="000000"/>
                <w:szCs w:val="21"/>
              </w:rPr>
            </w:pPr>
            <w:r w:rsidRPr="0099020E">
              <w:rPr>
                <w:rFonts w:ascii="宋体" w:hAnsi="宋体" w:cs="宋体" w:hint="eastAsia"/>
                <w:color w:val="000000"/>
                <w:kern w:val="0"/>
                <w:szCs w:val="21"/>
                <w:lang w:bidi="ar"/>
              </w:rPr>
              <w:t>个</w:t>
            </w:r>
          </w:p>
        </w:tc>
        <w:tc>
          <w:tcPr>
            <w:tcW w:w="1417"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763D5FD5" w14:textId="77777777" w:rsidR="0099020E" w:rsidRPr="0099020E" w:rsidRDefault="0099020E" w:rsidP="0099020E">
            <w:pPr>
              <w:snapToGrid w:val="0"/>
              <w:contextualSpacing/>
              <w:jc w:val="center"/>
              <w:rPr>
                <w:rFonts w:ascii="宋体" w:hAnsi="宋体" w:cs="宋体" w:hint="eastAsia"/>
                <w:color w:val="000000"/>
                <w:szCs w:val="21"/>
              </w:rPr>
            </w:pPr>
          </w:p>
        </w:tc>
      </w:tr>
    </w:tbl>
    <w:p w14:paraId="51B6B52A" w14:textId="77777777" w:rsidR="00AE1332" w:rsidRPr="0099020E" w:rsidRDefault="00AE1332">
      <w:pPr>
        <w:pStyle w:val="2"/>
        <w:snapToGrid w:val="0"/>
        <w:spacing w:line="240" w:lineRule="auto"/>
        <w:ind w:leftChars="0" w:left="840" w:hangingChars="400" w:hanging="840"/>
        <w:contextualSpacing/>
        <w:rPr>
          <w:rFonts w:ascii="宋体" w:eastAsia="宋体" w:hAnsi="宋体" w:hint="eastAsia"/>
          <w:sz w:val="21"/>
          <w:szCs w:val="21"/>
        </w:rPr>
      </w:pPr>
    </w:p>
    <w:p w14:paraId="6950FD9F" w14:textId="77777777" w:rsidR="00AE1332" w:rsidRDefault="00000000" w:rsidP="008142ED">
      <w:pPr>
        <w:snapToGrid w:val="0"/>
        <w:contextualSpacing/>
        <w:jc w:val="center"/>
        <w:rPr>
          <w:b/>
          <w:bCs/>
          <w:sz w:val="30"/>
          <w:szCs w:val="30"/>
        </w:rPr>
      </w:pPr>
      <w:r>
        <w:rPr>
          <w:rFonts w:hint="eastAsia"/>
          <w:b/>
          <w:bCs/>
          <w:sz w:val="30"/>
          <w:szCs w:val="30"/>
        </w:rPr>
        <w:t>三、技术要求</w:t>
      </w:r>
    </w:p>
    <w:tbl>
      <w:tblPr>
        <w:tblW w:w="489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82"/>
      </w:tblGrid>
      <w:tr w:rsidR="00AE1332" w14:paraId="2C3E8D2C" w14:textId="77777777" w:rsidTr="0099020E">
        <w:trPr>
          <w:trHeight w:val="368"/>
          <w:jc w:val="center"/>
        </w:trPr>
        <w:tc>
          <w:tcPr>
            <w:tcW w:w="5000" w:type="pct"/>
            <w:noWrap/>
            <w:vAlign w:val="center"/>
          </w:tcPr>
          <w:p w14:paraId="631EB625" w14:textId="77777777" w:rsidR="00AE1332" w:rsidRDefault="00000000">
            <w:pPr>
              <w:widowControl/>
              <w:snapToGrid w:val="0"/>
              <w:contextualSpacing/>
              <w:jc w:val="center"/>
              <w:textAlignment w:val="center"/>
              <w:rPr>
                <w:rFonts w:ascii="宋体" w:hAnsi="宋体" w:cs="宋体" w:hint="eastAsia"/>
                <w:color w:val="000000"/>
                <w:kern w:val="0"/>
                <w:szCs w:val="21"/>
                <w:lang w:bidi="ar"/>
              </w:rPr>
            </w:pPr>
            <w:bookmarkStart w:id="4" w:name="_Toc450137347"/>
            <w:bookmarkStart w:id="5" w:name="_Toc178049979"/>
            <w:bookmarkStart w:id="6" w:name="_Toc480449081"/>
            <w:r>
              <w:rPr>
                <w:rFonts w:ascii="宋体" w:hAnsi="宋体" w:cs="宋体" w:hint="eastAsia"/>
                <w:color w:val="000000"/>
                <w:kern w:val="0"/>
                <w:szCs w:val="21"/>
                <w:lang w:bidi="ar"/>
              </w:rPr>
              <w:t>货物名称：多联机空调机组</w:t>
            </w:r>
          </w:p>
        </w:tc>
      </w:tr>
      <w:tr w:rsidR="00AE1332" w14:paraId="70DC61F8" w14:textId="77777777" w:rsidTr="0099020E">
        <w:trPr>
          <w:trHeight w:val="404"/>
          <w:jc w:val="center"/>
        </w:trPr>
        <w:tc>
          <w:tcPr>
            <w:tcW w:w="5000" w:type="pct"/>
            <w:noWrap/>
            <w:vAlign w:val="center"/>
          </w:tcPr>
          <w:p w14:paraId="76BAA1C1" w14:textId="77777777" w:rsidR="00AE1332" w:rsidRDefault="00000000">
            <w:pPr>
              <w:widowControl/>
              <w:snapToGrid w:val="0"/>
              <w:contextualSpacing/>
              <w:jc w:val="center"/>
              <w:textAlignment w:val="center"/>
              <w:rPr>
                <w:rFonts w:ascii="宋体" w:hAnsi="宋体" w:cs="宋体" w:hint="eastAsia"/>
                <w:color w:val="000000"/>
                <w:szCs w:val="21"/>
              </w:rPr>
            </w:pPr>
            <w:r>
              <w:rPr>
                <w:rFonts w:ascii="宋体" w:hAnsi="宋体" w:cs="宋体" w:hint="eastAsia"/>
                <w:color w:val="000000"/>
                <w:kern w:val="0"/>
                <w:szCs w:val="21"/>
                <w:lang w:bidi="ar"/>
              </w:rPr>
              <w:t>招标技术要求</w:t>
            </w:r>
          </w:p>
        </w:tc>
      </w:tr>
      <w:tr w:rsidR="00AE1332" w14:paraId="1E216122" w14:textId="77777777" w:rsidTr="0099020E">
        <w:trPr>
          <w:trHeight w:val="375"/>
          <w:jc w:val="center"/>
        </w:trPr>
        <w:tc>
          <w:tcPr>
            <w:tcW w:w="5000" w:type="pct"/>
            <w:noWrap/>
            <w:vAlign w:val="center"/>
          </w:tcPr>
          <w:p w14:paraId="51A766D9" w14:textId="77777777" w:rsidR="00AE1332" w:rsidRPr="0099020E" w:rsidRDefault="00000000">
            <w:pPr>
              <w:widowControl/>
              <w:snapToGrid w:val="0"/>
              <w:contextualSpacing/>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（1）总体技术要求</w:t>
            </w:r>
          </w:p>
        </w:tc>
      </w:tr>
      <w:tr w:rsidR="00AE1332" w14:paraId="454628C2" w14:textId="77777777" w:rsidTr="0099020E">
        <w:trPr>
          <w:trHeight w:val="469"/>
          <w:jc w:val="center"/>
        </w:trPr>
        <w:tc>
          <w:tcPr>
            <w:tcW w:w="5000" w:type="pct"/>
            <w:noWrap/>
            <w:vAlign w:val="center"/>
          </w:tcPr>
          <w:p w14:paraId="01982814" w14:textId="77777777" w:rsidR="00AE1332" w:rsidRDefault="00000000">
            <w:pPr>
              <w:pStyle w:val="a8"/>
              <w:snapToGrid w:val="0"/>
              <w:spacing w:after="0"/>
              <w:ind w:left="425" w:right="100" w:hanging="425"/>
              <w:contextualSpacing/>
              <w:rPr>
                <w:rFonts w:ascii="宋体" w:hAnsi="宋体" w:cs="宋体" w:hint="eastAsia"/>
                <w:color w:val="000000"/>
                <w:szCs w:val="21"/>
              </w:rPr>
            </w:pPr>
            <w:r>
              <w:rPr>
                <w:rFonts w:ascii="宋体" w:hAnsi="宋体" w:cs="宋体" w:hint="eastAsia"/>
                <w:snapToGrid w:val="0"/>
                <w:color w:val="000000"/>
                <w:spacing w:val="-2"/>
                <w:kern w:val="0"/>
                <w:szCs w:val="21"/>
              </w:rPr>
              <w:t>▲A.</w:t>
            </w:r>
            <w:r>
              <w:rPr>
                <w:rFonts w:ascii="宋体" w:hAnsi="宋体" w:cs="宋体" w:hint="eastAsia"/>
                <w:spacing w:val="-3"/>
                <w:szCs w:val="21"/>
              </w:rPr>
              <w:t>产品其空调室内外机以及压缩机均应</w:t>
            </w:r>
            <w:r>
              <w:rPr>
                <w:rFonts w:ascii="宋体" w:hAnsi="宋体" w:cs="宋体" w:hint="eastAsia"/>
                <w:spacing w:val="-4"/>
                <w:szCs w:val="21"/>
              </w:rPr>
              <w:t>由同一厂家制造或装配</w:t>
            </w:r>
            <w:r>
              <w:rPr>
                <w:rFonts w:ascii="宋体" w:hAnsi="宋体" w:cs="宋体" w:hint="eastAsia"/>
                <w:spacing w:val="-1"/>
                <w:szCs w:val="21"/>
              </w:rPr>
              <w:t>。</w:t>
            </w:r>
          </w:p>
        </w:tc>
      </w:tr>
      <w:tr w:rsidR="00AE1332" w14:paraId="3B15B7C2" w14:textId="77777777" w:rsidTr="0099020E">
        <w:trPr>
          <w:trHeight w:val="455"/>
          <w:jc w:val="center"/>
        </w:trPr>
        <w:tc>
          <w:tcPr>
            <w:tcW w:w="5000" w:type="pct"/>
            <w:noWrap/>
            <w:vAlign w:val="center"/>
          </w:tcPr>
          <w:p w14:paraId="2F967BBC" w14:textId="77777777" w:rsidR="00AE1332" w:rsidRDefault="00000000">
            <w:pPr>
              <w:widowControl/>
              <w:snapToGrid w:val="0"/>
              <w:contextualSpacing/>
              <w:textAlignment w:val="center"/>
              <w:rPr>
                <w:rFonts w:ascii="宋体" w:hAnsi="宋体" w:cs="宋体" w:hint="eastAsia"/>
                <w:color w:val="000000"/>
                <w:szCs w:val="21"/>
              </w:rPr>
            </w:pPr>
            <w:r>
              <w:rPr>
                <w:rFonts w:ascii="宋体" w:hAnsi="宋体" w:cs="宋体" w:hint="eastAsia"/>
                <w:color w:val="000000"/>
                <w:kern w:val="0"/>
                <w:szCs w:val="21"/>
                <w:lang w:bidi="ar"/>
              </w:rPr>
              <w:t>B.</w:t>
            </w:r>
            <w:r>
              <w:rPr>
                <w:rFonts w:ascii="宋体" w:hAnsi="宋体" w:cs="宋体" w:hint="eastAsia"/>
                <w:spacing w:val="-6"/>
                <w:szCs w:val="21"/>
              </w:rPr>
              <w:t>机组正常运行时噪音值应在相关规范、规程、规定的要求范围及设计要求以内。</w:t>
            </w:r>
          </w:p>
        </w:tc>
      </w:tr>
      <w:tr w:rsidR="00AE1332" w14:paraId="28581687" w14:textId="77777777" w:rsidTr="0099020E">
        <w:trPr>
          <w:trHeight w:val="470"/>
          <w:jc w:val="center"/>
        </w:trPr>
        <w:tc>
          <w:tcPr>
            <w:tcW w:w="5000" w:type="pct"/>
            <w:noWrap/>
            <w:vAlign w:val="center"/>
          </w:tcPr>
          <w:p w14:paraId="4B376CDC" w14:textId="77777777" w:rsidR="00AE1332" w:rsidRDefault="00000000">
            <w:pPr>
              <w:widowControl/>
              <w:snapToGrid w:val="0"/>
              <w:contextualSpacing/>
              <w:textAlignment w:val="center"/>
              <w:rPr>
                <w:rFonts w:ascii="宋体" w:hAnsi="宋体" w:cs="宋体" w:hint="eastAsia"/>
                <w:color w:val="000000"/>
                <w:szCs w:val="21"/>
              </w:rPr>
            </w:pPr>
            <w:r>
              <w:rPr>
                <w:rFonts w:ascii="宋体" w:hAnsi="宋体" w:cs="宋体" w:hint="eastAsia"/>
                <w:snapToGrid w:val="0"/>
                <w:color w:val="000000"/>
                <w:spacing w:val="-2"/>
                <w:kern w:val="0"/>
                <w:szCs w:val="21"/>
              </w:rPr>
              <w:t>▲</w:t>
            </w:r>
            <w:r>
              <w:rPr>
                <w:rFonts w:ascii="宋体" w:hAnsi="宋体" w:cs="宋体" w:hint="eastAsia"/>
                <w:color w:val="000000"/>
                <w:kern w:val="0"/>
                <w:szCs w:val="21"/>
                <w:lang w:bidi="ar"/>
              </w:rPr>
              <w:t>C.</w:t>
            </w:r>
            <w:r>
              <w:rPr>
                <w:rFonts w:ascii="宋体" w:hAnsi="宋体" w:cs="宋体" w:hint="eastAsia"/>
                <w:spacing w:val="-2"/>
                <w:szCs w:val="21"/>
              </w:rPr>
              <w:t>所投设备产品制冷量、制热量与招标设备要求规格参数负偏离不能超过</w:t>
            </w:r>
            <w:r>
              <w:rPr>
                <w:rFonts w:ascii="宋体" w:hAnsi="宋体" w:cs="宋体" w:hint="eastAsia"/>
                <w:spacing w:val="-1"/>
                <w:szCs w:val="21"/>
              </w:rPr>
              <w:t>3%，</w:t>
            </w:r>
            <w:r>
              <w:rPr>
                <w:rFonts w:ascii="宋体" w:hAnsi="宋体" w:cs="宋体" w:hint="eastAsia"/>
                <w:spacing w:val="-3"/>
                <w:szCs w:val="21"/>
              </w:rPr>
              <w:t>提供对应产品电子画册截图。</w:t>
            </w:r>
          </w:p>
        </w:tc>
      </w:tr>
      <w:tr w:rsidR="00AE1332" w14:paraId="7ECBB72F" w14:textId="77777777" w:rsidTr="0099020E">
        <w:trPr>
          <w:trHeight w:val="375"/>
          <w:jc w:val="center"/>
        </w:trPr>
        <w:tc>
          <w:tcPr>
            <w:tcW w:w="5000" w:type="pct"/>
            <w:noWrap/>
            <w:vAlign w:val="center"/>
          </w:tcPr>
          <w:p w14:paraId="56651461" w14:textId="77777777" w:rsidR="00AE1332" w:rsidRDefault="00000000">
            <w:pPr>
              <w:pStyle w:val="a8"/>
              <w:snapToGrid w:val="0"/>
              <w:spacing w:after="0"/>
              <w:ind w:right="80"/>
              <w:contextualSpacing/>
              <w:rPr>
                <w:rFonts w:ascii="宋体" w:hAnsi="宋体" w:cs="宋体" w:hint="eastAsia"/>
                <w:color w:val="000000"/>
                <w:szCs w:val="21"/>
              </w:rPr>
            </w:pPr>
            <w:r>
              <w:rPr>
                <w:rFonts w:ascii="宋体" w:hAnsi="宋体" w:cs="宋体" w:hint="eastAsia"/>
                <w:snapToGrid w:val="0"/>
                <w:color w:val="000000"/>
                <w:spacing w:val="-2"/>
                <w:kern w:val="0"/>
                <w:szCs w:val="21"/>
              </w:rPr>
              <w:t>▲</w:t>
            </w:r>
            <w:r>
              <w:rPr>
                <w:rFonts w:ascii="宋体" w:hAnsi="宋体" w:cs="宋体" w:hint="eastAsia"/>
                <w:color w:val="000000"/>
                <w:kern w:val="0"/>
                <w:szCs w:val="21"/>
                <w:lang w:bidi="ar"/>
              </w:rPr>
              <w:t>D.</w:t>
            </w:r>
            <w:r>
              <w:rPr>
                <w:rFonts w:ascii="宋体" w:hAnsi="宋体" w:cs="宋体" w:hint="eastAsia"/>
                <w:spacing w:val="-2"/>
                <w:szCs w:val="21"/>
              </w:rPr>
              <w:t>投标人提供的全直流变频（速）多联空调设备全年性能系数</w:t>
            </w:r>
            <w:r>
              <w:rPr>
                <w:rFonts w:ascii="宋体" w:hAnsi="宋体" w:cs="宋体" w:hint="eastAsia"/>
                <w:spacing w:val="-58"/>
                <w:szCs w:val="21"/>
              </w:rPr>
              <w:t xml:space="preserve"> </w:t>
            </w:r>
            <w:r>
              <w:rPr>
                <w:rFonts w:ascii="宋体" w:hAnsi="宋体" w:cs="宋体" w:hint="eastAsia"/>
                <w:spacing w:val="-2"/>
                <w:szCs w:val="21"/>
              </w:rPr>
              <w:t>APF</w:t>
            </w:r>
            <w:r>
              <w:rPr>
                <w:rFonts w:ascii="宋体" w:hAnsi="宋体" w:cs="宋体" w:hint="eastAsia"/>
                <w:spacing w:val="-51"/>
                <w:szCs w:val="21"/>
              </w:rPr>
              <w:t xml:space="preserve"> </w:t>
            </w:r>
            <w:r>
              <w:rPr>
                <w:rFonts w:ascii="宋体" w:hAnsi="宋体" w:cs="宋体" w:hint="eastAsia"/>
                <w:spacing w:val="-2"/>
                <w:szCs w:val="21"/>
              </w:rPr>
              <w:t>值须满足国家一级及以上标准，同时投标</w:t>
            </w:r>
            <w:r>
              <w:rPr>
                <w:rFonts w:ascii="宋体" w:hAnsi="宋体" w:cs="宋体" w:hint="eastAsia"/>
                <w:spacing w:val="-1"/>
                <w:szCs w:val="21"/>
              </w:rPr>
              <w:t>人提供对应型号产品中国节能产品认证证书及报告。</w:t>
            </w:r>
          </w:p>
        </w:tc>
      </w:tr>
      <w:tr w:rsidR="00AE1332" w14:paraId="67236E24" w14:textId="77777777" w:rsidTr="0099020E">
        <w:trPr>
          <w:trHeight w:val="464"/>
          <w:jc w:val="center"/>
        </w:trPr>
        <w:tc>
          <w:tcPr>
            <w:tcW w:w="5000" w:type="pct"/>
            <w:noWrap/>
            <w:vAlign w:val="center"/>
          </w:tcPr>
          <w:p w14:paraId="683F8021" w14:textId="77777777" w:rsidR="00AE1332" w:rsidRDefault="00000000">
            <w:pPr>
              <w:pStyle w:val="a8"/>
              <w:snapToGrid w:val="0"/>
              <w:spacing w:after="0"/>
              <w:contextualSpacing/>
              <w:jc w:val="left"/>
              <w:rPr>
                <w:rFonts w:ascii="宋体" w:hAnsi="宋体" w:cs="宋体" w:hint="eastAsia"/>
                <w:color w:val="000000"/>
                <w:szCs w:val="21"/>
              </w:rPr>
            </w:pPr>
            <w:r>
              <w:rPr>
                <w:rFonts w:ascii="宋体" w:hAnsi="宋体" w:cs="宋体" w:hint="eastAsia"/>
                <w:color w:val="000000"/>
                <w:kern w:val="0"/>
                <w:szCs w:val="21"/>
                <w:lang w:bidi="ar"/>
              </w:rPr>
              <w:t>E.</w:t>
            </w:r>
            <w:r>
              <w:rPr>
                <w:rFonts w:ascii="宋体" w:hAnsi="宋体" w:cs="宋体" w:hint="eastAsia"/>
                <w:spacing w:val="1"/>
                <w:szCs w:val="21"/>
              </w:rPr>
              <w:t>制冷系统必须采用智能多联直流变频技术且必须采用</w:t>
            </w:r>
            <w:r>
              <w:rPr>
                <w:rFonts w:ascii="宋体" w:hAnsi="宋体" w:cs="宋体" w:hint="eastAsia"/>
                <w:szCs w:val="21"/>
              </w:rPr>
              <w:t>R410A</w:t>
            </w:r>
            <w:r>
              <w:rPr>
                <w:rFonts w:ascii="宋体" w:hAnsi="宋体" w:cs="宋体" w:hint="eastAsia"/>
                <w:spacing w:val="-51"/>
                <w:szCs w:val="21"/>
              </w:rPr>
              <w:t xml:space="preserve"> </w:t>
            </w:r>
            <w:r>
              <w:rPr>
                <w:rFonts w:ascii="宋体" w:hAnsi="宋体" w:cs="宋体" w:hint="eastAsia"/>
                <w:szCs w:val="21"/>
              </w:rPr>
              <w:t>环保冷媒；</w:t>
            </w:r>
          </w:p>
        </w:tc>
      </w:tr>
      <w:tr w:rsidR="00AE1332" w14:paraId="60AC0C40" w14:textId="77777777" w:rsidTr="0099020E">
        <w:trPr>
          <w:trHeight w:val="625"/>
          <w:jc w:val="center"/>
        </w:trPr>
        <w:tc>
          <w:tcPr>
            <w:tcW w:w="5000" w:type="pct"/>
            <w:noWrap/>
            <w:vAlign w:val="center"/>
          </w:tcPr>
          <w:p w14:paraId="55455A75" w14:textId="77777777" w:rsidR="00AE1332" w:rsidRDefault="00000000">
            <w:pPr>
              <w:pStyle w:val="a8"/>
              <w:snapToGrid w:val="0"/>
              <w:spacing w:after="0"/>
              <w:contextualSpacing/>
              <w:rPr>
                <w:rFonts w:ascii="宋体" w:hAnsi="宋体" w:cs="宋体" w:hint="eastAsia"/>
                <w:szCs w:val="21"/>
              </w:rPr>
            </w:pPr>
            <w:r>
              <w:rPr>
                <w:rFonts w:ascii="宋体" w:hAnsi="宋体" w:cs="宋体" w:hint="eastAsia"/>
                <w:kern w:val="0"/>
                <w:szCs w:val="21"/>
                <w:lang w:bidi="ar"/>
              </w:rPr>
              <w:t>F</w:t>
            </w:r>
            <w:r>
              <w:rPr>
                <w:rStyle w:val="font21"/>
                <w:rFonts w:hint="default"/>
                <w:lang w:bidi="ar"/>
              </w:rPr>
              <w:t>.</w:t>
            </w:r>
            <w:r>
              <w:rPr>
                <w:rFonts w:ascii="宋体" w:hAnsi="宋体" w:cs="宋体" w:hint="eastAsia"/>
                <w:spacing w:val="-2"/>
                <w:szCs w:val="21"/>
              </w:rPr>
              <w:t>室内、外机冷媒调节控制器为电子膨胀阀，以满足空调室外机在部分负荷状态下系统高效、经济的运行。室外机采用智能化控制，可根据室内负荷的变化精</w:t>
            </w:r>
            <w:r>
              <w:rPr>
                <w:rFonts w:ascii="宋体" w:hAnsi="宋体" w:cs="宋体" w:hint="eastAsia"/>
                <w:szCs w:val="21"/>
              </w:rPr>
              <w:t>确控制冷媒流量，并可单独控制，室外机可</w:t>
            </w:r>
            <w:r>
              <w:rPr>
                <w:rFonts w:ascii="宋体" w:hAnsi="宋体" w:cs="宋体" w:hint="eastAsia"/>
                <w:spacing w:val="-1"/>
                <w:szCs w:val="21"/>
              </w:rPr>
              <w:t>自动调节到所需的功率。</w:t>
            </w:r>
          </w:p>
        </w:tc>
      </w:tr>
      <w:tr w:rsidR="00AE1332" w14:paraId="27E8D1C7" w14:textId="77777777" w:rsidTr="0099020E">
        <w:trPr>
          <w:trHeight w:val="440"/>
          <w:jc w:val="center"/>
        </w:trPr>
        <w:tc>
          <w:tcPr>
            <w:tcW w:w="5000" w:type="pct"/>
            <w:noWrap/>
            <w:vAlign w:val="center"/>
          </w:tcPr>
          <w:p w14:paraId="435ED39C" w14:textId="77777777" w:rsidR="00AE1332" w:rsidRDefault="00000000">
            <w:pPr>
              <w:pStyle w:val="a8"/>
              <w:snapToGrid w:val="0"/>
              <w:spacing w:after="0"/>
              <w:contextualSpacing/>
              <w:rPr>
                <w:rFonts w:ascii="宋体" w:hAnsi="宋体" w:cs="宋体" w:hint="eastAsia"/>
                <w:szCs w:val="21"/>
              </w:rPr>
            </w:pPr>
            <w:r>
              <w:rPr>
                <w:rFonts w:ascii="宋体" w:hAnsi="宋体" w:cs="宋体" w:hint="eastAsia"/>
                <w:kern w:val="0"/>
                <w:szCs w:val="21"/>
                <w:lang w:bidi="ar"/>
              </w:rPr>
              <w:t>G</w:t>
            </w:r>
            <w:r>
              <w:rPr>
                <w:rStyle w:val="font21"/>
                <w:rFonts w:hint="default"/>
                <w:lang w:bidi="ar"/>
              </w:rPr>
              <w:t>.</w:t>
            </w:r>
            <w:r>
              <w:rPr>
                <w:rFonts w:ascii="宋体" w:hAnsi="宋体" w:cs="宋体" w:hint="eastAsia"/>
                <w:spacing w:val="-1"/>
                <w:szCs w:val="21"/>
              </w:rPr>
              <w:t>设备控制系统应有过电流保护、变频过载保护、高压开关等保护功能。</w:t>
            </w:r>
          </w:p>
        </w:tc>
      </w:tr>
      <w:tr w:rsidR="00AE1332" w14:paraId="742576B0" w14:textId="77777777" w:rsidTr="0099020E">
        <w:trPr>
          <w:trHeight w:val="375"/>
          <w:jc w:val="center"/>
        </w:trPr>
        <w:tc>
          <w:tcPr>
            <w:tcW w:w="5000" w:type="pct"/>
            <w:noWrap/>
            <w:vAlign w:val="center"/>
          </w:tcPr>
          <w:p w14:paraId="29C48B6C" w14:textId="77777777" w:rsidR="00AE1332" w:rsidRDefault="00000000">
            <w:pPr>
              <w:widowControl/>
              <w:snapToGrid w:val="0"/>
              <w:contextualSpacing/>
              <w:textAlignment w:val="center"/>
              <w:rPr>
                <w:rFonts w:ascii="宋体" w:hAnsi="宋体" w:cs="宋体" w:hint="eastAsia"/>
                <w:szCs w:val="21"/>
              </w:rPr>
            </w:pPr>
            <w:r>
              <w:rPr>
                <w:rFonts w:ascii="宋体" w:hAnsi="宋体" w:cs="宋体" w:hint="eastAsia"/>
                <w:kern w:val="0"/>
                <w:szCs w:val="21"/>
                <w:lang w:bidi="ar"/>
              </w:rPr>
              <w:t>H</w:t>
            </w:r>
            <w:r>
              <w:rPr>
                <w:rStyle w:val="font21"/>
                <w:rFonts w:hint="default"/>
                <w:lang w:bidi="ar"/>
              </w:rPr>
              <w:t>.</w:t>
            </w:r>
            <w:r>
              <w:rPr>
                <w:rFonts w:ascii="宋体" w:hAnsi="宋体" w:cs="宋体" w:hint="eastAsia"/>
                <w:spacing w:val="-2"/>
                <w:szCs w:val="21"/>
              </w:rPr>
              <w:t>当任意一台室内机并只有此台室内机工作时室外机能平稳工作，全部室</w:t>
            </w:r>
            <w:r>
              <w:rPr>
                <w:rFonts w:ascii="宋体" w:hAnsi="宋体" w:cs="宋体" w:hint="eastAsia"/>
                <w:spacing w:val="-3"/>
                <w:szCs w:val="21"/>
              </w:rPr>
              <w:t>内机开</w:t>
            </w:r>
            <w:r>
              <w:rPr>
                <w:rFonts w:ascii="宋体" w:hAnsi="宋体" w:cs="宋体" w:hint="eastAsia"/>
                <w:spacing w:val="-1"/>
                <w:szCs w:val="21"/>
              </w:rPr>
              <w:t>启时也能稳定工作，并且制冷效果良好。</w:t>
            </w:r>
          </w:p>
        </w:tc>
      </w:tr>
      <w:tr w:rsidR="00AE1332" w14:paraId="321F744F" w14:textId="77777777" w:rsidTr="0099020E">
        <w:trPr>
          <w:trHeight w:val="426"/>
          <w:jc w:val="center"/>
        </w:trPr>
        <w:tc>
          <w:tcPr>
            <w:tcW w:w="5000" w:type="pct"/>
            <w:noWrap/>
            <w:vAlign w:val="center"/>
          </w:tcPr>
          <w:p w14:paraId="5C473094" w14:textId="77777777" w:rsidR="00AE1332" w:rsidRDefault="00000000">
            <w:pPr>
              <w:pStyle w:val="a8"/>
              <w:snapToGrid w:val="0"/>
              <w:spacing w:after="0"/>
              <w:ind w:right="61"/>
              <w:contextualSpacing/>
              <w:rPr>
                <w:rFonts w:ascii="宋体" w:hAnsi="宋体" w:cs="宋体" w:hint="eastAsia"/>
                <w:color w:val="000000"/>
                <w:kern w:val="0"/>
                <w:szCs w:val="21"/>
                <w:lang w:bidi="ar"/>
              </w:rPr>
            </w:pPr>
            <w:r>
              <w:rPr>
                <w:rFonts w:ascii="宋体" w:hAnsi="宋体" w:cs="宋体" w:hint="eastAsia"/>
                <w:color w:val="000000"/>
                <w:kern w:val="0"/>
                <w:szCs w:val="21"/>
                <w:lang w:bidi="ar"/>
              </w:rPr>
              <w:t>I.</w:t>
            </w:r>
            <w:r>
              <w:rPr>
                <w:rFonts w:ascii="宋体" w:hAnsi="宋体" w:cs="宋体" w:hint="eastAsia"/>
                <w:spacing w:val="-2"/>
                <w:szCs w:val="21"/>
              </w:rPr>
              <w:t>系统主机采用变制冷剂流量方式调节系统供冷（热）量，通过直流变频方式改</w:t>
            </w:r>
            <w:r>
              <w:rPr>
                <w:rFonts w:ascii="宋体" w:hAnsi="宋体" w:cs="宋体" w:hint="eastAsia"/>
                <w:spacing w:val="-1"/>
                <w:szCs w:val="21"/>
              </w:rPr>
              <w:t>变压缩机转速从而达到改变容量输出，必须</w:t>
            </w:r>
            <w:r>
              <w:rPr>
                <w:rFonts w:ascii="宋体" w:hAnsi="宋体" w:cs="宋体" w:hint="eastAsia"/>
                <w:spacing w:val="-2"/>
                <w:szCs w:val="21"/>
              </w:rPr>
              <w:t>能做到根据冷负荷变化进行平滑稳</w:t>
            </w:r>
            <w:r>
              <w:rPr>
                <w:rFonts w:ascii="宋体" w:hAnsi="宋体" w:cs="宋体" w:hint="eastAsia"/>
                <w:szCs w:val="21"/>
              </w:rPr>
              <w:t xml:space="preserve"> </w:t>
            </w:r>
            <w:r>
              <w:rPr>
                <w:rFonts w:ascii="宋体" w:hAnsi="宋体" w:cs="宋体" w:hint="eastAsia"/>
                <w:spacing w:val="-2"/>
                <w:szCs w:val="21"/>
              </w:rPr>
              <w:t>定的调节，调节范围为</w:t>
            </w:r>
            <w:r>
              <w:rPr>
                <w:rFonts w:ascii="宋体" w:hAnsi="宋体" w:cs="宋体" w:hint="eastAsia"/>
                <w:spacing w:val="-31"/>
                <w:szCs w:val="21"/>
              </w:rPr>
              <w:t xml:space="preserve"> </w:t>
            </w:r>
            <w:r>
              <w:rPr>
                <w:rFonts w:ascii="宋体" w:hAnsi="宋体" w:cs="宋体" w:hint="eastAsia"/>
                <w:spacing w:val="-2"/>
                <w:szCs w:val="21"/>
              </w:rPr>
              <w:t>10%--100%。</w:t>
            </w:r>
          </w:p>
        </w:tc>
      </w:tr>
      <w:tr w:rsidR="00AE1332" w14:paraId="3B61B162" w14:textId="77777777" w:rsidTr="0099020E">
        <w:trPr>
          <w:trHeight w:val="434"/>
          <w:jc w:val="center"/>
        </w:trPr>
        <w:tc>
          <w:tcPr>
            <w:tcW w:w="5000" w:type="pct"/>
            <w:noWrap/>
            <w:vAlign w:val="center"/>
          </w:tcPr>
          <w:p w14:paraId="7BBDCCAB" w14:textId="0E88F5DF" w:rsidR="00AE1332" w:rsidRPr="0099020E" w:rsidRDefault="00000000">
            <w:pPr>
              <w:widowControl/>
              <w:snapToGrid w:val="0"/>
              <w:contextualSpacing/>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（2）室外机部分</w:t>
            </w:r>
          </w:p>
        </w:tc>
      </w:tr>
      <w:tr w:rsidR="00AE1332" w14:paraId="5A622CE0" w14:textId="77777777" w:rsidTr="0099020E">
        <w:trPr>
          <w:trHeight w:val="375"/>
          <w:jc w:val="center"/>
        </w:trPr>
        <w:tc>
          <w:tcPr>
            <w:tcW w:w="5000" w:type="pct"/>
            <w:noWrap/>
            <w:vAlign w:val="center"/>
          </w:tcPr>
          <w:p w14:paraId="2DDEE0C8" w14:textId="77777777" w:rsidR="00AE1332" w:rsidRDefault="00000000">
            <w:pPr>
              <w:pStyle w:val="a8"/>
              <w:snapToGrid w:val="0"/>
              <w:spacing w:after="0"/>
              <w:ind w:right="61"/>
              <w:contextualSpacing/>
              <w:rPr>
                <w:rFonts w:ascii="宋体" w:hAnsi="宋体" w:cs="宋体" w:hint="eastAsia"/>
                <w:color w:val="000000"/>
                <w:szCs w:val="21"/>
              </w:rPr>
            </w:pPr>
            <w:r>
              <w:rPr>
                <w:rFonts w:ascii="宋体" w:hAnsi="宋体" w:cs="宋体" w:hint="eastAsia"/>
                <w:spacing w:val="-2"/>
                <w:szCs w:val="21"/>
              </w:rPr>
              <w:t>A.为提高系统运行能效比，采用全直流变频多联空调设备（变频压缩机电机、室内风扇电机、室外风扇电机）：压缩机</w:t>
            </w:r>
            <w:r>
              <w:rPr>
                <w:rFonts w:ascii="宋体" w:hAnsi="宋体" w:cs="宋体" w:hint="eastAsia"/>
                <w:spacing w:val="-1"/>
                <w:szCs w:val="21"/>
              </w:rPr>
              <w:t>采用全直流变频压缩机</w:t>
            </w:r>
            <w:r>
              <w:rPr>
                <w:rFonts w:ascii="宋体" w:hAnsi="宋体" w:cs="宋体" w:hint="eastAsia"/>
                <w:spacing w:val="-6"/>
                <w:szCs w:val="21"/>
              </w:rPr>
              <w:t>，</w:t>
            </w:r>
            <w:r>
              <w:rPr>
                <w:rFonts w:ascii="宋体" w:hAnsi="宋体" w:cs="宋体" w:hint="eastAsia"/>
                <w:spacing w:val="-2"/>
                <w:szCs w:val="21"/>
              </w:rPr>
              <w:t>具备0～480Hz宽频调节</w:t>
            </w:r>
            <w:r>
              <w:rPr>
                <w:rFonts w:ascii="宋体" w:hAnsi="宋体" w:cs="宋体" w:hint="eastAsia"/>
                <w:spacing w:val="-1"/>
                <w:szCs w:val="21"/>
              </w:rPr>
              <w:t>，配置高效钕磁铁无刷直流电机转子，同强度电磁场下启动力矩更大、电机运转效率更高。</w:t>
            </w:r>
            <w:r>
              <w:rPr>
                <w:rFonts w:ascii="宋体" w:hAnsi="宋体" w:cs="宋体" w:hint="eastAsia"/>
                <w:spacing w:val="-2"/>
                <w:szCs w:val="21"/>
              </w:rPr>
              <w:t>冷凝风扇电机为全封闭低噪声高效</w:t>
            </w:r>
            <w:r>
              <w:rPr>
                <w:rFonts w:ascii="宋体" w:hAnsi="宋体" w:cs="宋体" w:hint="eastAsia"/>
                <w:spacing w:val="-1"/>
                <w:szCs w:val="21"/>
              </w:rPr>
              <w:t>率直流电机、采用直流变速控制。</w:t>
            </w:r>
          </w:p>
        </w:tc>
      </w:tr>
      <w:tr w:rsidR="00AE1332" w14:paraId="2555EFCA" w14:textId="77777777" w:rsidTr="0099020E">
        <w:trPr>
          <w:trHeight w:val="561"/>
          <w:jc w:val="center"/>
        </w:trPr>
        <w:tc>
          <w:tcPr>
            <w:tcW w:w="5000" w:type="pct"/>
            <w:noWrap/>
            <w:vAlign w:val="center"/>
          </w:tcPr>
          <w:p w14:paraId="03606D83" w14:textId="77777777" w:rsidR="00AE1332" w:rsidRDefault="00000000">
            <w:pPr>
              <w:widowControl/>
              <w:snapToGrid w:val="0"/>
              <w:contextualSpacing/>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B.</w:t>
            </w:r>
            <w:r>
              <w:rPr>
                <w:rFonts w:ascii="宋体" w:hAnsi="宋体" w:cs="宋体" w:hint="eastAsia"/>
                <w:spacing w:val="-2"/>
                <w:szCs w:val="21"/>
              </w:rPr>
              <w:t>为保障室外机极端环境下能稳定运行，室外机采用全密闭电控盒，防护等级达</w:t>
            </w:r>
            <w:r>
              <w:rPr>
                <w:rFonts w:ascii="宋体" w:hAnsi="宋体" w:cs="宋体" w:hint="eastAsia"/>
                <w:spacing w:val="-3"/>
                <w:szCs w:val="21"/>
              </w:rPr>
              <w:t>到</w:t>
            </w:r>
            <w:r>
              <w:rPr>
                <w:rFonts w:ascii="宋体" w:hAnsi="宋体" w:cs="宋体" w:hint="eastAsia"/>
                <w:spacing w:val="-22"/>
                <w:szCs w:val="21"/>
              </w:rPr>
              <w:t xml:space="preserve"> </w:t>
            </w:r>
            <w:r>
              <w:rPr>
                <w:rFonts w:ascii="宋体" w:hAnsi="宋体" w:cs="宋体" w:hint="eastAsia"/>
                <w:spacing w:val="-3"/>
                <w:szCs w:val="21"/>
              </w:rPr>
              <w:t>IP67</w:t>
            </w:r>
            <w:r>
              <w:rPr>
                <w:rFonts w:ascii="宋体" w:hAnsi="宋体" w:cs="宋体" w:hint="eastAsia"/>
                <w:spacing w:val="-49"/>
                <w:szCs w:val="21"/>
              </w:rPr>
              <w:t xml:space="preserve"> </w:t>
            </w:r>
            <w:r>
              <w:rPr>
                <w:rFonts w:ascii="宋体" w:hAnsi="宋体" w:cs="宋体" w:hint="eastAsia"/>
                <w:spacing w:val="-3"/>
                <w:szCs w:val="21"/>
              </w:rPr>
              <w:t>标准，提供以上要求产品电子画册截图。</w:t>
            </w:r>
          </w:p>
        </w:tc>
      </w:tr>
      <w:tr w:rsidR="00AE1332" w14:paraId="731188B4" w14:textId="77777777" w:rsidTr="0099020E">
        <w:trPr>
          <w:trHeight w:val="697"/>
          <w:jc w:val="center"/>
        </w:trPr>
        <w:tc>
          <w:tcPr>
            <w:tcW w:w="5000" w:type="pct"/>
            <w:noWrap/>
            <w:vAlign w:val="center"/>
          </w:tcPr>
          <w:p w14:paraId="6CDCF0DF" w14:textId="77777777" w:rsidR="00AE1332" w:rsidRDefault="00000000">
            <w:pPr>
              <w:widowControl/>
              <w:snapToGrid w:val="0"/>
              <w:contextualSpacing/>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C.室外机采用侧面接线方式，强电接线座外置，接线端子放置在侧面，拆下接线盒盖，即可方便接线，在安装/调试/检修的环节可减少接触主控板和模块板，减少电子元器件受环境影响或人为影响而损坏的几率。</w:t>
            </w:r>
          </w:p>
        </w:tc>
      </w:tr>
      <w:tr w:rsidR="00AE1332" w14:paraId="2957DB24" w14:textId="77777777" w:rsidTr="0099020E">
        <w:trPr>
          <w:trHeight w:val="566"/>
          <w:jc w:val="center"/>
        </w:trPr>
        <w:tc>
          <w:tcPr>
            <w:tcW w:w="5000" w:type="pct"/>
            <w:noWrap/>
            <w:vAlign w:val="center"/>
          </w:tcPr>
          <w:p w14:paraId="02B65E9A" w14:textId="77777777" w:rsidR="00AE1332" w:rsidRDefault="00000000">
            <w:pPr>
              <w:widowControl/>
              <w:snapToGrid w:val="0"/>
              <w:contextualSpacing/>
              <w:textAlignment w:val="center"/>
              <w:rPr>
                <w:rFonts w:ascii="宋体" w:hAnsi="宋体" w:cs="宋体" w:hint="eastAsia"/>
                <w:color w:val="000000"/>
                <w:szCs w:val="21"/>
              </w:rPr>
            </w:pPr>
            <w:r>
              <w:rPr>
                <w:rFonts w:ascii="宋体" w:hAnsi="宋体" w:cs="宋体" w:hint="eastAsia"/>
                <w:color w:val="000000"/>
                <w:kern w:val="0"/>
                <w:szCs w:val="21"/>
                <w:lang w:bidi="ar"/>
              </w:rPr>
              <w:t>D.</w:t>
            </w:r>
            <w:r>
              <w:rPr>
                <w:rFonts w:ascii="宋体" w:hAnsi="宋体" w:cs="宋体" w:hint="eastAsia"/>
                <w:spacing w:val="-2"/>
                <w:szCs w:val="21"/>
              </w:rPr>
              <w:t>为保障室外机在恶劣天气的情况下能稳定运行，室外机主控板的冷却方式采用</w:t>
            </w:r>
            <w:r>
              <w:rPr>
                <w:rFonts w:ascii="宋体" w:hAnsi="宋体" w:cs="宋体" w:hint="eastAsia"/>
                <w:spacing w:val="-1"/>
                <w:szCs w:val="21"/>
              </w:rPr>
              <w:t>冷媒冷却技术，</w:t>
            </w:r>
            <w:r>
              <w:rPr>
                <w:rFonts w:ascii="宋体" w:hAnsi="宋体" w:cs="宋体" w:hint="eastAsia"/>
                <w:spacing w:val="-3"/>
                <w:szCs w:val="21"/>
              </w:rPr>
              <w:t>提供以上要求产品电子画册截图.</w:t>
            </w:r>
          </w:p>
        </w:tc>
      </w:tr>
      <w:tr w:rsidR="00AE1332" w14:paraId="5A9DDC5A" w14:textId="77777777" w:rsidTr="0099020E">
        <w:trPr>
          <w:trHeight w:val="560"/>
          <w:jc w:val="center"/>
        </w:trPr>
        <w:tc>
          <w:tcPr>
            <w:tcW w:w="5000" w:type="pct"/>
            <w:noWrap/>
            <w:vAlign w:val="center"/>
          </w:tcPr>
          <w:p w14:paraId="2A7EB977" w14:textId="77777777" w:rsidR="00AE1332" w:rsidRDefault="00000000">
            <w:pPr>
              <w:widowControl/>
              <w:snapToGrid w:val="0"/>
              <w:contextualSpacing/>
              <w:textAlignment w:val="center"/>
              <w:rPr>
                <w:rFonts w:ascii="宋体" w:hAnsi="宋体" w:cs="宋体" w:hint="eastAsia"/>
                <w:color w:val="000000"/>
                <w:szCs w:val="21"/>
              </w:rPr>
            </w:pPr>
            <w:r>
              <w:rPr>
                <w:rFonts w:ascii="宋体" w:hAnsi="宋体" w:cs="宋体" w:hint="eastAsia"/>
                <w:color w:val="000000"/>
                <w:kern w:val="0"/>
                <w:szCs w:val="21"/>
                <w:lang w:bidi="ar"/>
              </w:rPr>
              <w:t>E.</w:t>
            </w:r>
            <w:r>
              <w:rPr>
                <w:rFonts w:ascii="宋体" w:hAnsi="宋体" w:cs="宋体" w:hint="eastAsia"/>
                <w:spacing w:val="-6"/>
                <w:szCs w:val="21"/>
              </w:rPr>
              <w:t>为保证稳定运行，机组应具有通讯线任意</w:t>
            </w:r>
            <w:r>
              <w:rPr>
                <w:rFonts w:ascii="宋体" w:hAnsi="宋体" w:cs="宋体" w:hint="eastAsia"/>
                <w:spacing w:val="-7"/>
                <w:szCs w:val="21"/>
              </w:rPr>
              <w:t>拓扑，抗干扰、断电条件下关阀能力，</w:t>
            </w:r>
            <w:r>
              <w:rPr>
                <w:rFonts w:ascii="宋体" w:hAnsi="宋体" w:cs="宋体" w:hint="eastAsia"/>
                <w:szCs w:val="21"/>
              </w:rPr>
              <w:t xml:space="preserve"> </w:t>
            </w:r>
            <w:r>
              <w:rPr>
                <w:rFonts w:ascii="宋体" w:hAnsi="宋体" w:cs="宋体" w:hint="eastAsia"/>
                <w:spacing w:val="-1"/>
                <w:szCs w:val="21"/>
              </w:rPr>
              <w:t>满足机组信号线之间任意连接，室内机掉电</w:t>
            </w:r>
            <w:r>
              <w:rPr>
                <w:rFonts w:ascii="宋体" w:hAnsi="宋体" w:cs="宋体" w:hint="eastAsia"/>
                <w:spacing w:val="-2"/>
                <w:szCs w:val="21"/>
              </w:rPr>
              <w:t>不影响整个系统的运行，</w:t>
            </w:r>
            <w:r>
              <w:rPr>
                <w:rFonts w:ascii="宋体" w:hAnsi="宋体" w:cs="宋体" w:hint="eastAsia"/>
                <w:spacing w:val="-3"/>
                <w:szCs w:val="21"/>
              </w:rPr>
              <w:t>提供以上要求产品电子画册截图</w:t>
            </w:r>
            <w:r>
              <w:rPr>
                <w:rFonts w:ascii="宋体" w:hAnsi="宋体" w:cs="宋体" w:hint="eastAsia"/>
                <w:spacing w:val="-1"/>
                <w:szCs w:val="21"/>
              </w:rPr>
              <w:t>。</w:t>
            </w:r>
          </w:p>
        </w:tc>
      </w:tr>
      <w:tr w:rsidR="00AE1332" w14:paraId="32474E45" w14:textId="77777777" w:rsidTr="0099020E">
        <w:trPr>
          <w:trHeight w:val="375"/>
          <w:jc w:val="center"/>
        </w:trPr>
        <w:tc>
          <w:tcPr>
            <w:tcW w:w="5000" w:type="pct"/>
            <w:noWrap/>
            <w:vAlign w:val="center"/>
          </w:tcPr>
          <w:p w14:paraId="751B4587" w14:textId="77777777" w:rsidR="00AE1332" w:rsidRDefault="00000000">
            <w:pPr>
              <w:pStyle w:val="a8"/>
              <w:snapToGrid w:val="0"/>
              <w:spacing w:after="0"/>
              <w:ind w:right="61"/>
              <w:contextualSpacing/>
              <w:rPr>
                <w:rFonts w:ascii="宋体" w:hAnsi="宋体" w:cs="宋体" w:hint="eastAsia"/>
                <w:color w:val="000000"/>
                <w:szCs w:val="21"/>
              </w:rPr>
            </w:pPr>
            <w:r>
              <w:rPr>
                <w:rFonts w:ascii="宋体" w:hAnsi="宋体" w:cs="宋体" w:hint="eastAsia"/>
                <w:color w:val="000000"/>
                <w:kern w:val="0"/>
                <w:szCs w:val="21"/>
                <w:lang w:bidi="ar"/>
              </w:rPr>
              <w:lastRenderedPageBreak/>
              <w:t>F.</w:t>
            </w:r>
            <w:r>
              <w:rPr>
                <w:rFonts w:ascii="宋体" w:hAnsi="宋体" w:cs="宋体" w:hint="eastAsia"/>
                <w:spacing w:val="5"/>
                <w:szCs w:val="21"/>
              </w:rPr>
              <w:t>机组可以通过算法对系统制冷运行时温控设定变化后的室温变化情况进行主</w:t>
            </w:r>
            <w:r>
              <w:rPr>
                <w:rFonts w:ascii="宋体" w:hAnsi="宋体" w:cs="宋体" w:hint="eastAsia"/>
                <w:spacing w:val="-2"/>
                <w:szCs w:val="21"/>
              </w:rPr>
              <w:t>动预测，并且制冷负荷变化进行主动追随控制，从而降低室温波动，提升系统</w:t>
            </w:r>
            <w:r>
              <w:rPr>
                <w:rFonts w:ascii="宋体" w:hAnsi="宋体" w:cs="宋体" w:hint="eastAsia"/>
                <w:spacing w:val="-1"/>
                <w:szCs w:val="21"/>
              </w:rPr>
              <w:t>舒适运行的舒适性，降低系统能耗，</w:t>
            </w:r>
            <w:r>
              <w:rPr>
                <w:rFonts w:ascii="宋体" w:hAnsi="宋体" w:cs="宋体" w:hint="eastAsia"/>
                <w:spacing w:val="-3"/>
                <w:szCs w:val="21"/>
              </w:rPr>
              <w:t>提供以上要求产品电子画册截图</w:t>
            </w:r>
            <w:r>
              <w:rPr>
                <w:rFonts w:ascii="宋体" w:hAnsi="宋体" w:cs="宋体" w:hint="eastAsia"/>
                <w:spacing w:val="-1"/>
                <w:szCs w:val="21"/>
              </w:rPr>
              <w:t>。</w:t>
            </w:r>
          </w:p>
        </w:tc>
      </w:tr>
      <w:tr w:rsidR="00AE1332" w14:paraId="328DD821" w14:textId="77777777" w:rsidTr="0099020E">
        <w:trPr>
          <w:trHeight w:val="490"/>
          <w:jc w:val="center"/>
        </w:trPr>
        <w:tc>
          <w:tcPr>
            <w:tcW w:w="5000" w:type="pct"/>
            <w:noWrap/>
            <w:vAlign w:val="center"/>
          </w:tcPr>
          <w:p w14:paraId="74927B37" w14:textId="77777777" w:rsidR="00AE1332" w:rsidRDefault="00000000">
            <w:pPr>
              <w:pStyle w:val="a8"/>
              <w:snapToGrid w:val="0"/>
              <w:spacing w:after="0"/>
              <w:contextualSpacing/>
              <w:rPr>
                <w:rFonts w:ascii="宋体" w:hAnsi="宋体" w:cs="宋体" w:hint="eastAsia"/>
                <w:color w:val="000000"/>
                <w:szCs w:val="21"/>
              </w:rPr>
            </w:pPr>
            <w:r>
              <w:rPr>
                <w:rFonts w:ascii="宋体" w:hAnsi="宋体" w:cs="宋体" w:hint="eastAsia"/>
                <w:color w:val="000000"/>
                <w:kern w:val="0"/>
                <w:szCs w:val="21"/>
                <w:lang w:bidi="ar"/>
              </w:rPr>
              <w:t>G.</w:t>
            </w:r>
            <w:r>
              <w:rPr>
                <w:rFonts w:ascii="宋体" w:hAnsi="宋体" w:cs="宋体" w:hint="eastAsia"/>
                <w:spacing w:val="-3"/>
                <w:szCs w:val="21"/>
              </w:rPr>
              <w:t>室外机空调系统配管总长不小于</w:t>
            </w:r>
            <w:r>
              <w:rPr>
                <w:rFonts w:ascii="宋体" w:hAnsi="宋体" w:cs="宋体" w:hint="eastAsia"/>
                <w:spacing w:val="-32"/>
                <w:szCs w:val="21"/>
              </w:rPr>
              <w:t xml:space="preserve"> </w:t>
            </w:r>
            <w:r>
              <w:rPr>
                <w:rFonts w:ascii="宋体" w:hAnsi="宋体" w:cs="宋体" w:hint="eastAsia"/>
                <w:spacing w:val="-3"/>
                <w:szCs w:val="21"/>
              </w:rPr>
              <w:t>560m，最远配管等效长度不小于</w:t>
            </w:r>
            <w:r>
              <w:rPr>
                <w:rFonts w:ascii="宋体" w:hAnsi="宋体" w:cs="宋体" w:hint="eastAsia"/>
                <w:spacing w:val="-48"/>
                <w:szCs w:val="21"/>
              </w:rPr>
              <w:t xml:space="preserve"> </w:t>
            </w:r>
            <w:r>
              <w:rPr>
                <w:rFonts w:ascii="宋体" w:hAnsi="宋体" w:cs="宋体" w:hint="eastAsia"/>
                <w:spacing w:val="-3"/>
                <w:szCs w:val="21"/>
              </w:rPr>
              <w:t>150m，室外</w:t>
            </w:r>
            <w:r>
              <w:rPr>
                <w:rFonts w:ascii="宋体" w:hAnsi="宋体" w:cs="宋体" w:hint="eastAsia"/>
                <w:szCs w:val="21"/>
              </w:rPr>
              <w:t xml:space="preserve"> </w:t>
            </w:r>
            <w:r>
              <w:rPr>
                <w:rFonts w:ascii="宋体" w:hAnsi="宋体" w:cs="宋体" w:hint="eastAsia"/>
                <w:spacing w:val="-4"/>
                <w:szCs w:val="21"/>
              </w:rPr>
              <w:t>机在室内机上方时最大允许落差可达</w:t>
            </w:r>
            <w:r>
              <w:rPr>
                <w:rFonts w:ascii="宋体" w:hAnsi="宋体" w:cs="宋体" w:hint="eastAsia"/>
                <w:spacing w:val="-33"/>
                <w:szCs w:val="21"/>
              </w:rPr>
              <w:t xml:space="preserve"> </w:t>
            </w:r>
            <w:r>
              <w:rPr>
                <w:rFonts w:ascii="宋体" w:hAnsi="宋体" w:cs="宋体" w:hint="eastAsia"/>
                <w:spacing w:val="-4"/>
                <w:szCs w:val="21"/>
              </w:rPr>
              <w:t>50</w:t>
            </w:r>
            <w:r>
              <w:rPr>
                <w:rFonts w:ascii="宋体" w:hAnsi="宋体" w:cs="宋体" w:hint="eastAsia"/>
                <w:spacing w:val="-51"/>
                <w:szCs w:val="21"/>
              </w:rPr>
              <w:t xml:space="preserve"> </w:t>
            </w:r>
            <w:r>
              <w:rPr>
                <w:rFonts w:ascii="宋体" w:hAnsi="宋体" w:cs="宋体" w:hint="eastAsia"/>
                <w:spacing w:val="-4"/>
                <w:szCs w:val="21"/>
              </w:rPr>
              <w:t>米，室内机之间最</w:t>
            </w:r>
            <w:r>
              <w:rPr>
                <w:rFonts w:ascii="宋体" w:hAnsi="宋体" w:cs="宋体" w:hint="eastAsia"/>
                <w:spacing w:val="-5"/>
                <w:szCs w:val="21"/>
              </w:rPr>
              <w:t>大允许落差达到</w:t>
            </w:r>
            <w:r>
              <w:rPr>
                <w:rFonts w:ascii="宋体" w:hAnsi="宋体" w:cs="宋体" w:hint="eastAsia"/>
                <w:spacing w:val="-51"/>
                <w:szCs w:val="21"/>
              </w:rPr>
              <w:t xml:space="preserve"> </w:t>
            </w:r>
            <w:r>
              <w:rPr>
                <w:rFonts w:ascii="宋体" w:hAnsi="宋体" w:cs="宋体" w:hint="eastAsia"/>
                <w:spacing w:val="-5"/>
                <w:szCs w:val="21"/>
              </w:rPr>
              <w:t>30</w:t>
            </w:r>
            <w:r>
              <w:rPr>
                <w:rFonts w:ascii="宋体" w:hAnsi="宋体" w:cs="宋体" w:hint="eastAsia"/>
                <w:szCs w:val="21"/>
              </w:rPr>
              <w:t xml:space="preserve"> </w:t>
            </w:r>
            <w:r>
              <w:rPr>
                <w:rFonts w:ascii="宋体" w:hAnsi="宋体" w:cs="宋体" w:hint="eastAsia"/>
                <w:spacing w:val="-5"/>
                <w:szCs w:val="21"/>
              </w:rPr>
              <w:t>米。</w:t>
            </w:r>
          </w:p>
        </w:tc>
      </w:tr>
      <w:tr w:rsidR="00AE1332" w14:paraId="252BFE3E" w14:textId="77777777" w:rsidTr="0099020E">
        <w:trPr>
          <w:trHeight w:val="354"/>
          <w:jc w:val="center"/>
        </w:trPr>
        <w:tc>
          <w:tcPr>
            <w:tcW w:w="5000" w:type="pct"/>
            <w:noWrap/>
            <w:vAlign w:val="center"/>
          </w:tcPr>
          <w:p w14:paraId="06A93A3E" w14:textId="77777777" w:rsidR="00AE1332" w:rsidRDefault="00000000">
            <w:pPr>
              <w:pStyle w:val="a8"/>
              <w:snapToGrid w:val="0"/>
              <w:spacing w:after="0"/>
              <w:contextualSpacing/>
              <w:rPr>
                <w:rFonts w:ascii="宋体" w:hAnsi="宋体" w:cs="宋体" w:hint="eastAsia"/>
                <w:color w:val="000000"/>
                <w:kern w:val="0"/>
                <w:szCs w:val="21"/>
                <w:lang w:bidi="ar"/>
              </w:rPr>
            </w:pPr>
            <w:r>
              <w:rPr>
                <w:rFonts w:ascii="宋体" w:hAnsi="宋体" w:cs="宋体" w:hint="eastAsia"/>
                <w:color w:val="000000"/>
                <w:kern w:val="0"/>
                <w:szCs w:val="21"/>
                <w:lang w:bidi="ar"/>
              </w:rPr>
              <w:t>H.</w:t>
            </w:r>
            <w:r>
              <w:rPr>
                <w:rFonts w:ascii="宋体" w:hAnsi="宋体" w:cs="宋体" w:hint="eastAsia"/>
                <w:spacing w:val="1"/>
                <w:szCs w:val="21"/>
              </w:rPr>
              <w:t>为确保室外机散热效果，要求室外机静压值≥35Pa，</w:t>
            </w:r>
            <w:r>
              <w:rPr>
                <w:rFonts w:ascii="宋体" w:hAnsi="宋体" w:cs="宋体" w:hint="eastAsia"/>
                <w:spacing w:val="-3"/>
                <w:szCs w:val="21"/>
              </w:rPr>
              <w:t>提供以上要求产品电子画册截图</w:t>
            </w:r>
            <w:r>
              <w:rPr>
                <w:rFonts w:ascii="宋体" w:hAnsi="宋体" w:cs="宋体" w:hint="eastAsia"/>
                <w:spacing w:val="-1"/>
                <w:szCs w:val="21"/>
              </w:rPr>
              <w:t>。</w:t>
            </w:r>
          </w:p>
        </w:tc>
      </w:tr>
      <w:tr w:rsidR="00AE1332" w14:paraId="660D14C9" w14:textId="77777777" w:rsidTr="0099020E">
        <w:trPr>
          <w:trHeight w:val="402"/>
          <w:jc w:val="center"/>
        </w:trPr>
        <w:tc>
          <w:tcPr>
            <w:tcW w:w="5000" w:type="pct"/>
            <w:noWrap/>
            <w:vAlign w:val="center"/>
          </w:tcPr>
          <w:p w14:paraId="23C56053" w14:textId="77777777" w:rsidR="00AE1332" w:rsidRDefault="00000000">
            <w:pPr>
              <w:pStyle w:val="a8"/>
              <w:snapToGrid w:val="0"/>
              <w:spacing w:after="0"/>
              <w:contextualSpacing/>
              <w:rPr>
                <w:rFonts w:ascii="宋体" w:hAnsi="宋体" w:cs="宋体" w:hint="eastAsia"/>
                <w:color w:val="000000"/>
                <w:kern w:val="0"/>
                <w:szCs w:val="21"/>
                <w:lang w:bidi="ar"/>
              </w:rPr>
            </w:pPr>
            <w:r>
              <w:rPr>
                <w:rFonts w:ascii="宋体" w:hAnsi="宋体" w:cs="宋体" w:hint="eastAsia"/>
                <w:color w:val="000000"/>
                <w:kern w:val="0"/>
                <w:szCs w:val="21"/>
                <w:lang w:bidi="ar"/>
              </w:rPr>
              <w:t>I.</w:t>
            </w:r>
            <w:r>
              <w:rPr>
                <w:rFonts w:ascii="宋体" w:hAnsi="宋体" w:cs="宋体" w:hint="eastAsia"/>
                <w:spacing w:val="-2"/>
                <w:szCs w:val="21"/>
              </w:rPr>
              <w:t>为方便系统调试，室内外机通讯线采</w:t>
            </w:r>
            <w:r>
              <w:rPr>
                <w:rFonts w:ascii="宋体" w:hAnsi="宋体" w:cs="宋体" w:hint="eastAsia"/>
                <w:spacing w:val="-3"/>
                <w:szCs w:val="21"/>
              </w:rPr>
              <w:t>用无极性连</w:t>
            </w:r>
            <w:r>
              <w:rPr>
                <w:rFonts w:ascii="宋体" w:hAnsi="宋体" w:cs="宋体" w:hint="eastAsia"/>
                <w:spacing w:val="-1"/>
                <w:szCs w:val="21"/>
              </w:rPr>
              <w:t>接，系统能对室内机地址进行自动分配。</w:t>
            </w:r>
          </w:p>
        </w:tc>
      </w:tr>
      <w:tr w:rsidR="00AE1332" w14:paraId="10D5FC40" w14:textId="77777777" w:rsidTr="0099020E">
        <w:trPr>
          <w:trHeight w:val="422"/>
          <w:jc w:val="center"/>
        </w:trPr>
        <w:tc>
          <w:tcPr>
            <w:tcW w:w="5000" w:type="pct"/>
            <w:noWrap/>
            <w:vAlign w:val="center"/>
          </w:tcPr>
          <w:p w14:paraId="1EE34B8C" w14:textId="77777777" w:rsidR="00AE1332" w:rsidRDefault="00000000">
            <w:pPr>
              <w:widowControl/>
              <w:snapToGrid w:val="0"/>
              <w:contextualSpacing/>
              <w:textAlignment w:val="center"/>
              <w:rPr>
                <w:rFonts w:ascii="宋体" w:hAnsi="宋体" w:cs="宋体" w:hint="eastAsia"/>
                <w:color w:val="000000"/>
                <w:kern w:val="0"/>
                <w:szCs w:val="21"/>
                <w:lang w:bidi="ar"/>
              </w:rPr>
            </w:pPr>
            <w:r>
              <w:rPr>
                <w:rFonts w:ascii="宋体" w:hAnsi="宋体" w:cs="宋体" w:hint="eastAsia"/>
                <w:color w:val="000000"/>
                <w:kern w:val="0"/>
                <w:szCs w:val="21"/>
                <w:lang w:bidi="ar"/>
              </w:rPr>
              <w:t>J.</w:t>
            </w:r>
            <w:r>
              <w:rPr>
                <w:rFonts w:ascii="宋体" w:hAnsi="宋体" w:cs="宋体" w:hint="eastAsia"/>
                <w:spacing w:val="-3"/>
                <w:szCs w:val="21"/>
              </w:rPr>
              <w:t>室外机正常制冷运行外界温度最高可达</w:t>
            </w:r>
            <w:r>
              <w:rPr>
                <w:rFonts w:ascii="宋体" w:hAnsi="宋体" w:cs="宋体" w:hint="eastAsia"/>
                <w:spacing w:val="-46"/>
                <w:szCs w:val="21"/>
              </w:rPr>
              <w:t xml:space="preserve"> </w:t>
            </w:r>
            <w:r>
              <w:rPr>
                <w:rFonts w:ascii="宋体" w:hAnsi="宋体" w:cs="宋体" w:hint="eastAsia"/>
                <w:spacing w:val="-3"/>
                <w:szCs w:val="21"/>
              </w:rPr>
              <w:t>59℃，46℃制冷无衰减，提供以上要求产品电子画册截图。</w:t>
            </w:r>
          </w:p>
        </w:tc>
      </w:tr>
      <w:tr w:rsidR="00AE1332" w14:paraId="77EAB3A3" w14:textId="77777777" w:rsidTr="0099020E">
        <w:trPr>
          <w:trHeight w:val="414"/>
          <w:jc w:val="center"/>
        </w:trPr>
        <w:tc>
          <w:tcPr>
            <w:tcW w:w="5000" w:type="pct"/>
            <w:noWrap/>
            <w:vAlign w:val="center"/>
          </w:tcPr>
          <w:p w14:paraId="7C3AD42D" w14:textId="77777777" w:rsidR="00AE1332" w:rsidRDefault="00000000">
            <w:pPr>
              <w:pStyle w:val="a8"/>
              <w:snapToGrid w:val="0"/>
              <w:spacing w:after="0"/>
              <w:contextualSpacing/>
              <w:rPr>
                <w:rFonts w:ascii="宋体" w:hAnsi="宋体" w:cs="宋体" w:hint="eastAsia"/>
                <w:color w:val="000000"/>
                <w:kern w:val="0"/>
                <w:szCs w:val="21"/>
                <w:lang w:bidi="ar"/>
              </w:rPr>
            </w:pPr>
            <w:r>
              <w:rPr>
                <w:rFonts w:ascii="宋体" w:hAnsi="宋体" w:cs="宋体" w:hint="eastAsia"/>
                <w:color w:val="000000"/>
                <w:kern w:val="0"/>
                <w:szCs w:val="21"/>
                <w:lang w:bidi="ar"/>
              </w:rPr>
              <w:t>K.</w:t>
            </w:r>
            <w:r>
              <w:rPr>
                <w:rFonts w:ascii="宋体" w:hAnsi="宋体" w:cs="宋体" w:hint="eastAsia"/>
                <w:spacing w:val="-1"/>
                <w:szCs w:val="21"/>
              </w:rPr>
              <w:t>减少冷媒管路泄漏点，增加系统稳定性，室外机采用无均</w:t>
            </w:r>
            <w:r>
              <w:rPr>
                <w:rFonts w:ascii="宋体" w:hAnsi="宋体" w:cs="宋体" w:hint="eastAsia"/>
                <w:spacing w:val="-2"/>
                <w:szCs w:val="21"/>
              </w:rPr>
              <w:t>油管设计。</w:t>
            </w:r>
          </w:p>
        </w:tc>
      </w:tr>
      <w:tr w:rsidR="00AE1332" w14:paraId="7E401669" w14:textId="77777777" w:rsidTr="0099020E">
        <w:trPr>
          <w:trHeight w:val="420"/>
          <w:jc w:val="center"/>
        </w:trPr>
        <w:tc>
          <w:tcPr>
            <w:tcW w:w="5000" w:type="pct"/>
            <w:noWrap/>
            <w:vAlign w:val="center"/>
          </w:tcPr>
          <w:p w14:paraId="01FA66A2" w14:textId="77777777" w:rsidR="00AE1332" w:rsidRDefault="00000000">
            <w:pPr>
              <w:pStyle w:val="a8"/>
              <w:snapToGrid w:val="0"/>
              <w:spacing w:after="0"/>
              <w:contextualSpacing/>
              <w:rPr>
                <w:rFonts w:ascii="宋体" w:hAnsi="宋体" w:cs="宋体" w:hint="eastAsia"/>
                <w:color w:val="000000"/>
                <w:kern w:val="0"/>
                <w:szCs w:val="21"/>
                <w:lang w:bidi="ar"/>
              </w:rPr>
            </w:pPr>
            <w:r>
              <w:rPr>
                <w:rFonts w:ascii="宋体" w:hAnsi="宋体" w:cs="宋体" w:hint="eastAsia"/>
                <w:color w:val="000000"/>
                <w:kern w:val="0"/>
                <w:szCs w:val="21"/>
                <w:lang w:bidi="ar"/>
              </w:rPr>
              <w:t>L.</w:t>
            </w:r>
            <w:r>
              <w:rPr>
                <w:rFonts w:ascii="宋体" w:hAnsi="宋体" w:cs="宋体" w:hint="eastAsia"/>
                <w:spacing w:val="-1"/>
                <w:szCs w:val="21"/>
              </w:rPr>
              <w:t>室外机具备故障信息存储功能，可记录故障前运行记录方便售后进行维修。</w:t>
            </w:r>
          </w:p>
        </w:tc>
      </w:tr>
      <w:tr w:rsidR="00AE1332" w14:paraId="12A2F55A" w14:textId="77777777" w:rsidTr="0099020E">
        <w:trPr>
          <w:trHeight w:val="412"/>
          <w:jc w:val="center"/>
        </w:trPr>
        <w:tc>
          <w:tcPr>
            <w:tcW w:w="5000" w:type="pct"/>
            <w:noWrap/>
            <w:vAlign w:val="center"/>
          </w:tcPr>
          <w:p w14:paraId="7BA8B7E0" w14:textId="77777777" w:rsidR="00AE1332" w:rsidRDefault="00000000">
            <w:pPr>
              <w:pStyle w:val="a8"/>
              <w:snapToGrid w:val="0"/>
              <w:spacing w:after="0"/>
              <w:contextualSpacing/>
              <w:rPr>
                <w:rFonts w:ascii="宋体" w:hAnsi="宋体" w:cs="宋体" w:hint="eastAsia"/>
                <w:color w:val="000000"/>
                <w:kern w:val="0"/>
                <w:szCs w:val="21"/>
                <w:lang w:bidi="ar"/>
              </w:rPr>
            </w:pPr>
            <w:r>
              <w:rPr>
                <w:rFonts w:ascii="宋体" w:hAnsi="宋体" w:cs="宋体" w:hint="eastAsia"/>
                <w:snapToGrid w:val="0"/>
                <w:color w:val="000000"/>
                <w:spacing w:val="-2"/>
                <w:kern w:val="0"/>
                <w:szCs w:val="21"/>
              </w:rPr>
              <w:t>▲</w:t>
            </w:r>
            <w:r>
              <w:rPr>
                <w:rFonts w:ascii="宋体" w:hAnsi="宋体" w:cs="宋体" w:hint="eastAsia"/>
                <w:color w:val="000000"/>
                <w:kern w:val="0"/>
                <w:szCs w:val="21"/>
                <w:lang w:bidi="ar"/>
              </w:rPr>
              <w:t>M.</w:t>
            </w:r>
            <w:r>
              <w:rPr>
                <w:rFonts w:ascii="宋体" w:hAnsi="宋体" w:cs="宋体" w:hint="eastAsia"/>
                <w:spacing w:val="-1"/>
                <w:szCs w:val="21"/>
              </w:rPr>
              <w:t>室外机配置联网模块（具备4G通信技术及以上），不需要考虑布管布线。可通过APP、WEB远程连接控制设备。</w:t>
            </w:r>
          </w:p>
        </w:tc>
      </w:tr>
      <w:tr w:rsidR="00AE1332" w14:paraId="154D56D8" w14:textId="77777777" w:rsidTr="0099020E">
        <w:trPr>
          <w:trHeight w:val="420"/>
          <w:jc w:val="center"/>
        </w:trPr>
        <w:tc>
          <w:tcPr>
            <w:tcW w:w="5000" w:type="pct"/>
            <w:noWrap/>
            <w:vAlign w:val="center"/>
          </w:tcPr>
          <w:p w14:paraId="10AB439B" w14:textId="77777777" w:rsidR="00AE1332" w:rsidRPr="0099020E" w:rsidRDefault="00000000">
            <w:pPr>
              <w:widowControl/>
              <w:snapToGrid w:val="0"/>
              <w:contextualSpacing/>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（3）室内机部分</w:t>
            </w:r>
          </w:p>
        </w:tc>
      </w:tr>
      <w:tr w:rsidR="00AE1332" w14:paraId="2A88A357" w14:textId="77777777" w:rsidTr="0099020E">
        <w:trPr>
          <w:trHeight w:val="268"/>
          <w:jc w:val="center"/>
        </w:trPr>
        <w:tc>
          <w:tcPr>
            <w:tcW w:w="5000" w:type="pct"/>
            <w:noWrap/>
            <w:vAlign w:val="center"/>
          </w:tcPr>
          <w:p w14:paraId="53096586" w14:textId="77777777" w:rsidR="00AE1332" w:rsidRDefault="00000000">
            <w:pPr>
              <w:pStyle w:val="a8"/>
              <w:snapToGrid w:val="0"/>
              <w:spacing w:after="0"/>
              <w:contextualSpacing/>
              <w:rPr>
                <w:rFonts w:ascii="宋体" w:hAnsi="宋体" w:cs="宋体" w:hint="eastAsia"/>
                <w:color w:val="000000"/>
                <w:szCs w:val="21"/>
              </w:rPr>
            </w:pPr>
            <w:r>
              <w:rPr>
                <w:rFonts w:ascii="宋体" w:hAnsi="宋体" w:cs="宋体" w:hint="eastAsia"/>
                <w:snapToGrid w:val="0"/>
                <w:color w:val="000000"/>
                <w:spacing w:val="-2"/>
                <w:kern w:val="0"/>
                <w:szCs w:val="21"/>
              </w:rPr>
              <w:t>▲</w:t>
            </w:r>
            <w:r>
              <w:rPr>
                <w:rFonts w:ascii="宋体" w:hAnsi="宋体" w:cs="宋体" w:hint="eastAsia"/>
                <w:color w:val="000000"/>
                <w:kern w:val="0"/>
                <w:szCs w:val="21"/>
                <w:lang w:bidi="ar"/>
              </w:rPr>
              <w:t>A.</w:t>
            </w:r>
            <w:r>
              <w:rPr>
                <w:rFonts w:ascii="宋体" w:hAnsi="宋体" w:cs="宋体" w:hint="eastAsia"/>
                <w:spacing w:val="-2"/>
                <w:szCs w:val="21"/>
              </w:rPr>
              <w:t>室内机标配内置型冷凝水提升泵，采用直流变频电机。</w:t>
            </w:r>
          </w:p>
        </w:tc>
      </w:tr>
      <w:tr w:rsidR="00AE1332" w14:paraId="2E2115BA" w14:textId="77777777" w:rsidTr="0099020E">
        <w:trPr>
          <w:trHeight w:val="404"/>
          <w:jc w:val="center"/>
        </w:trPr>
        <w:tc>
          <w:tcPr>
            <w:tcW w:w="5000" w:type="pct"/>
            <w:noWrap/>
            <w:vAlign w:val="center"/>
          </w:tcPr>
          <w:p w14:paraId="56EF1C64" w14:textId="77777777" w:rsidR="00AE1332" w:rsidRDefault="00000000">
            <w:pPr>
              <w:widowControl/>
              <w:snapToGrid w:val="0"/>
              <w:contextualSpacing/>
              <w:textAlignment w:val="center"/>
              <w:rPr>
                <w:rFonts w:ascii="宋体" w:hAnsi="宋体" w:cs="宋体" w:hint="eastAsia"/>
                <w:color w:val="000000"/>
                <w:szCs w:val="21"/>
              </w:rPr>
            </w:pPr>
            <w:r>
              <w:rPr>
                <w:rFonts w:ascii="宋体" w:hAnsi="宋体" w:cs="宋体" w:hint="eastAsia"/>
                <w:color w:val="000000"/>
                <w:kern w:val="0"/>
                <w:szCs w:val="21"/>
                <w:lang w:bidi="ar"/>
              </w:rPr>
              <w:t>B.</w:t>
            </w:r>
            <w:r>
              <w:rPr>
                <w:rFonts w:ascii="宋体" w:hAnsi="宋体" w:cs="宋体" w:hint="eastAsia"/>
                <w:spacing w:val="-1"/>
                <w:szCs w:val="21"/>
              </w:rPr>
              <w:t>所有室内机组的运行噪声需满足国家相关法律法规规定。</w:t>
            </w:r>
          </w:p>
        </w:tc>
      </w:tr>
      <w:tr w:rsidR="00AE1332" w14:paraId="4F37F519" w14:textId="77777777" w:rsidTr="0099020E">
        <w:trPr>
          <w:trHeight w:val="375"/>
          <w:jc w:val="center"/>
        </w:trPr>
        <w:tc>
          <w:tcPr>
            <w:tcW w:w="5000" w:type="pct"/>
            <w:noWrap/>
            <w:vAlign w:val="center"/>
          </w:tcPr>
          <w:p w14:paraId="464B3B8A" w14:textId="77777777" w:rsidR="00AE1332" w:rsidRDefault="00000000">
            <w:pPr>
              <w:pStyle w:val="a8"/>
              <w:snapToGrid w:val="0"/>
              <w:spacing w:after="0"/>
              <w:contextualSpacing/>
              <w:rPr>
                <w:rFonts w:ascii="宋体" w:hAnsi="宋体" w:cs="宋体" w:hint="eastAsia"/>
                <w:color w:val="000000"/>
                <w:szCs w:val="21"/>
              </w:rPr>
            </w:pPr>
            <w:r>
              <w:rPr>
                <w:rFonts w:ascii="宋体" w:hAnsi="宋体" w:cs="宋体" w:hint="eastAsia"/>
                <w:color w:val="000000"/>
                <w:szCs w:val="21"/>
              </w:rPr>
              <w:t>C.</w:t>
            </w:r>
            <w:r>
              <w:rPr>
                <w:rFonts w:ascii="宋体" w:hAnsi="宋体" w:cs="宋体" w:hint="eastAsia"/>
                <w:spacing w:val="-7"/>
                <w:szCs w:val="21"/>
              </w:rPr>
              <w:t>每台室内机须配置一个有线控制器，如设计需要，可设置一控多的室内集控器，</w:t>
            </w:r>
            <w:r>
              <w:rPr>
                <w:rFonts w:ascii="宋体" w:hAnsi="宋体" w:cs="宋体" w:hint="eastAsia"/>
                <w:szCs w:val="21"/>
              </w:rPr>
              <w:t xml:space="preserve"> </w:t>
            </w:r>
            <w:r>
              <w:rPr>
                <w:rFonts w:ascii="宋体" w:hAnsi="宋体" w:cs="宋体" w:hint="eastAsia"/>
                <w:spacing w:val="-1"/>
                <w:szCs w:val="21"/>
              </w:rPr>
              <w:t>其应具备但不限于以下功能：开关控制、风量</w:t>
            </w:r>
            <w:r>
              <w:rPr>
                <w:rFonts w:ascii="宋体" w:hAnsi="宋体" w:cs="宋体" w:hint="eastAsia"/>
                <w:spacing w:val="-2"/>
                <w:szCs w:val="21"/>
              </w:rPr>
              <w:t>调节、风向摆动选择、运行模式</w:t>
            </w:r>
            <w:r>
              <w:rPr>
                <w:rFonts w:ascii="宋体" w:hAnsi="宋体" w:cs="宋体" w:hint="eastAsia"/>
                <w:szCs w:val="21"/>
              </w:rPr>
              <w:t xml:space="preserve"> </w:t>
            </w:r>
            <w:r>
              <w:rPr>
                <w:rFonts w:ascii="宋体" w:hAnsi="宋体" w:cs="宋体" w:hint="eastAsia"/>
                <w:spacing w:val="-1"/>
                <w:szCs w:val="21"/>
              </w:rPr>
              <w:t>选择（自动、制冷、除湿、送风、制热等）、</w:t>
            </w:r>
            <w:r>
              <w:rPr>
                <w:rFonts w:ascii="宋体" w:hAnsi="宋体" w:cs="宋体" w:hint="eastAsia"/>
                <w:spacing w:val="-2"/>
                <w:szCs w:val="21"/>
              </w:rPr>
              <w:t>温度设定、定时开关。室内机制</w:t>
            </w:r>
            <w:r>
              <w:rPr>
                <w:rFonts w:ascii="宋体" w:hAnsi="宋体" w:cs="宋体" w:hint="eastAsia"/>
                <w:szCs w:val="21"/>
              </w:rPr>
              <w:t xml:space="preserve"> </w:t>
            </w:r>
            <w:r>
              <w:rPr>
                <w:rFonts w:ascii="宋体" w:hAnsi="宋体" w:cs="宋体" w:hint="eastAsia"/>
                <w:spacing w:val="-4"/>
                <w:szCs w:val="21"/>
              </w:rPr>
              <w:t>冷状态能锁定在</w:t>
            </w:r>
            <w:r>
              <w:rPr>
                <w:rFonts w:ascii="宋体" w:hAnsi="宋体" w:cs="宋体" w:hint="eastAsia"/>
                <w:spacing w:val="-48"/>
                <w:szCs w:val="21"/>
              </w:rPr>
              <w:t xml:space="preserve"> </w:t>
            </w:r>
            <w:r>
              <w:rPr>
                <w:rFonts w:ascii="宋体" w:hAnsi="宋体" w:cs="宋体" w:hint="eastAsia"/>
                <w:spacing w:val="-4"/>
                <w:szCs w:val="21"/>
              </w:rPr>
              <w:t>26℃</w:t>
            </w:r>
            <w:r>
              <w:rPr>
                <w:rFonts w:ascii="宋体" w:hAnsi="宋体" w:cs="宋体" w:hint="eastAsia"/>
                <w:spacing w:val="-94"/>
                <w:szCs w:val="21"/>
              </w:rPr>
              <w:t xml:space="preserve"> </w:t>
            </w:r>
            <w:r>
              <w:rPr>
                <w:rFonts w:ascii="宋体" w:hAnsi="宋体" w:cs="宋体" w:hint="eastAsia"/>
                <w:spacing w:val="-4"/>
                <w:szCs w:val="21"/>
              </w:rPr>
              <w:t>、制热状态锁定</w:t>
            </w:r>
            <w:r>
              <w:rPr>
                <w:rFonts w:ascii="宋体" w:hAnsi="宋体" w:cs="宋体" w:hint="eastAsia"/>
                <w:spacing w:val="-48"/>
                <w:szCs w:val="21"/>
              </w:rPr>
              <w:t xml:space="preserve"> </w:t>
            </w:r>
            <w:r>
              <w:rPr>
                <w:rFonts w:ascii="宋体" w:hAnsi="宋体" w:cs="宋体" w:hint="eastAsia"/>
                <w:spacing w:val="-4"/>
                <w:szCs w:val="21"/>
              </w:rPr>
              <w:t>20℃。控制</w:t>
            </w:r>
            <w:r>
              <w:rPr>
                <w:rFonts w:ascii="宋体" w:hAnsi="宋体" w:cs="宋体" w:hint="eastAsia"/>
                <w:spacing w:val="-5"/>
                <w:szCs w:val="21"/>
              </w:rPr>
              <w:t>面板应能显示故障代码功能，</w:t>
            </w:r>
            <w:r>
              <w:rPr>
                <w:rFonts w:ascii="宋体" w:hAnsi="宋体" w:cs="宋体" w:hint="eastAsia"/>
                <w:szCs w:val="21"/>
              </w:rPr>
              <w:t xml:space="preserve"> </w:t>
            </w:r>
            <w:r>
              <w:rPr>
                <w:rFonts w:ascii="宋体" w:hAnsi="宋体" w:cs="宋体" w:hint="eastAsia"/>
                <w:spacing w:val="-1"/>
                <w:szCs w:val="21"/>
              </w:rPr>
              <w:t>方便后续故障维修。</w:t>
            </w:r>
          </w:p>
        </w:tc>
      </w:tr>
      <w:tr w:rsidR="00AE1332" w14:paraId="3601F41D" w14:textId="77777777" w:rsidTr="0099020E">
        <w:trPr>
          <w:trHeight w:val="464"/>
          <w:jc w:val="center"/>
        </w:trPr>
        <w:tc>
          <w:tcPr>
            <w:tcW w:w="5000" w:type="pct"/>
            <w:noWrap/>
            <w:vAlign w:val="center"/>
          </w:tcPr>
          <w:p w14:paraId="30C2A35D" w14:textId="77777777" w:rsidR="00AE1332" w:rsidRDefault="00000000">
            <w:pPr>
              <w:pStyle w:val="a8"/>
              <w:snapToGrid w:val="0"/>
              <w:spacing w:after="0"/>
              <w:ind w:right="61"/>
              <w:contextualSpacing/>
              <w:rPr>
                <w:rFonts w:ascii="宋体" w:hAnsi="宋体" w:cs="宋体" w:hint="eastAsia"/>
                <w:color w:val="000000"/>
                <w:szCs w:val="21"/>
              </w:rPr>
            </w:pPr>
            <w:r>
              <w:rPr>
                <w:rFonts w:ascii="宋体" w:hAnsi="宋体" w:cs="宋体" w:hint="eastAsia"/>
                <w:color w:val="000000"/>
                <w:kern w:val="0"/>
                <w:szCs w:val="21"/>
                <w:lang w:bidi="ar"/>
              </w:rPr>
              <w:t>D.</w:t>
            </w:r>
            <w:r>
              <w:rPr>
                <w:rFonts w:ascii="宋体" w:hAnsi="宋体" w:cs="宋体" w:hint="eastAsia"/>
                <w:spacing w:val="-2"/>
                <w:szCs w:val="21"/>
              </w:rPr>
              <w:t>风管式室内机应自带回风箱。回风温度传感器要求设置在室内机回风箱。室内</w:t>
            </w:r>
            <w:r>
              <w:rPr>
                <w:rFonts w:ascii="宋体" w:hAnsi="宋体" w:cs="宋体" w:hint="eastAsia"/>
                <w:szCs w:val="21"/>
              </w:rPr>
              <w:t xml:space="preserve"> </w:t>
            </w:r>
            <w:r>
              <w:rPr>
                <w:rFonts w:ascii="宋体" w:hAnsi="宋体" w:cs="宋体" w:hint="eastAsia"/>
                <w:spacing w:val="-1"/>
                <w:szCs w:val="21"/>
              </w:rPr>
              <w:t>机组连接用的分歧管须与机组同一品牌。</w:t>
            </w:r>
          </w:p>
        </w:tc>
      </w:tr>
      <w:tr w:rsidR="00AE1332" w14:paraId="5F4E16C2" w14:textId="77777777" w:rsidTr="0099020E">
        <w:trPr>
          <w:trHeight w:val="375"/>
          <w:jc w:val="center"/>
        </w:trPr>
        <w:tc>
          <w:tcPr>
            <w:tcW w:w="5000" w:type="pct"/>
            <w:noWrap/>
            <w:vAlign w:val="center"/>
          </w:tcPr>
          <w:p w14:paraId="03FEC166" w14:textId="77777777" w:rsidR="00AE1332" w:rsidRDefault="00000000">
            <w:pPr>
              <w:pStyle w:val="a8"/>
              <w:snapToGrid w:val="0"/>
              <w:spacing w:after="0"/>
              <w:contextualSpacing/>
              <w:rPr>
                <w:rFonts w:ascii="宋体" w:hAnsi="宋体" w:cs="宋体" w:hint="eastAsia"/>
                <w:color w:val="000000"/>
                <w:szCs w:val="21"/>
              </w:rPr>
            </w:pPr>
            <w:r>
              <w:rPr>
                <w:rFonts w:ascii="宋体" w:hAnsi="宋体" w:cs="宋体" w:hint="eastAsia"/>
                <w:color w:val="000000"/>
                <w:kern w:val="0"/>
                <w:szCs w:val="21"/>
                <w:lang w:bidi="ar"/>
              </w:rPr>
              <w:t>E.</w:t>
            </w:r>
            <w:r>
              <w:rPr>
                <w:rFonts w:ascii="宋体" w:hAnsi="宋体" w:cs="宋体" w:hint="eastAsia"/>
                <w:spacing w:val="-2"/>
                <w:szCs w:val="21"/>
              </w:rPr>
              <w:t>室内机冷量节流装置必须采用电子膨胀阀。</w:t>
            </w:r>
          </w:p>
        </w:tc>
      </w:tr>
      <w:tr w:rsidR="00AE1332" w14:paraId="174AB2B4" w14:textId="77777777" w:rsidTr="0099020E">
        <w:trPr>
          <w:trHeight w:val="344"/>
          <w:jc w:val="center"/>
        </w:trPr>
        <w:tc>
          <w:tcPr>
            <w:tcW w:w="5000" w:type="pct"/>
            <w:noWrap/>
            <w:vAlign w:val="center"/>
          </w:tcPr>
          <w:p w14:paraId="51CBECDD" w14:textId="77777777" w:rsidR="00AE1332" w:rsidRDefault="00000000">
            <w:pPr>
              <w:pStyle w:val="a8"/>
              <w:snapToGrid w:val="0"/>
              <w:spacing w:after="0"/>
              <w:ind w:right="61"/>
              <w:contextualSpacing/>
              <w:rPr>
                <w:rFonts w:ascii="宋体" w:hAnsi="宋体" w:cs="宋体" w:hint="eastAsia"/>
                <w:color w:val="000000"/>
                <w:szCs w:val="21"/>
              </w:rPr>
            </w:pPr>
            <w:r>
              <w:rPr>
                <w:rFonts w:ascii="宋体" w:hAnsi="宋体" w:cs="宋体" w:hint="eastAsia"/>
                <w:color w:val="000000"/>
                <w:szCs w:val="21"/>
              </w:rPr>
              <w:t>F.</w:t>
            </w:r>
            <w:r>
              <w:rPr>
                <w:rFonts w:ascii="宋体" w:hAnsi="宋体" w:cs="宋体" w:hint="eastAsia"/>
                <w:spacing w:val="-1"/>
                <w:szCs w:val="21"/>
              </w:rPr>
              <w:t>室内机风扇电机应采用封闭式直流电机，不接受开窗式电机。</w:t>
            </w:r>
            <w:r>
              <w:rPr>
                <w:rFonts w:ascii="宋体" w:hAnsi="宋体" w:cs="宋体" w:hint="eastAsia"/>
                <w:spacing w:val="-2"/>
                <w:szCs w:val="21"/>
              </w:rPr>
              <w:t>如有四面出风室内机，需采用环形出风室内机采用</w:t>
            </w:r>
            <w:r>
              <w:rPr>
                <w:rFonts w:ascii="宋体" w:hAnsi="宋体" w:cs="宋体" w:hint="eastAsia"/>
                <w:spacing w:val="-46"/>
                <w:szCs w:val="21"/>
              </w:rPr>
              <w:t xml:space="preserve"> </w:t>
            </w:r>
            <w:r>
              <w:rPr>
                <w:rFonts w:ascii="宋体" w:hAnsi="宋体" w:cs="宋体" w:hint="eastAsia"/>
                <w:spacing w:val="-2"/>
                <w:szCs w:val="21"/>
              </w:rPr>
              <w:t>360</w:t>
            </w:r>
            <w:r>
              <w:rPr>
                <w:rFonts w:ascii="宋体" w:hAnsi="宋体" w:cs="宋体" w:hint="eastAsia"/>
                <w:spacing w:val="-89"/>
                <w:szCs w:val="21"/>
              </w:rPr>
              <w:t xml:space="preserve"> </w:t>
            </w:r>
            <w:r>
              <w:rPr>
                <w:rFonts w:ascii="宋体" w:hAnsi="宋体" w:cs="宋体" w:hint="eastAsia"/>
                <w:spacing w:val="-2"/>
                <w:szCs w:val="21"/>
              </w:rPr>
              <w:t>°不间断送风面板，四</w:t>
            </w:r>
            <w:r>
              <w:rPr>
                <w:rFonts w:ascii="宋体" w:hAnsi="宋体" w:cs="宋体" w:hint="eastAsia"/>
                <w:spacing w:val="-1"/>
                <w:szCs w:val="21"/>
              </w:rPr>
              <w:t>面出风百叶可独立调节，机组满足远距离送</w:t>
            </w:r>
            <w:r>
              <w:rPr>
                <w:rFonts w:ascii="宋体" w:hAnsi="宋体" w:cs="宋体" w:hint="eastAsia"/>
                <w:spacing w:val="-2"/>
                <w:szCs w:val="21"/>
              </w:rPr>
              <w:t>风要求，防直吹，</w:t>
            </w:r>
            <w:r>
              <w:rPr>
                <w:rFonts w:ascii="宋体" w:hAnsi="宋体" w:cs="宋体" w:hint="eastAsia"/>
                <w:spacing w:val="-3"/>
                <w:szCs w:val="21"/>
              </w:rPr>
              <w:t>提供产品电子画册截图</w:t>
            </w:r>
            <w:r>
              <w:rPr>
                <w:rFonts w:ascii="宋体" w:hAnsi="宋体" w:cs="宋体" w:hint="eastAsia"/>
                <w:spacing w:val="-2"/>
                <w:szCs w:val="21"/>
              </w:rPr>
              <w:t>。</w:t>
            </w:r>
          </w:p>
        </w:tc>
      </w:tr>
      <w:tr w:rsidR="00AE1332" w14:paraId="1B1DBE14" w14:textId="77777777" w:rsidTr="0099020E">
        <w:trPr>
          <w:trHeight w:val="375"/>
          <w:jc w:val="center"/>
        </w:trPr>
        <w:tc>
          <w:tcPr>
            <w:tcW w:w="5000" w:type="pct"/>
            <w:noWrap/>
            <w:vAlign w:val="center"/>
          </w:tcPr>
          <w:p w14:paraId="27B663C1" w14:textId="77777777" w:rsidR="00AE1332" w:rsidRPr="0099020E" w:rsidRDefault="00000000">
            <w:pPr>
              <w:widowControl/>
              <w:snapToGrid w:val="0"/>
              <w:contextualSpacing/>
              <w:textAlignment w:val="center"/>
              <w:rPr>
                <w:rFonts w:ascii="宋体" w:hAnsi="宋体" w:cs="宋体" w:hint="eastAsia"/>
                <w:b/>
                <w:bCs/>
                <w:color w:val="000000"/>
                <w:szCs w:val="21"/>
              </w:rPr>
            </w:pPr>
            <w:r w:rsidRPr="0099020E">
              <w:rPr>
                <w:rFonts w:ascii="宋体" w:hAnsi="宋体" w:cs="宋体" w:hint="eastAsia"/>
                <w:b/>
                <w:bCs/>
                <w:color w:val="000000"/>
                <w:kern w:val="0"/>
                <w:szCs w:val="21"/>
                <w:lang w:bidi="ar"/>
              </w:rPr>
              <w:t>（4）控制系统</w:t>
            </w:r>
          </w:p>
        </w:tc>
      </w:tr>
      <w:tr w:rsidR="00AE1332" w14:paraId="48DA40D0" w14:textId="77777777" w:rsidTr="0099020E">
        <w:trPr>
          <w:trHeight w:val="375"/>
          <w:jc w:val="center"/>
        </w:trPr>
        <w:tc>
          <w:tcPr>
            <w:tcW w:w="5000" w:type="pct"/>
            <w:noWrap/>
            <w:vAlign w:val="center"/>
          </w:tcPr>
          <w:p w14:paraId="5F11CC5F" w14:textId="77777777" w:rsidR="00AE1332" w:rsidRDefault="00000000">
            <w:pPr>
              <w:pStyle w:val="a8"/>
              <w:snapToGrid w:val="0"/>
              <w:spacing w:after="0"/>
              <w:ind w:right="61"/>
              <w:contextualSpacing/>
              <w:rPr>
                <w:rFonts w:ascii="宋体" w:hAnsi="宋体" w:cs="宋体" w:hint="eastAsia"/>
                <w:color w:val="000000"/>
                <w:szCs w:val="21"/>
              </w:rPr>
            </w:pPr>
            <w:r>
              <w:rPr>
                <w:rFonts w:ascii="宋体" w:hAnsi="宋体" w:cs="宋体" w:hint="eastAsia"/>
                <w:color w:val="000000"/>
                <w:kern w:val="0"/>
                <w:szCs w:val="21"/>
                <w:lang w:bidi="ar"/>
              </w:rPr>
              <w:t>A.</w:t>
            </w:r>
            <w:r>
              <w:rPr>
                <w:rFonts w:ascii="宋体" w:hAnsi="宋体" w:cs="宋体" w:hint="eastAsia"/>
                <w:spacing w:val="-3"/>
                <w:szCs w:val="21"/>
              </w:rPr>
              <w:t>多联机的控制</w:t>
            </w:r>
            <w:r>
              <w:rPr>
                <w:rFonts w:ascii="宋体" w:hAnsi="宋体" w:cs="宋体" w:hint="eastAsia"/>
                <w:spacing w:val="-1"/>
                <w:szCs w:val="21"/>
              </w:rPr>
              <w:t>系统由厂家自带，元器件符合相关规范要求。</w:t>
            </w:r>
          </w:p>
        </w:tc>
      </w:tr>
      <w:tr w:rsidR="00AE1332" w14:paraId="59F599A7" w14:textId="77777777" w:rsidTr="0099020E">
        <w:trPr>
          <w:trHeight w:val="375"/>
          <w:jc w:val="center"/>
        </w:trPr>
        <w:tc>
          <w:tcPr>
            <w:tcW w:w="5000" w:type="pct"/>
            <w:noWrap/>
            <w:vAlign w:val="center"/>
          </w:tcPr>
          <w:p w14:paraId="77F53F67" w14:textId="77777777" w:rsidR="00AE1332" w:rsidRDefault="00000000">
            <w:pPr>
              <w:widowControl/>
              <w:snapToGrid w:val="0"/>
              <w:contextualSpacing/>
              <w:textAlignment w:val="center"/>
              <w:rPr>
                <w:rFonts w:ascii="宋体" w:hAnsi="宋体" w:cs="宋体" w:hint="eastAsia"/>
                <w:spacing w:val="-2"/>
                <w:szCs w:val="21"/>
              </w:rPr>
            </w:pPr>
            <w:r>
              <w:rPr>
                <w:rFonts w:ascii="宋体" w:hAnsi="宋体" w:cs="宋体" w:hint="eastAsia"/>
                <w:snapToGrid w:val="0"/>
                <w:color w:val="000000"/>
                <w:spacing w:val="-2"/>
                <w:kern w:val="0"/>
                <w:szCs w:val="21"/>
              </w:rPr>
              <w:t>▲B.</w:t>
            </w:r>
            <w:r>
              <w:rPr>
                <w:rFonts w:ascii="宋体" w:hAnsi="宋体" w:cs="宋体" w:hint="eastAsia"/>
                <w:spacing w:val="-2"/>
                <w:szCs w:val="21"/>
              </w:rPr>
              <w:t>集中控制终端应具备以下特点及功能：</w:t>
            </w:r>
          </w:p>
          <w:p w14:paraId="168E5C70"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pacing w:val="-1"/>
                <w:szCs w:val="21"/>
              </w:rPr>
              <w:t>液晶显示面板，中文显示，字体清晰，选项设置合理，界面友善易操作。</w:t>
            </w:r>
          </w:p>
          <w:p w14:paraId="6E7CFEA4"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pacing w:val="-5"/>
                <w:szCs w:val="21"/>
              </w:rPr>
              <w:t>自带时钟，并能人工校正。</w:t>
            </w:r>
          </w:p>
          <w:p w14:paraId="4C41BE22"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具有在线自动检测和诊断功能，集中控制器显示屏上应有设备状态指示，如有</w:t>
            </w:r>
            <w:r>
              <w:rPr>
                <w:rFonts w:ascii="宋体" w:hAnsi="宋体" w:cs="宋体" w:hint="eastAsia"/>
                <w:spacing w:val="-1"/>
                <w:szCs w:val="21"/>
              </w:rPr>
              <w:t>故障应有故障报警，应能通过此控制器查询故障设备地址并能够诊断故障。</w:t>
            </w:r>
          </w:p>
          <w:p w14:paraId="1127EF34"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能对系统中所有室内、室外机进行集中的启停、工作模式转换、设定温度、调</w:t>
            </w:r>
            <w:r>
              <w:rPr>
                <w:rFonts w:ascii="宋体" w:hAnsi="宋体" w:cs="宋体" w:hint="eastAsia"/>
                <w:spacing w:val="-2"/>
                <w:szCs w:val="21"/>
              </w:rPr>
              <w:t>节风速等操作。</w:t>
            </w:r>
          </w:p>
          <w:p w14:paraId="441050FE"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能查询任意室内、室外机工作状态，并能进行独立的启停、工作模式转换、设</w:t>
            </w:r>
            <w:r>
              <w:rPr>
                <w:rFonts w:ascii="宋体" w:hAnsi="宋体" w:cs="宋体" w:hint="eastAsia"/>
                <w:spacing w:val="-2"/>
                <w:szCs w:val="21"/>
              </w:rPr>
              <w:t>定温度、调节风速等操作。</w:t>
            </w:r>
          </w:p>
          <w:p w14:paraId="40FFF578"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 xml:space="preserve"> 能根据用户需要，对系统中不同功能或不同使用时间的区域进行分组管理，对</w:t>
            </w:r>
            <w:r>
              <w:rPr>
                <w:rFonts w:ascii="宋体" w:hAnsi="宋体" w:cs="宋体" w:hint="eastAsia"/>
                <w:spacing w:val="-1"/>
                <w:szCs w:val="21"/>
              </w:rPr>
              <w:t>各分组进行独立的启停、工作模式转换、设定温度、调节风速等操作。</w:t>
            </w:r>
          </w:p>
          <w:p w14:paraId="3678C43A"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 xml:space="preserve"> 能对全体、分组及任意室内、室外机进行预定时间的启停、工作模式转换、设</w:t>
            </w:r>
            <w:r>
              <w:rPr>
                <w:rFonts w:ascii="宋体" w:hAnsi="宋体" w:cs="宋体" w:hint="eastAsia"/>
                <w:spacing w:val="-2"/>
                <w:szCs w:val="21"/>
              </w:rPr>
              <w:t>定温度、调节风速等操作。</w:t>
            </w:r>
          </w:p>
          <w:p w14:paraId="520CB16C" w14:textId="77777777" w:rsidR="00AE1332" w:rsidRDefault="00000000">
            <w:pPr>
              <w:pStyle w:val="a8"/>
              <w:numPr>
                <w:ilvl w:val="0"/>
                <w:numId w:val="1"/>
              </w:numPr>
              <w:snapToGrid w:val="0"/>
              <w:spacing w:after="0"/>
              <w:ind w:right="58"/>
              <w:contextualSpacing/>
              <w:rPr>
                <w:rFonts w:ascii="宋体" w:hAnsi="宋体" w:cs="宋体" w:hint="eastAsia"/>
                <w:szCs w:val="21"/>
              </w:rPr>
            </w:pPr>
            <w:r>
              <w:rPr>
                <w:rFonts w:ascii="宋体" w:hAnsi="宋体" w:cs="宋体" w:hint="eastAsia"/>
                <w:spacing w:val="-1"/>
                <w:szCs w:val="21"/>
              </w:rPr>
              <w:t xml:space="preserve"> 能对系统中所有区域或分组，预先</w:t>
            </w:r>
            <w:r>
              <w:rPr>
                <w:rFonts w:ascii="宋体" w:hAnsi="宋体" w:cs="宋体" w:hint="eastAsia"/>
                <w:spacing w:val="-2"/>
                <w:szCs w:val="21"/>
              </w:rPr>
              <w:t>设定周期性的运行策略，并具备假日模式，</w:t>
            </w:r>
            <w:r>
              <w:rPr>
                <w:rFonts w:ascii="宋体" w:hAnsi="宋体" w:cs="宋体" w:hint="eastAsia"/>
                <w:spacing w:val="-1"/>
                <w:szCs w:val="21"/>
              </w:rPr>
              <w:t>使用户能通过此项设定进行自动的日常管理工作。</w:t>
            </w:r>
          </w:p>
          <w:p w14:paraId="4BFF5998" w14:textId="77777777" w:rsidR="00AE1332" w:rsidRDefault="00000000">
            <w:pPr>
              <w:pStyle w:val="a8"/>
              <w:numPr>
                <w:ilvl w:val="0"/>
                <w:numId w:val="1"/>
              </w:numPr>
              <w:snapToGrid w:val="0"/>
              <w:spacing w:after="0"/>
              <w:contextualSpacing/>
              <w:rPr>
                <w:rFonts w:ascii="宋体" w:hAnsi="宋体" w:cs="宋体" w:hint="eastAsia"/>
                <w:szCs w:val="21"/>
              </w:rPr>
            </w:pPr>
            <w:r>
              <w:rPr>
                <w:rFonts w:ascii="宋体" w:hAnsi="宋体" w:cs="宋体" w:hint="eastAsia"/>
                <w:szCs w:val="21"/>
              </w:rPr>
              <w:t xml:space="preserve"> 在供电系统突然断电的情况下，机组具备来电自动重启恢复断电前的状态的功</w:t>
            </w:r>
            <w:r>
              <w:rPr>
                <w:rFonts w:ascii="宋体" w:hAnsi="宋体" w:cs="宋体" w:hint="eastAsia"/>
                <w:spacing w:val="-10"/>
                <w:szCs w:val="21"/>
              </w:rPr>
              <w:t>能。</w:t>
            </w:r>
          </w:p>
          <w:p w14:paraId="1E1D0280" w14:textId="77777777" w:rsidR="00AE1332" w:rsidRDefault="00000000">
            <w:pPr>
              <w:pStyle w:val="a8"/>
              <w:numPr>
                <w:ilvl w:val="0"/>
                <w:numId w:val="1"/>
              </w:numPr>
              <w:snapToGrid w:val="0"/>
              <w:spacing w:after="0"/>
              <w:contextualSpacing/>
              <w:rPr>
                <w:rFonts w:ascii="宋体" w:hAnsi="宋体" w:cs="宋体" w:hint="eastAsia"/>
                <w:spacing w:val="-2"/>
                <w:szCs w:val="21"/>
              </w:rPr>
            </w:pPr>
            <w:r>
              <w:rPr>
                <w:rFonts w:ascii="宋体" w:hAnsi="宋体" w:cs="宋体" w:hint="eastAsia"/>
                <w:szCs w:val="21"/>
              </w:rPr>
              <w:t xml:space="preserve"> 如设计需要，集中控制系统具备与楼宇自控系</w:t>
            </w:r>
            <w:r>
              <w:rPr>
                <w:rFonts w:ascii="宋体" w:hAnsi="宋体" w:cs="宋体" w:hint="eastAsia"/>
                <w:spacing w:val="-1"/>
                <w:szCs w:val="21"/>
              </w:rPr>
              <w:t>统集成的接口。投标产品需包含</w:t>
            </w:r>
            <w:r>
              <w:rPr>
                <w:rFonts w:ascii="宋体" w:hAnsi="宋体" w:cs="宋体" w:hint="eastAsia"/>
                <w:spacing w:val="1"/>
                <w:szCs w:val="21"/>
              </w:rPr>
              <w:t>向智能家居产品免费协议开放及对接，对接协议为</w:t>
            </w:r>
            <w:r>
              <w:rPr>
                <w:rFonts w:ascii="宋体" w:hAnsi="宋体" w:cs="宋体" w:hint="eastAsia"/>
                <w:szCs w:val="21"/>
              </w:rPr>
              <w:t>modbus等常用协议，包括</w:t>
            </w:r>
            <w:r>
              <w:rPr>
                <w:rFonts w:ascii="宋体" w:hAnsi="宋体" w:cs="宋体" w:hint="eastAsia"/>
                <w:spacing w:val="-1"/>
                <w:szCs w:val="21"/>
              </w:rPr>
              <w:t>必要的转换模块，不得有额外的二次收费产生。</w:t>
            </w:r>
          </w:p>
        </w:tc>
      </w:tr>
    </w:tbl>
    <w:p w14:paraId="3E147B80" w14:textId="77777777" w:rsidR="00AE1332" w:rsidRDefault="00000000">
      <w:pPr>
        <w:widowControl/>
        <w:spacing w:before="90"/>
        <w:ind w:firstLineChars="100" w:firstLine="301"/>
        <w:jc w:val="center"/>
        <w:rPr>
          <w:b/>
          <w:bCs/>
          <w:sz w:val="30"/>
          <w:szCs w:val="30"/>
        </w:rPr>
      </w:pPr>
      <w:r>
        <w:rPr>
          <w:rFonts w:hint="eastAsia"/>
          <w:b/>
          <w:bCs/>
          <w:sz w:val="30"/>
          <w:szCs w:val="30"/>
        </w:rPr>
        <w:t>四、实质性条款</w:t>
      </w:r>
    </w:p>
    <w:tbl>
      <w:tblPr>
        <w:tblW w:w="104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0"/>
        <w:gridCol w:w="9508"/>
      </w:tblGrid>
      <w:tr w:rsidR="00AE1332" w14:paraId="0260275D" w14:textId="77777777">
        <w:trPr>
          <w:trHeight w:val="414"/>
          <w:jc w:val="center"/>
        </w:trPr>
        <w:tc>
          <w:tcPr>
            <w:tcW w:w="930" w:type="dxa"/>
            <w:vAlign w:val="center"/>
          </w:tcPr>
          <w:p w14:paraId="32D2C38E" w14:textId="77777777" w:rsidR="00AE1332" w:rsidRDefault="00000000">
            <w:r>
              <w:rPr>
                <w:rFonts w:hint="eastAsia"/>
              </w:rPr>
              <w:t>序号</w:t>
            </w:r>
          </w:p>
        </w:tc>
        <w:tc>
          <w:tcPr>
            <w:tcW w:w="9508" w:type="dxa"/>
            <w:vAlign w:val="center"/>
          </w:tcPr>
          <w:p w14:paraId="5AA4E132" w14:textId="77777777" w:rsidR="00AE1332" w:rsidRDefault="00000000">
            <w:pPr>
              <w:jc w:val="center"/>
            </w:pPr>
            <w:r>
              <w:rPr>
                <w:rFonts w:hint="eastAsia"/>
              </w:rPr>
              <w:t>实质性条款具体内容</w:t>
            </w:r>
          </w:p>
        </w:tc>
      </w:tr>
      <w:tr w:rsidR="00AE1332" w14:paraId="7652454C" w14:textId="77777777">
        <w:trPr>
          <w:jc w:val="center"/>
        </w:trPr>
        <w:tc>
          <w:tcPr>
            <w:tcW w:w="930" w:type="dxa"/>
          </w:tcPr>
          <w:p w14:paraId="3DD2D95A" w14:textId="77777777" w:rsidR="00AE1332" w:rsidRDefault="00000000">
            <w:pPr>
              <w:jc w:val="center"/>
            </w:pPr>
            <w:r>
              <w:rPr>
                <w:rFonts w:hint="eastAsia"/>
              </w:rPr>
              <w:t>1</w:t>
            </w:r>
          </w:p>
        </w:tc>
        <w:tc>
          <w:tcPr>
            <w:tcW w:w="9508" w:type="dxa"/>
          </w:tcPr>
          <w:p w14:paraId="5CE91EDF" w14:textId="77777777" w:rsidR="00AE1332" w:rsidRDefault="00000000">
            <w:pPr>
              <w:jc w:val="center"/>
            </w:pPr>
            <w:r>
              <w:rPr>
                <w:rFonts w:hint="eastAsia"/>
              </w:rPr>
              <w:t>本项目招标文件中所有带★号条款内容</w:t>
            </w:r>
          </w:p>
        </w:tc>
      </w:tr>
    </w:tbl>
    <w:p w14:paraId="4D397137" w14:textId="77777777" w:rsidR="00AE1332" w:rsidRDefault="00000000">
      <w:pPr>
        <w:pStyle w:val="2"/>
        <w:ind w:leftChars="-35" w:left="-73" w:firstLineChars="200" w:firstLine="422"/>
        <w:rPr>
          <w:rFonts w:ascii="Times New Roman" w:eastAsia="宋体" w:hAnsi="Times New Roman"/>
          <w:b/>
          <w:color w:val="FF0000"/>
          <w:kern w:val="2"/>
          <w:sz w:val="21"/>
          <w:szCs w:val="24"/>
        </w:rPr>
      </w:pPr>
      <w:r>
        <w:rPr>
          <w:rFonts w:ascii="Times New Roman" w:eastAsia="宋体" w:hAnsi="Times New Roman" w:hint="eastAsia"/>
          <w:b/>
          <w:color w:val="FF0000"/>
          <w:kern w:val="2"/>
          <w:sz w:val="21"/>
          <w:szCs w:val="24"/>
        </w:rPr>
        <w:t>注：上表所列内容为不可负偏离条款，负偏离将视为未实质性满足招标文件要求，作投标无效处理。投标人是否满足以上实质性条款要求，以《实质性条款响应情况表》响应为准。如投标人中标后被发现不能满足以上实质性条款要求的，采购单位有权拒绝签订合同，一切后果由投标人承担。</w:t>
      </w:r>
    </w:p>
    <w:p w14:paraId="2FB92785" w14:textId="77777777" w:rsidR="00AE1332" w:rsidRDefault="00AE1332">
      <w:pPr>
        <w:pStyle w:val="a4"/>
        <w:ind w:firstLine="0"/>
        <w:jc w:val="center"/>
        <w:rPr>
          <w:b/>
          <w:bCs/>
          <w:sz w:val="24"/>
          <w:szCs w:val="24"/>
        </w:rPr>
      </w:pPr>
    </w:p>
    <w:p w14:paraId="6D2DD94E" w14:textId="77777777" w:rsidR="00AE1332" w:rsidRDefault="00000000" w:rsidP="008142ED">
      <w:pPr>
        <w:pStyle w:val="a4"/>
        <w:numPr>
          <w:ilvl w:val="0"/>
          <w:numId w:val="2"/>
        </w:numPr>
        <w:snapToGrid w:val="0"/>
        <w:ind w:firstLine="0"/>
        <w:contextualSpacing/>
        <w:jc w:val="center"/>
        <w:rPr>
          <w:b/>
          <w:bCs/>
          <w:sz w:val="30"/>
          <w:szCs w:val="30"/>
        </w:rPr>
      </w:pPr>
      <w:r>
        <w:rPr>
          <w:rFonts w:hint="eastAsia"/>
          <w:b/>
          <w:bCs/>
          <w:sz w:val="30"/>
          <w:szCs w:val="30"/>
        </w:rPr>
        <w:lastRenderedPageBreak/>
        <w:t>商务和服务条款要求</w:t>
      </w:r>
    </w:p>
    <w:tbl>
      <w:tblPr>
        <w:tblpPr w:leftFromText="180" w:rightFromText="180" w:vertAnchor="text" w:horzAnchor="page" w:tblpXSpec="center" w:tblpY="361"/>
        <w:tblOverlap w:val="never"/>
        <w:tblW w:w="104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7"/>
        <w:gridCol w:w="1131"/>
        <w:gridCol w:w="8898"/>
      </w:tblGrid>
      <w:tr w:rsidR="00AE1332" w14:paraId="783115F0" w14:textId="77777777" w:rsidTr="00DA026A">
        <w:trPr>
          <w:trHeight w:val="90"/>
          <w:jc w:val="center"/>
        </w:trPr>
        <w:tc>
          <w:tcPr>
            <w:tcW w:w="427" w:type="dxa"/>
            <w:vAlign w:val="center"/>
          </w:tcPr>
          <w:p w14:paraId="12F663D3" w14:textId="77777777" w:rsidR="00AE1332" w:rsidRDefault="00000000">
            <w:pPr>
              <w:tabs>
                <w:tab w:val="left" w:pos="1334"/>
              </w:tabs>
              <w:snapToGrid w:val="0"/>
              <w:contextualSpacing/>
              <w:jc w:val="center"/>
              <w:rPr>
                <w:rFonts w:ascii="宋体" w:hAnsi="宋体" w:hint="eastAsia"/>
                <w:b/>
                <w:szCs w:val="21"/>
              </w:rPr>
            </w:pPr>
            <w:r>
              <w:rPr>
                <w:rFonts w:ascii="宋体" w:hAnsi="宋体" w:hint="eastAsia"/>
                <w:b/>
                <w:szCs w:val="21"/>
              </w:rPr>
              <w:t>序号</w:t>
            </w:r>
          </w:p>
        </w:tc>
        <w:tc>
          <w:tcPr>
            <w:tcW w:w="1131" w:type="dxa"/>
            <w:vAlign w:val="center"/>
          </w:tcPr>
          <w:p w14:paraId="11604B14" w14:textId="77777777" w:rsidR="00AE1332" w:rsidRDefault="00000000">
            <w:pPr>
              <w:snapToGrid w:val="0"/>
              <w:contextualSpacing/>
              <w:jc w:val="left"/>
              <w:rPr>
                <w:rFonts w:ascii="宋体" w:hAnsi="宋体" w:hint="eastAsia"/>
                <w:b/>
                <w:szCs w:val="21"/>
              </w:rPr>
            </w:pPr>
            <w:r>
              <w:rPr>
                <w:rFonts w:ascii="宋体" w:hAnsi="宋体" w:hint="eastAsia"/>
                <w:b/>
                <w:szCs w:val="21"/>
              </w:rPr>
              <w:t>目录</w:t>
            </w:r>
          </w:p>
        </w:tc>
        <w:tc>
          <w:tcPr>
            <w:tcW w:w="8898" w:type="dxa"/>
            <w:vAlign w:val="center"/>
          </w:tcPr>
          <w:p w14:paraId="362D054C" w14:textId="77777777" w:rsidR="00AE1332" w:rsidRDefault="00000000">
            <w:pPr>
              <w:snapToGrid w:val="0"/>
              <w:contextualSpacing/>
              <w:jc w:val="left"/>
              <w:rPr>
                <w:rFonts w:ascii="宋体" w:hAnsi="宋体" w:hint="eastAsia"/>
                <w:b/>
                <w:szCs w:val="21"/>
              </w:rPr>
            </w:pPr>
            <w:r>
              <w:rPr>
                <w:rFonts w:ascii="宋体" w:hAnsi="宋体" w:hint="eastAsia"/>
                <w:b/>
                <w:szCs w:val="21"/>
              </w:rPr>
              <w:t>采购商务需求</w:t>
            </w:r>
          </w:p>
        </w:tc>
      </w:tr>
      <w:tr w:rsidR="00AE1332" w14:paraId="06522963" w14:textId="77777777" w:rsidTr="00DA026A">
        <w:trPr>
          <w:trHeight w:val="280"/>
          <w:jc w:val="center"/>
        </w:trPr>
        <w:tc>
          <w:tcPr>
            <w:tcW w:w="10456" w:type="dxa"/>
            <w:gridSpan w:val="3"/>
            <w:vAlign w:val="center"/>
          </w:tcPr>
          <w:p w14:paraId="0E239685" w14:textId="77777777" w:rsidR="00AE1332" w:rsidRDefault="00000000">
            <w:pPr>
              <w:snapToGrid w:val="0"/>
              <w:contextualSpacing/>
              <w:rPr>
                <w:rFonts w:ascii="宋体" w:hAnsi="宋体" w:hint="eastAsia"/>
                <w:b/>
                <w:szCs w:val="21"/>
              </w:rPr>
            </w:pPr>
            <w:r>
              <w:rPr>
                <w:rFonts w:ascii="宋体" w:hAnsi="宋体" w:hint="eastAsia"/>
                <w:b/>
                <w:szCs w:val="21"/>
              </w:rPr>
              <w:t>（一）免费保修期内售后服务要求</w:t>
            </w:r>
          </w:p>
        </w:tc>
      </w:tr>
      <w:tr w:rsidR="00AE1332" w14:paraId="0B769FAA" w14:textId="77777777" w:rsidTr="00DA026A">
        <w:trPr>
          <w:trHeight w:val="150"/>
          <w:jc w:val="center"/>
        </w:trPr>
        <w:tc>
          <w:tcPr>
            <w:tcW w:w="427" w:type="dxa"/>
            <w:vAlign w:val="center"/>
          </w:tcPr>
          <w:p w14:paraId="190A6FDE" w14:textId="77777777" w:rsidR="00AE1332" w:rsidRPr="00EB415F" w:rsidRDefault="00000000">
            <w:pPr>
              <w:snapToGrid w:val="0"/>
              <w:contextualSpacing/>
              <w:jc w:val="center"/>
              <w:rPr>
                <w:rFonts w:ascii="宋体" w:hAnsi="宋体" w:hint="eastAsia"/>
                <w:bCs/>
                <w:szCs w:val="21"/>
              </w:rPr>
            </w:pPr>
            <w:r w:rsidRPr="00EB415F">
              <w:rPr>
                <w:rFonts w:ascii="宋体" w:hAnsi="宋体" w:hint="eastAsia"/>
                <w:bCs/>
                <w:szCs w:val="21"/>
              </w:rPr>
              <w:t>1</w:t>
            </w:r>
          </w:p>
        </w:tc>
        <w:tc>
          <w:tcPr>
            <w:tcW w:w="1131" w:type="dxa"/>
            <w:vAlign w:val="center"/>
          </w:tcPr>
          <w:p w14:paraId="40725444" w14:textId="77777777" w:rsidR="00AE1332" w:rsidRDefault="00000000">
            <w:pPr>
              <w:snapToGrid w:val="0"/>
              <w:contextualSpacing/>
              <w:rPr>
                <w:rFonts w:ascii="宋体" w:hAnsi="宋体" w:hint="eastAsia"/>
                <w:szCs w:val="21"/>
              </w:rPr>
            </w:pPr>
            <w:r>
              <w:rPr>
                <w:rFonts w:ascii="宋体" w:hAnsi="宋体" w:hint="eastAsia"/>
                <w:szCs w:val="21"/>
              </w:rPr>
              <w:t>免费保修期</w:t>
            </w:r>
          </w:p>
        </w:tc>
        <w:tc>
          <w:tcPr>
            <w:tcW w:w="8898" w:type="dxa"/>
            <w:vAlign w:val="center"/>
          </w:tcPr>
          <w:p w14:paraId="7D178C84" w14:textId="77777777" w:rsidR="00AE1332" w:rsidRDefault="00000000">
            <w:pPr>
              <w:snapToGrid w:val="0"/>
              <w:contextualSpacing/>
              <w:rPr>
                <w:rFonts w:ascii="宋体" w:hAnsi="宋体" w:hint="eastAsia"/>
                <w:b/>
                <w:szCs w:val="21"/>
              </w:rPr>
            </w:pPr>
            <w:r>
              <w:rPr>
                <w:rFonts w:ascii="宋体" w:hAnsi="宋体" w:cs="宋体" w:hint="eastAsia"/>
                <w:szCs w:val="21"/>
              </w:rPr>
              <w:t>★</w:t>
            </w:r>
            <w:r>
              <w:rPr>
                <w:rFonts w:ascii="宋体" w:hAnsi="宋体" w:hint="eastAsia"/>
                <w:bCs/>
                <w:szCs w:val="21"/>
              </w:rPr>
              <w:t>货物免费保修期至少</w:t>
            </w:r>
            <w:r>
              <w:rPr>
                <w:rFonts w:ascii="宋体" w:hAnsi="宋体" w:hint="eastAsia"/>
                <w:bCs/>
                <w:szCs w:val="21"/>
                <w:u w:val="single"/>
              </w:rPr>
              <w:t xml:space="preserve"> 2</w:t>
            </w:r>
            <w:r>
              <w:rPr>
                <w:rFonts w:ascii="宋体" w:hAnsi="宋体" w:hint="eastAsia"/>
                <w:bCs/>
                <w:szCs w:val="21"/>
              </w:rPr>
              <w:t>年，时间自采购人最终验收合格并交付使用之日起计算。</w:t>
            </w:r>
          </w:p>
        </w:tc>
      </w:tr>
      <w:tr w:rsidR="00AE1332" w14:paraId="481AC9CA" w14:textId="77777777" w:rsidTr="00DA026A">
        <w:trPr>
          <w:trHeight w:val="320"/>
          <w:jc w:val="center"/>
        </w:trPr>
        <w:tc>
          <w:tcPr>
            <w:tcW w:w="427" w:type="dxa"/>
            <w:vAlign w:val="center"/>
          </w:tcPr>
          <w:p w14:paraId="60D7EC09" w14:textId="77777777" w:rsidR="00AE1332" w:rsidRPr="00EB415F" w:rsidRDefault="00000000">
            <w:pPr>
              <w:snapToGrid w:val="0"/>
              <w:contextualSpacing/>
              <w:jc w:val="center"/>
              <w:rPr>
                <w:rFonts w:ascii="宋体" w:hAnsi="宋体" w:hint="eastAsia"/>
                <w:bCs/>
                <w:szCs w:val="21"/>
              </w:rPr>
            </w:pPr>
            <w:r w:rsidRPr="00EB415F">
              <w:rPr>
                <w:rFonts w:ascii="宋体" w:hAnsi="宋体" w:hint="eastAsia"/>
                <w:bCs/>
                <w:szCs w:val="21"/>
              </w:rPr>
              <w:t>2</w:t>
            </w:r>
          </w:p>
        </w:tc>
        <w:tc>
          <w:tcPr>
            <w:tcW w:w="1131" w:type="dxa"/>
            <w:vAlign w:val="center"/>
          </w:tcPr>
          <w:p w14:paraId="568706B6" w14:textId="77777777" w:rsidR="00AE1332" w:rsidRDefault="00000000">
            <w:pPr>
              <w:snapToGrid w:val="0"/>
              <w:contextualSpacing/>
              <w:rPr>
                <w:rFonts w:ascii="宋体" w:hAnsi="宋体" w:hint="eastAsia"/>
                <w:szCs w:val="21"/>
              </w:rPr>
            </w:pPr>
            <w:r>
              <w:rPr>
                <w:rFonts w:ascii="宋体" w:hAnsi="宋体" w:hint="eastAsia"/>
                <w:szCs w:val="21"/>
              </w:rPr>
              <w:t>维修响应及故障解决时间</w:t>
            </w:r>
          </w:p>
        </w:tc>
        <w:tc>
          <w:tcPr>
            <w:tcW w:w="8898" w:type="dxa"/>
            <w:vAlign w:val="center"/>
          </w:tcPr>
          <w:p w14:paraId="15194E1C" w14:textId="77777777" w:rsidR="00AE1332" w:rsidRDefault="00000000">
            <w:pPr>
              <w:snapToGrid w:val="0"/>
              <w:contextualSpacing/>
              <w:rPr>
                <w:rFonts w:ascii="宋体" w:hAnsi="宋体" w:hint="eastAsia"/>
                <w:szCs w:val="21"/>
              </w:rPr>
            </w:pPr>
            <w:r>
              <w:rPr>
                <w:rFonts w:ascii="宋体" w:hAnsi="宋体" w:hint="eastAsia"/>
                <w:bCs/>
                <w:szCs w:val="21"/>
              </w:rPr>
              <w:t>投标人承诺中标后，在保修期内</w:t>
            </w:r>
            <w:r>
              <w:rPr>
                <w:rFonts w:ascii="宋体" w:hAnsi="宋体" w:hint="eastAsia"/>
                <w:szCs w:val="21"/>
              </w:rPr>
              <w:t>设备发生故障时，中标人应免费修理或更换并免费提供维修保养服务。</w:t>
            </w:r>
            <w:r>
              <w:rPr>
                <w:rFonts w:ascii="宋体" w:hAnsi="宋体" w:hint="eastAsia"/>
                <w:szCs w:val="21"/>
              </w:rPr>
              <w:br/>
              <w:t>维修保养内容包括但不限于：</w:t>
            </w:r>
          </w:p>
          <w:p w14:paraId="06D6416C" w14:textId="77777777" w:rsidR="00AE1332" w:rsidRDefault="00000000">
            <w:pPr>
              <w:snapToGrid w:val="0"/>
              <w:contextualSpacing/>
              <w:rPr>
                <w:rFonts w:ascii="宋体" w:hAnsi="宋体" w:hint="eastAsia"/>
                <w:szCs w:val="21"/>
              </w:rPr>
            </w:pPr>
            <w:r>
              <w:rPr>
                <w:rFonts w:ascii="宋体" w:hAnsi="宋体" w:hint="eastAsia"/>
                <w:szCs w:val="21"/>
              </w:rPr>
              <w:t>1. 24h 应急服务，并不收取法定工作日和日常工作时间以外的附加费用。</w:t>
            </w:r>
          </w:p>
          <w:p w14:paraId="64987704" w14:textId="77777777" w:rsidR="00AE1332" w:rsidRDefault="00000000">
            <w:pPr>
              <w:snapToGrid w:val="0"/>
              <w:contextualSpacing/>
              <w:rPr>
                <w:rFonts w:ascii="宋体" w:hAnsi="宋体" w:hint="eastAsia"/>
                <w:b/>
                <w:szCs w:val="21"/>
              </w:rPr>
            </w:pPr>
            <w:r>
              <w:rPr>
                <w:rFonts w:ascii="宋体" w:hAnsi="宋体" w:hint="eastAsia"/>
                <w:szCs w:val="21"/>
              </w:rPr>
              <w:t>2．普通故障的修复时间不大于 2h，修复时间从中标人接到故障通知时计算。注明由谁提供维修保养服务，如果不是制造商提供维修保养服务，则需提供制造商的委托书，制造商承担连带责任。</w:t>
            </w:r>
            <w:r>
              <w:rPr>
                <w:rFonts w:ascii="宋体" w:hAnsi="宋体" w:cs="宋体" w:hint="eastAsia"/>
                <w:color w:val="000000"/>
                <w:kern w:val="0"/>
                <w:szCs w:val="21"/>
              </w:rPr>
              <w:t xml:space="preserve">　</w:t>
            </w:r>
          </w:p>
        </w:tc>
      </w:tr>
      <w:tr w:rsidR="00AE1332" w14:paraId="31B1875A" w14:textId="77777777" w:rsidTr="00DA026A">
        <w:trPr>
          <w:trHeight w:val="523"/>
          <w:jc w:val="center"/>
        </w:trPr>
        <w:tc>
          <w:tcPr>
            <w:tcW w:w="427" w:type="dxa"/>
            <w:vAlign w:val="center"/>
          </w:tcPr>
          <w:p w14:paraId="46BC3575" w14:textId="77777777" w:rsidR="00AE1332" w:rsidRPr="00EB415F" w:rsidRDefault="00000000">
            <w:pPr>
              <w:snapToGrid w:val="0"/>
              <w:contextualSpacing/>
              <w:jc w:val="center"/>
              <w:rPr>
                <w:rFonts w:ascii="宋体" w:hAnsi="宋体" w:hint="eastAsia"/>
                <w:bCs/>
                <w:szCs w:val="21"/>
              </w:rPr>
            </w:pPr>
            <w:r w:rsidRPr="00EB415F">
              <w:rPr>
                <w:rFonts w:ascii="宋体" w:hAnsi="宋体" w:hint="eastAsia"/>
                <w:bCs/>
                <w:szCs w:val="21"/>
              </w:rPr>
              <w:t>3</w:t>
            </w:r>
          </w:p>
        </w:tc>
        <w:tc>
          <w:tcPr>
            <w:tcW w:w="1131" w:type="dxa"/>
            <w:vAlign w:val="center"/>
          </w:tcPr>
          <w:p w14:paraId="3D5B92A2" w14:textId="77777777" w:rsidR="00AE1332" w:rsidRDefault="00000000">
            <w:pPr>
              <w:snapToGrid w:val="0"/>
              <w:contextualSpacing/>
              <w:rPr>
                <w:rFonts w:ascii="宋体" w:hAnsi="宋体" w:hint="eastAsia"/>
                <w:b/>
                <w:szCs w:val="21"/>
              </w:rPr>
            </w:pPr>
            <w:r>
              <w:rPr>
                <w:rFonts w:ascii="宋体" w:hAnsi="宋体" w:hint="eastAsia"/>
                <w:szCs w:val="21"/>
              </w:rPr>
              <w:t>其他</w:t>
            </w:r>
          </w:p>
        </w:tc>
        <w:tc>
          <w:tcPr>
            <w:tcW w:w="8898" w:type="dxa"/>
            <w:vAlign w:val="center"/>
          </w:tcPr>
          <w:p w14:paraId="7D15357A" w14:textId="77777777" w:rsidR="00AE1332" w:rsidRDefault="00000000">
            <w:pPr>
              <w:snapToGrid w:val="0"/>
              <w:contextualSpacing/>
              <w:rPr>
                <w:rFonts w:ascii="宋体" w:hAnsi="宋体" w:hint="eastAsia"/>
                <w:b/>
                <w:szCs w:val="21"/>
              </w:rPr>
            </w:pPr>
            <w:r>
              <w:rPr>
                <w:rFonts w:ascii="宋体" w:hAnsi="宋体" w:hint="eastAsia"/>
                <w:bCs/>
                <w:szCs w:val="21"/>
              </w:rPr>
              <w:t>投标人中标后，应按其投标文件中的承诺，进行其他售后服务工作。</w:t>
            </w:r>
          </w:p>
        </w:tc>
      </w:tr>
      <w:tr w:rsidR="00AE1332" w14:paraId="27C73600" w14:textId="77777777" w:rsidTr="00DA026A">
        <w:trPr>
          <w:trHeight w:val="280"/>
          <w:jc w:val="center"/>
        </w:trPr>
        <w:tc>
          <w:tcPr>
            <w:tcW w:w="10456" w:type="dxa"/>
            <w:gridSpan w:val="3"/>
            <w:vAlign w:val="center"/>
          </w:tcPr>
          <w:p w14:paraId="02A24F42" w14:textId="77777777" w:rsidR="00AE1332" w:rsidRDefault="00000000">
            <w:pPr>
              <w:snapToGrid w:val="0"/>
              <w:contextualSpacing/>
              <w:rPr>
                <w:rFonts w:ascii="宋体" w:hAnsi="宋体" w:hint="eastAsia"/>
                <w:b/>
                <w:szCs w:val="21"/>
              </w:rPr>
            </w:pPr>
            <w:r>
              <w:rPr>
                <w:rFonts w:ascii="宋体" w:hAnsi="宋体" w:hint="eastAsia"/>
                <w:b/>
                <w:szCs w:val="21"/>
              </w:rPr>
              <w:t>（二）免费保修期外售后服务要求</w:t>
            </w:r>
          </w:p>
        </w:tc>
      </w:tr>
      <w:tr w:rsidR="00AE1332" w14:paraId="4ACCE9B0" w14:textId="77777777" w:rsidTr="00DA026A">
        <w:trPr>
          <w:trHeight w:val="350"/>
          <w:jc w:val="center"/>
        </w:trPr>
        <w:tc>
          <w:tcPr>
            <w:tcW w:w="427" w:type="dxa"/>
            <w:vAlign w:val="center"/>
          </w:tcPr>
          <w:p w14:paraId="206F591F" w14:textId="77777777" w:rsidR="00AE1332" w:rsidRDefault="00000000">
            <w:pPr>
              <w:snapToGrid w:val="0"/>
              <w:contextualSpacing/>
              <w:jc w:val="center"/>
              <w:rPr>
                <w:rFonts w:ascii="宋体" w:hAnsi="宋体" w:hint="eastAsia"/>
                <w:bCs/>
                <w:szCs w:val="21"/>
              </w:rPr>
            </w:pPr>
            <w:r>
              <w:rPr>
                <w:rFonts w:ascii="宋体" w:hAnsi="宋体" w:hint="eastAsia"/>
                <w:bCs/>
                <w:szCs w:val="21"/>
              </w:rPr>
              <w:t>1</w:t>
            </w:r>
          </w:p>
        </w:tc>
        <w:tc>
          <w:tcPr>
            <w:tcW w:w="1131" w:type="dxa"/>
            <w:vAlign w:val="center"/>
          </w:tcPr>
          <w:p w14:paraId="6ABAD0CD" w14:textId="77777777" w:rsidR="00AE1332" w:rsidRDefault="00000000">
            <w:pPr>
              <w:snapToGrid w:val="0"/>
              <w:contextualSpacing/>
              <w:jc w:val="left"/>
              <w:rPr>
                <w:rFonts w:ascii="宋体" w:hAnsi="宋体" w:hint="eastAsia"/>
                <w:bCs/>
                <w:szCs w:val="21"/>
              </w:rPr>
            </w:pPr>
            <w:r>
              <w:rPr>
                <w:rFonts w:ascii="宋体" w:hAnsi="宋体" w:hint="eastAsia"/>
                <w:bCs/>
                <w:szCs w:val="21"/>
              </w:rPr>
              <w:t>保修期后服务</w:t>
            </w:r>
          </w:p>
        </w:tc>
        <w:tc>
          <w:tcPr>
            <w:tcW w:w="8898" w:type="dxa"/>
            <w:vAlign w:val="center"/>
          </w:tcPr>
          <w:p w14:paraId="1BE940CF" w14:textId="77777777" w:rsidR="00AE1332" w:rsidRDefault="00000000">
            <w:pPr>
              <w:snapToGrid w:val="0"/>
              <w:contextualSpacing/>
              <w:jc w:val="left"/>
              <w:rPr>
                <w:rFonts w:ascii="宋体" w:hAnsi="宋体" w:hint="eastAsia"/>
                <w:bCs/>
                <w:szCs w:val="21"/>
              </w:rPr>
            </w:pPr>
            <w:r>
              <w:rPr>
                <w:rFonts w:ascii="宋体" w:hAnsi="宋体" w:hint="eastAsia"/>
                <w:bCs/>
                <w:szCs w:val="21"/>
              </w:rPr>
              <w:t>1.1对于隐蔽性的、合理的检查和试验都不能发现的缺陷，即使质量保证期已过，由于其产品本身的设计缺陷、制造缺陷、安装缺陷造成的故障，仍由中标人永久免费负责。</w:t>
            </w:r>
          </w:p>
          <w:p w14:paraId="5E681419" w14:textId="77777777" w:rsidR="00AE1332" w:rsidRDefault="00000000">
            <w:pPr>
              <w:snapToGrid w:val="0"/>
              <w:contextualSpacing/>
              <w:rPr>
                <w:rFonts w:ascii="宋体" w:hAnsi="宋体" w:hint="eastAsia"/>
                <w:bCs/>
                <w:szCs w:val="21"/>
              </w:rPr>
            </w:pPr>
            <w:r>
              <w:rPr>
                <w:rFonts w:ascii="宋体" w:hAnsi="宋体" w:hint="eastAsia"/>
                <w:bCs/>
                <w:szCs w:val="21"/>
              </w:rPr>
              <w:t>免费保修期届满后，中标人负责免费维修及提供原装配件，只收取更换零配件的成本费，并按消耗品、零配件的优惠价格收费，免收人工费及差旅费。</w:t>
            </w:r>
          </w:p>
          <w:p w14:paraId="59D7E72F" w14:textId="77777777" w:rsidR="00AE1332" w:rsidRDefault="00000000">
            <w:pPr>
              <w:snapToGrid w:val="0"/>
              <w:contextualSpacing/>
              <w:rPr>
                <w:rFonts w:ascii="宋体" w:hAnsi="宋体" w:hint="eastAsia"/>
                <w:bCs/>
                <w:szCs w:val="21"/>
              </w:rPr>
            </w:pPr>
            <w:r>
              <w:rPr>
                <w:rFonts w:ascii="宋体" w:hAnsi="宋体" w:cs="宋体" w:hint="eastAsia"/>
                <w:bCs/>
                <w:szCs w:val="21"/>
              </w:rPr>
              <w:t>1.2中标供应商应安排专业的技术人员提供本项目的保修、维修、技术培训服务（不额外收费）</w:t>
            </w:r>
          </w:p>
        </w:tc>
      </w:tr>
      <w:tr w:rsidR="00AE1332" w14:paraId="2657D7FE" w14:textId="77777777" w:rsidTr="00DA026A">
        <w:trPr>
          <w:trHeight w:val="350"/>
          <w:jc w:val="center"/>
        </w:trPr>
        <w:tc>
          <w:tcPr>
            <w:tcW w:w="10456" w:type="dxa"/>
            <w:gridSpan w:val="3"/>
            <w:vAlign w:val="center"/>
          </w:tcPr>
          <w:p w14:paraId="322DE931" w14:textId="77777777" w:rsidR="00AE1332" w:rsidRDefault="00000000">
            <w:pPr>
              <w:snapToGrid w:val="0"/>
              <w:contextualSpacing/>
              <w:rPr>
                <w:rFonts w:ascii="宋体" w:hAnsi="宋体" w:hint="eastAsia"/>
                <w:b/>
                <w:szCs w:val="21"/>
              </w:rPr>
            </w:pPr>
            <w:r>
              <w:rPr>
                <w:rFonts w:ascii="宋体" w:hAnsi="宋体" w:hint="eastAsia"/>
                <w:b/>
                <w:szCs w:val="21"/>
              </w:rPr>
              <w:t>（三）其他商务要求</w:t>
            </w:r>
          </w:p>
        </w:tc>
      </w:tr>
      <w:tr w:rsidR="00AE1332" w14:paraId="4335AB3B" w14:textId="77777777" w:rsidTr="00DA026A">
        <w:trPr>
          <w:trHeight w:val="350"/>
          <w:jc w:val="center"/>
        </w:trPr>
        <w:tc>
          <w:tcPr>
            <w:tcW w:w="427" w:type="dxa"/>
            <w:vMerge w:val="restart"/>
            <w:vAlign w:val="center"/>
          </w:tcPr>
          <w:p w14:paraId="1305E0ED" w14:textId="77777777" w:rsidR="00AE1332" w:rsidRDefault="00000000">
            <w:pPr>
              <w:snapToGrid w:val="0"/>
              <w:contextualSpacing/>
              <w:jc w:val="center"/>
              <w:rPr>
                <w:rFonts w:ascii="宋体" w:hAnsi="宋体" w:hint="eastAsia"/>
                <w:bCs/>
                <w:szCs w:val="21"/>
              </w:rPr>
            </w:pPr>
            <w:r>
              <w:rPr>
                <w:rFonts w:ascii="宋体" w:hAnsi="宋体" w:hint="eastAsia"/>
                <w:bCs/>
                <w:szCs w:val="21"/>
              </w:rPr>
              <w:t>1</w:t>
            </w:r>
          </w:p>
        </w:tc>
        <w:tc>
          <w:tcPr>
            <w:tcW w:w="1131" w:type="dxa"/>
            <w:vMerge w:val="restart"/>
            <w:vAlign w:val="center"/>
          </w:tcPr>
          <w:p w14:paraId="639299AB" w14:textId="77777777" w:rsidR="00AE1332" w:rsidRDefault="00000000">
            <w:pPr>
              <w:snapToGrid w:val="0"/>
              <w:contextualSpacing/>
              <w:jc w:val="left"/>
              <w:rPr>
                <w:rFonts w:ascii="宋体" w:hAnsi="宋体" w:hint="eastAsia"/>
                <w:bCs/>
                <w:szCs w:val="21"/>
              </w:rPr>
            </w:pPr>
            <w:r>
              <w:rPr>
                <w:rFonts w:ascii="宋体" w:hAnsi="宋体" w:hint="eastAsia"/>
                <w:bCs/>
                <w:szCs w:val="21"/>
              </w:rPr>
              <w:t>关于交货</w:t>
            </w:r>
            <w:r>
              <w:rPr>
                <w:rFonts w:ascii="宋体" w:hAnsi="宋体" w:cs="宋体" w:hint="eastAsia"/>
                <w:bCs/>
                <w:szCs w:val="21"/>
              </w:rPr>
              <w:t>★</w:t>
            </w:r>
          </w:p>
        </w:tc>
        <w:tc>
          <w:tcPr>
            <w:tcW w:w="8898" w:type="dxa"/>
            <w:vAlign w:val="center"/>
          </w:tcPr>
          <w:p w14:paraId="0A1E3075" w14:textId="77777777" w:rsidR="00AE1332" w:rsidRDefault="00000000">
            <w:pPr>
              <w:snapToGrid w:val="0"/>
              <w:contextualSpacing/>
              <w:rPr>
                <w:rFonts w:ascii="宋体" w:hAnsi="宋体" w:hint="eastAsia"/>
                <w:bCs/>
                <w:szCs w:val="21"/>
              </w:rPr>
            </w:pPr>
            <w:r>
              <w:rPr>
                <w:rFonts w:ascii="宋体" w:hAnsi="宋体" w:hint="eastAsia"/>
                <w:bCs/>
                <w:szCs w:val="21"/>
              </w:rPr>
              <w:t>1.1签订合同后30天（日历日）内,</w:t>
            </w:r>
            <w:r>
              <w:rPr>
                <w:rFonts w:ascii="宋体" w:hAnsi="宋体" w:cs="宋体" w:hint="eastAsia"/>
                <w:bCs/>
                <w:color w:val="000000"/>
                <w:kern w:val="0"/>
                <w:szCs w:val="21"/>
              </w:rPr>
              <w:t>完成本项目新设备安装，并通过采购人验收</w:t>
            </w:r>
            <w:r>
              <w:rPr>
                <w:rFonts w:ascii="宋体" w:hAnsi="宋体" w:hint="eastAsia"/>
                <w:bCs/>
                <w:szCs w:val="21"/>
              </w:rPr>
              <w:t>。</w:t>
            </w:r>
          </w:p>
        </w:tc>
      </w:tr>
      <w:tr w:rsidR="00AE1332" w14:paraId="59F229CC" w14:textId="77777777" w:rsidTr="00DA026A">
        <w:trPr>
          <w:trHeight w:val="451"/>
          <w:jc w:val="center"/>
        </w:trPr>
        <w:tc>
          <w:tcPr>
            <w:tcW w:w="427" w:type="dxa"/>
            <w:vMerge/>
            <w:vAlign w:val="center"/>
          </w:tcPr>
          <w:p w14:paraId="7CF6CF25" w14:textId="77777777" w:rsidR="00AE1332" w:rsidRDefault="00AE1332">
            <w:pPr>
              <w:snapToGrid w:val="0"/>
              <w:contextualSpacing/>
              <w:jc w:val="center"/>
              <w:rPr>
                <w:rFonts w:ascii="宋体" w:hAnsi="宋体" w:hint="eastAsia"/>
                <w:bCs/>
                <w:szCs w:val="21"/>
              </w:rPr>
            </w:pPr>
          </w:p>
        </w:tc>
        <w:tc>
          <w:tcPr>
            <w:tcW w:w="1131" w:type="dxa"/>
            <w:vMerge/>
            <w:vAlign w:val="center"/>
          </w:tcPr>
          <w:p w14:paraId="2375C10B" w14:textId="77777777" w:rsidR="00AE1332" w:rsidRDefault="00AE1332">
            <w:pPr>
              <w:snapToGrid w:val="0"/>
              <w:contextualSpacing/>
              <w:jc w:val="left"/>
              <w:rPr>
                <w:rFonts w:ascii="宋体" w:hAnsi="宋体" w:hint="eastAsia"/>
                <w:bCs/>
                <w:szCs w:val="21"/>
              </w:rPr>
            </w:pPr>
          </w:p>
        </w:tc>
        <w:tc>
          <w:tcPr>
            <w:tcW w:w="8898" w:type="dxa"/>
            <w:vAlign w:val="center"/>
          </w:tcPr>
          <w:p w14:paraId="777B8D8C" w14:textId="77777777" w:rsidR="00AE1332" w:rsidRDefault="00000000">
            <w:pPr>
              <w:snapToGrid w:val="0"/>
              <w:contextualSpacing/>
              <w:rPr>
                <w:rFonts w:ascii="宋体" w:hAnsi="宋体" w:hint="eastAsia"/>
                <w:bCs/>
                <w:szCs w:val="21"/>
              </w:rPr>
            </w:pPr>
            <w:r>
              <w:rPr>
                <w:rFonts w:ascii="宋体" w:hAnsi="宋体" w:hint="eastAsia"/>
                <w:bCs/>
                <w:szCs w:val="21"/>
              </w:rPr>
              <w:t>1.2投标人中标后，必须承担设备运输、安装调试、验收检测和提供设备操作说明书、图纸等其他类似的义务。</w:t>
            </w:r>
          </w:p>
        </w:tc>
      </w:tr>
      <w:tr w:rsidR="00AE1332" w14:paraId="4239C85F" w14:textId="77777777" w:rsidTr="00DA026A">
        <w:trPr>
          <w:trHeight w:val="271"/>
          <w:jc w:val="center"/>
        </w:trPr>
        <w:tc>
          <w:tcPr>
            <w:tcW w:w="427" w:type="dxa"/>
            <w:vAlign w:val="center"/>
          </w:tcPr>
          <w:p w14:paraId="3A3A4D5A" w14:textId="77777777" w:rsidR="00AE1332" w:rsidRDefault="00000000">
            <w:pPr>
              <w:snapToGrid w:val="0"/>
              <w:contextualSpacing/>
              <w:jc w:val="center"/>
              <w:rPr>
                <w:rFonts w:ascii="宋体" w:hAnsi="宋体" w:hint="eastAsia"/>
                <w:bCs/>
                <w:szCs w:val="21"/>
              </w:rPr>
            </w:pPr>
            <w:r>
              <w:rPr>
                <w:rFonts w:ascii="宋体" w:hAnsi="宋体" w:hint="eastAsia"/>
                <w:bCs/>
                <w:szCs w:val="21"/>
              </w:rPr>
              <w:t>2</w:t>
            </w:r>
          </w:p>
        </w:tc>
        <w:tc>
          <w:tcPr>
            <w:tcW w:w="1131" w:type="dxa"/>
            <w:vAlign w:val="center"/>
          </w:tcPr>
          <w:p w14:paraId="69B65228" w14:textId="77777777" w:rsidR="00AE1332" w:rsidRDefault="00000000">
            <w:pPr>
              <w:snapToGrid w:val="0"/>
              <w:contextualSpacing/>
              <w:jc w:val="left"/>
              <w:rPr>
                <w:rFonts w:ascii="宋体" w:hAnsi="宋体" w:hint="eastAsia"/>
                <w:bCs/>
                <w:szCs w:val="21"/>
              </w:rPr>
            </w:pPr>
            <w:r>
              <w:rPr>
                <w:rFonts w:ascii="宋体" w:hAnsi="宋体" w:hint="eastAsia"/>
                <w:bCs/>
                <w:szCs w:val="21"/>
              </w:rPr>
              <w:t>付款方式</w:t>
            </w:r>
            <w:r>
              <w:rPr>
                <w:rFonts w:ascii="宋体" w:hAnsi="宋体" w:cs="宋体" w:hint="eastAsia"/>
                <w:bCs/>
                <w:szCs w:val="21"/>
              </w:rPr>
              <w:t>★</w:t>
            </w:r>
          </w:p>
        </w:tc>
        <w:tc>
          <w:tcPr>
            <w:tcW w:w="8898" w:type="dxa"/>
            <w:vAlign w:val="center"/>
          </w:tcPr>
          <w:p w14:paraId="127AA7EB" w14:textId="77777777" w:rsidR="00AE1332" w:rsidRDefault="00000000">
            <w:pPr>
              <w:snapToGrid w:val="0"/>
              <w:contextualSpacing/>
              <w:rPr>
                <w:rFonts w:ascii="宋体" w:hAnsi="宋体" w:hint="eastAsia"/>
                <w:bCs/>
                <w:szCs w:val="21"/>
              </w:rPr>
            </w:pPr>
            <w:r>
              <w:rPr>
                <w:rFonts w:ascii="宋体" w:hAnsi="宋体" w:hint="eastAsia"/>
                <w:bCs/>
                <w:szCs w:val="21"/>
              </w:rPr>
              <w:t xml:space="preserve">2.1. 合同签订后，室内设备到达现场，支付合同价的30%。 </w:t>
            </w:r>
          </w:p>
          <w:p w14:paraId="06889E9E" w14:textId="77777777" w:rsidR="00AE1332" w:rsidRDefault="00000000">
            <w:pPr>
              <w:snapToGrid w:val="0"/>
              <w:contextualSpacing/>
              <w:rPr>
                <w:rFonts w:ascii="宋体" w:hAnsi="宋体" w:hint="eastAsia"/>
                <w:bCs/>
                <w:szCs w:val="21"/>
              </w:rPr>
            </w:pPr>
            <w:r>
              <w:rPr>
                <w:rFonts w:ascii="宋体" w:hAnsi="宋体" w:hint="eastAsia"/>
                <w:bCs/>
                <w:szCs w:val="21"/>
              </w:rPr>
              <w:t>2.2. 中标人必须在合同规定的交货期内，全部交清本项目的货物并验证全部设备文件。中标人应按政府部门的要求办理好所有的手续并缴纳有关的费用和税金。 空调主机设备安装完成，中标人向采购人申请验收，采购人验收合格后支付合同总额的70%。</w:t>
            </w:r>
          </w:p>
        </w:tc>
      </w:tr>
      <w:tr w:rsidR="00AE1332" w14:paraId="41149EF4" w14:textId="77777777" w:rsidTr="00DA026A">
        <w:trPr>
          <w:trHeight w:val="350"/>
          <w:jc w:val="center"/>
        </w:trPr>
        <w:tc>
          <w:tcPr>
            <w:tcW w:w="427" w:type="dxa"/>
            <w:vMerge w:val="restart"/>
            <w:vAlign w:val="center"/>
          </w:tcPr>
          <w:p w14:paraId="3DC8CE76" w14:textId="77777777" w:rsidR="00AE1332" w:rsidRDefault="00000000">
            <w:pPr>
              <w:snapToGrid w:val="0"/>
              <w:contextualSpacing/>
              <w:jc w:val="center"/>
              <w:rPr>
                <w:rFonts w:ascii="宋体" w:hAnsi="宋体" w:hint="eastAsia"/>
                <w:bCs/>
                <w:szCs w:val="21"/>
              </w:rPr>
            </w:pPr>
            <w:r>
              <w:rPr>
                <w:rFonts w:ascii="宋体" w:hAnsi="宋体" w:hint="eastAsia"/>
                <w:bCs/>
                <w:szCs w:val="21"/>
              </w:rPr>
              <w:t>3</w:t>
            </w:r>
          </w:p>
        </w:tc>
        <w:tc>
          <w:tcPr>
            <w:tcW w:w="1131" w:type="dxa"/>
            <w:vMerge w:val="restart"/>
            <w:vAlign w:val="center"/>
          </w:tcPr>
          <w:p w14:paraId="5BA55890" w14:textId="77777777" w:rsidR="00AE1332" w:rsidRDefault="00000000">
            <w:pPr>
              <w:snapToGrid w:val="0"/>
              <w:contextualSpacing/>
              <w:jc w:val="left"/>
              <w:rPr>
                <w:rFonts w:ascii="宋体" w:hAnsi="宋体" w:hint="eastAsia"/>
                <w:bCs/>
                <w:szCs w:val="21"/>
              </w:rPr>
            </w:pPr>
            <w:r>
              <w:rPr>
                <w:rFonts w:ascii="宋体" w:hAnsi="宋体" w:hint="eastAsia"/>
                <w:bCs/>
                <w:szCs w:val="21"/>
              </w:rPr>
              <w:t>关于检验与验收</w:t>
            </w:r>
          </w:p>
        </w:tc>
        <w:tc>
          <w:tcPr>
            <w:tcW w:w="8898" w:type="dxa"/>
            <w:vAlign w:val="center"/>
          </w:tcPr>
          <w:p w14:paraId="71436207" w14:textId="77777777" w:rsidR="00AE1332" w:rsidRDefault="00000000">
            <w:pPr>
              <w:snapToGrid w:val="0"/>
              <w:contextualSpacing/>
              <w:rPr>
                <w:rFonts w:ascii="宋体" w:hAnsi="宋体" w:hint="eastAsia"/>
                <w:bCs/>
                <w:szCs w:val="21"/>
              </w:rPr>
            </w:pPr>
            <w:r>
              <w:rPr>
                <w:rFonts w:ascii="宋体" w:hAnsi="宋体" w:hint="eastAsia"/>
                <w:szCs w:val="21"/>
              </w:rPr>
              <w:t>3.1.</w:t>
            </w:r>
            <w:r>
              <w:rPr>
                <w:rFonts w:ascii="宋体" w:hAnsi="宋体"/>
                <w:szCs w:val="21"/>
              </w:rPr>
              <w:t xml:space="preserve"> </w:t>
            </w:r>
            <w:r>
              <w:rPr>
                <w:rFonts w:ascii="宋体" w:hAnsi="宋体" w:hint="eastAsia"/>
                <w:szCs w:val="21"/>
              </w:rPr>
              <w:t>中标人在拆除及安装过程中，出现安全事故由中标人承担相应责任，完工后，应按本标书中所提出的标准和规范，对设备进行各项具体的检验和试验，提出检验报告，并对检验报告的准确性和完整性负责。所有检验报告及合格证作为技术资料的一部分交给采购人存档，以便采购人工程师进行监理。此外，中标人还应提供合格证和质量证明文件。</w:t>
            </w:r>
          </w:p>
        </w:tc>
      </w:tr>
      <w:tr w:rsidR="00AE1332" w14:paraId="029C1B76" w14:textId="77777777" w:rsidTr="00DA026A">
        <w:trPr>
          <w:trHeight w:val="350"/>
          <w:jc w:val="center"/>
        </w:trPr>
        <w:tc>
          <w:tcPr>
            <w:tcW w:w="427" w:type="dxa"/>
            <w:vMerge/>
            <w:vAlign w:val="center"/>
          </w:tcPr>
          <w:p w14:paraId="4F22CC95" w14:textId="77777777" w:rsidR="00AE1332" w:rsidRDefault="00AE1332">
            <w:pPr>
              <w:snapToGrid w:val="0"/>
              <w:contextualSpacing/>
              <w:jc w:val="left"/>
              <w:rPr>
                <w:rFonts w:ascii="宋体" w:hAnsi="宋体" w:hint="eastAsia"/>
                <w:bCs/>
                <w:szCs w:val="21"/>
              </w:rPr>
            </w:pPr>
          </w:p>
        </w:tc>
        <w:tc>
          <w:tcPr>
            <w:tcW w:w="1131" w:type="dxa"/>
            <w:vMerge/>
            <w:vAlign w:val="center"/>
          </w:tcPr>
          <w:p w14:paraId="050F5716" w14:textId="77777777" w:rsidR="00AE1332" w:rsidRDefault="00AE1332">
            <w:pPr>
              <w:snapToGrid w:val="0"/>
              <w:contextualSpacing/>
              <w:jc w:val="left"/>
              <w:rPr>
                <w:rFonts w:ascii="宋体" w:hAnsi="宋体" w:hint="eastAsia"/>
                <w:bCs/>
                <w:szCs w:val="21"/>
              </w:rPr>
            </w:pPr>
          </w:p>
        </w:tc>
        <w:tc>
          <w:tcPr>
            <w:tcW w:w="8898" w:type="dxa"/>
            <w:vAlign w:val="center"/>
          </w:tcPr>
          <w:p w14:paraId="388C8A22" w14:textId="77777777" w:rsidR="00AE1332" w:rsidRDefault="00000000">
            <w:pPr>
              <w:snapToGrid w:val="0"/>
              <w:contextualSpacing/>
              <w:rPr>
                <w:rFonts w:ascii="宋体" w:hAnsi="宋体" w:hint="eastAsia"/>
                <w:bCs/>
                <w:szCs w:val="21"/>
              </w:rPr>
            </w:pPr>
            <w:r>
              <w:rPr>
                <w:rFonts w:ascii="宋体" w:hAnsi="宋体" w:hint="eastAsia"/>
                <w:bCs/>
                <w:szCs w:val="21"/>
              </w:rPr>
              <w:t>3.2采购人有权对产品进行发货前的检验，采购人可以邀请不少于 3 人的采购方人员现场检查制造工艺、原材料质量和产品质量。并质量产品出厂试验（但不作为最终验收），检查合格方可进场安装。采购人应为中标人进行上述检查提供便利条件，其费用由中标人承担。</w:t>
            </w:r>
          </w:p>
        </w:tc>
      </w:tr>
      <w:tr w:rsidR="00AE1332" w14:paraId="4AE494CA" w14:textId="77777777" w:rsidTr="00DA026A">
        <w:trPr>
          <w:trHeight w:val="350"/>
          <w:jc w:val="center"/>
        </w:trPr>
        <w:tc>
          <w:tcPr>
            <w:tcW w:w="427" w:type="dxa"/>
            <w:vMerge/>
            <w:vAlign w:val="center"/>
          </w:tcPr>
          <w:p w14:paraId="39D640EE" w14:textId="77777777" w:rsidR="00AE1332" w:rsidRDefault="00AE1332">
            <w:pPr>
              <w:snapToGrid w:val="0"/>
              <w:contextualSpacing/>
              <w:jc w:val="left"/>
              <w:rPr>
                <w:rFonts w:ascii="宋体" w:hAnsi="宋体" w:hint="eastAsia"/>
                <w:bCs/>
                <w:szCs w:val="21"/>
              </w:rPr>
            </w:pPr>
          </w:p>
        </w:tc>
        <w:tc>
          <w:tcPr>
            <w:tcW w:w="1131" w:type="dxa"/>
            <w:vMerge/>
            <w:vAlign w:val="center"/>
          </w:tcPr>
          <w:p w14:paraId="6B85B3BE" w14:textId="77777777" w:rsidR="00AE1332" w:rsidRDefault="00AE1332">
            <w:pPr>
              <w:snapToGrid w:val="0"/>
              <w:contextualSpacing/>
              <w:jc w:val="left"/>
              <w:rPr>
                <w:rFonts w:ascii="宋体" w:hAnsi="宋体" w:hint="eastAsia"/>
                <w:bCs/>
                <w:szCs w:val="21"/>
              </w:rPr>
            </w:pPr>
          </w:p>
        </w:tc>
        <w:tc>
          <w:tcPr>
            <w:tcW w:w="8898" w:type="dxa"/>
            <w:vAlign w:val="center"/>
          </w:tcPr>
          <w:p w14:paraId="034D633C" w14:textId="77777777" w:rsidR="00AE1332" w:rsidRDefault="00000000">
            <w:pPr>
              <w:snapToGrid w:val="0"/>
              <w:contextualSpacing/>
              <w:rPr>
                <w:rFonts w:ascii="宋体" w:hAnsi="宋体" w:hint="eastAsia"/>
                <w:bCs/>
                <w:szCs w:val="21"/>
              </w:rPr>
            </w:pPr>
            <w:r>
              <w:rPr>
                <w:rFonts w:ascii="宋体" w:hAnsi="宋体" w:hint="eastAsia"/>
                <w:bCs/>
                <w:szCs w:val="21"/>
              </w:rPr>
              <w:t>3.3</w:t>
            </w:r>
            <w:r>
              <w:rPr>
                <w:rFonts w:ascii="宋体" w:hAnsi="宋体" w:hint="eastAsia"/>
                <w:szCs w:val="21"/>
              </w:rPr>
              <w:t>货物到达项目现场后，采购人与中标人一起根据运单和装箱单对货物的包装、外观及件数进行清点检验。如发现有任何不符之处将由采购人通知中标人进行整改。当货物运到项目现场后，采购人应尽快开箱检验，检验货物的数量、规格和质量。中标人应在开箱检查前7 天内通知采购人开箱检验日期，采购人应派遣人员参加现场检验工作，形成检验记录。</w:t>
            </w:r>
          </w:p>
        </w:tc>
      </w:tr>
      <w:tr w:rsidR="00AE1332" w14:paraId="038C1A58" w14:textId="77777777" w:rsidTr="00DA026A">
        <w:trPr>
          <w:trHeight w:val="350"/>
          <w:jc w:val="center"/>
        </w:trPr>
        <w:tc>
          <w:tcPr>
            <w:tcW w:w="427" w:type="dxa"/>
            <w:vMerge/>
            <w:vAlign w:val="center"/>
          </w:tcPr>
          <w:p w14:paraId="3E2CF8BB" w14:textId="77777777" w:rsidR="00AE1332" w:rsidRDefault="00AE1332">
            <w:pPr>
              <w:snapToGrid w:val="0"/>
              <w:contextualSpacing/>
              <w:jc w:val="left"/>
              <w:rPr>
                <w:rFonts w:ascii="宋体" w:hAnsi="宋体" w:hint="eastAsia"/>
                <w:bCs/>
                <w:szCs w:val="21"/>
              </w:rPr>
            </w:pPr>
          </w:p>
        </w:tc>
        <w:tc>
          <w:tcPr>
            <w:tcW w:w="1131" w:type="dxa"/>
            <w:vMerge/>
            <w:vAlign w:val="center"/>
          </w:tcPr>
          <w:p w14:paraId="5E4EE544" w14:textId="77777777" w:rsidR="00AE1332" w:rsidRDefault="00AE1332">
            <w:pPr>
              <w:snapToGrid w:val="0"/>
              <w:contextualSpacing/>
              <w:jc w:val="left"/>
              <w:rPr>
                <w:rFonts w:ascii="宋体" w:hAnsi="宋体" w:hint="eastAsia"/>
                <w:bCs/>
                <w:szCs w:val="21"/>
              </w:rPr>
            </w:pPr>
          </w:p>
        </w:tc>
        <w:tc>
          <w:tcPr>
            <w:tcW w:w="8898" w:type="dxa"/>
            <w:vAlign w:val="center"/>
          </w:tcPr>
          <w:p w14:paraId="13BE388C" w14:textId="77777777" w:rsidR="00AE1332" w:rsidRDefault="00000000">
            <w:pPr>
              <w:snapToGrid w:val="0"/>
              <w:contextualSpacing/>
              <w:rPr>
                <w:rFonts w:ascii="宋体" w:hAnsi="宋体" w:hint="eastAsia"/>
                <w:bCs/>
                <w:szCs w:val="21"/>
              </w:rPr>
            </w:pPr>
            <w:r>
              <w:rPr>
                <w:rFonts w:ascii="宋体" w:hAnsi="宋体" w:hint="eastAsia"/>
                <w:bCs/>
                <w:szCs w:val="21"/>
              </w:rPr>
              <w:t>3.4</w:t>
            </w:r>
            <w:r>
              <w:rPr>
                <w:rFonts w:ascii="宋体" w:hAnsi="宋体" w:hint="eastAsia"/>
                <w:szCs w:val="21"/>
              </w:rPr>
              <w:t>现场检验时，须由中标人、采购人组成的验收小组一起检验。如发现设备由于中标人原因（包括运输）有任何损坏、缺陷、短少或不符合合同中规定的质量标准和规范时，应做好记录，并由双方代表签字，各执一份，作为采购人向中标人提出修理和/或更换和/或索赔的依据；如果中标人委托采购人修理损坏的设备，所有修理设备的费用由中标人承担。</w:t>
            </w:r>
          </w:p>
        </w:tc>
      </w:tr>
      <w:tr w:rsidR="00AE1332" w14:paraId="4BB2B481" w14:textId="77777777" w:rsidTr="00DA026A">
        <w:trPr>
          <w:trHeight w:val="350"/>
          <w:jc w:val="center"/>
        </w:trPr>
        <w:tc>
          <w:tcPr>
            <w:tcW w:w="427" w:type="dxa"/>
            <w:vMerge/>
            <w:vAlign w:val="center"/>
          </w:tcPr>
          <w:p w14:paraId="30DB6063" w14:textId="77777777" w:rsidR="00AE1332" w:rsidRDefault="00AE1332">
            <w:pPr>
              <w:snapToGrid w:val="0"/>
              <w:contextualSpacing/>
              <w:jc w:val="left"/>
              <w:rPr>
                <w:rFonts w:ascii="宋体" w:hAnsi="宋体" w:hint="eastAsia"/>
                <w:bCs/>
                <w:szCs w:val="21"/>
              </w:rPr>
            </w:pPr>
          </w:p>
        </w:tc>
        <w:tc>
          <w:tcPr>
            <w:tcW w:w="1131" w:type="dxa"/>
            <w:vMerge/>
            <w:vAlign w:val="center"/>
          </w:tcPr>
          <w:p w14:paraId="6B0D7534" w14:textId="77777777" w:rsidR="00AE1332" w:rsidRDefault="00AE1332">
            <w:pPr>
              <w:snapToGrid w:val="0"/>
              <w:contextualSpacing/>
              <w:jc w:val="left"/>
              <w:rPr>
                <w:rFonts w:ascii="宋体" w:hAnsi="宋体" w:hint="eastAsia"/>
                <w:bCs/>
                <w:szCs w:val="21"/>
              </w:rPr>
            </w:pPr>
          </w:p>
        </w:tc>
        <w:tc>
          <w:tcPr>
            <w:tcW w:w="8898" w:type="dxa"/>
            <w:vAlign w:val="center"/>
          </w:tcPr>
          <w:p w14:paraId="7E56316A" w14:textId="77777777" w:rsidR="00AE1332" w:rsidRDefault="00000000">
            <w:pPr>
              <w:snapToGrid w:val="0"/>
              <w:contextualSpacing/>
              <w:rPr>
                <w:rFonts w:ascii="宋体" w:hAnsi="宋体" w:hint="eastAsia"/>
                <w:bCs/>
                <w:szCs w:val="21"/>
              </w:rPr>
            </w:pPr>
            <w:r>
              <w:rPr>
                <w:rFonts w:ascii="宋体" w:hAnsi="宋体" w:hint="eastAsia"/>
                <w:szCs w:val="21"/>
              </w:rPr>
              <w:t>3.5.</w:t>
            </w:r>
            <w:r>
              <w:rPr>
                <w:rFonts w:ascii="宋体" w:hAnsi="宋体"/>
                <w:szCs w:val="21"/>
              </w:rPr>
              <w:t xml:space="preserve"> </w:t>
            </w:r>
            <w:r>
              <w:rPr>
                <w:rFonts w:ascii="宋体" w:hAnsi="宋体" w:hint="eastAsia"/>
                <w:szCs w:val="21"/>
              </w:rPr>
              <w:t>同时中标人还应提交一份完整的（包括单台设备和整套系统）检验办法和验收标准。作为中标人的验收依据之一。</w:t>
            </w:r>
            <w:r>
              <w:rPr>
                <w:rFonts w:ascii="宋体" w:hAnsi="宋体" w:cs="宋体" w:hint="eastAsia"/>
                <w:color w:val="000000"/>
                <w:kern w:val="0"/>
                <w:szCs w:val="21"/>
              </w:rPr>
              <w:t xml:space="preserve">　</w:t>
            </w:r>
          </w:p>
        </w:tc>
      </w:tr>
      <w:tr w:rsidR="00AE1332" w14:paraId="5F2A241A" w14:textId="77777777" w:rsidTr="00DA026A">
        <w:trPr>
          <w:trHeight w:val="350"/>
          <w:jc w:val="center"/>
        </w:trPr>
        <w:tc>
          <w:tcPr>
            <w:tcW w:w="427" w:type="dxa"/>
            <w:vMerge w:val="restart"/>
            <w:vAlign w:val="center"/>
          </w:tcPr>
          <w:p w14:paraId="21C3A297" w14:textId="77777777" w:rsidR="00AE1332" w:rsidRDefault="00000000">
            <w:pPr>
              <w:snapToGrid w:val="0"/>
              <w:contextualSpacing/>
              <w:jc w:val="center"/>
              <w:rPr>
                <w:rFonts w:ascii="宋体" w:hAnsi="宋体" w:hint="eastAsia"/>
                <w:bCs/>
                <w:szCs w:val="21"/>
              </w:rPr>
            </w:pPr>
            <w:r>
              <w:rPr>
                <w:rFonts w:ascii="宋体" w:hAnsi="宋体" w:hint="eastAsia"/>
                <w:bCs/>
                <w:szCs w:val="21"/>
              </w:rPr>
              <w:t>4</w:t>
            </w:r>
          </w:p>
        </w:tc>
        <w:tc>
          <w:tcPr>
            <w:tcW w:w="1131" w:type="dxa"/>
            <w:vMerge w:val="restart"/>
            <w:vAlign w:val="center"/>
          </w:tcPr>
          <w:p w14:paraId="694139A5" w14:textId="77777777" w:rsidR="00AE1332" w:rsidRDefault="00000000">
            <w:pPr>
              <w:snapToGrid w:val="0"/>
              <w:contextualSpacing/>
              <w:jc w:val="left"/>
              <w:rPr>
                <w:rFonts w:ascii="宋体" w:hAnsi="宋体" w:hint="eastAsia"/>
                <w:bCs/>
                <w:szCs w:val="21"/>
              </w:rPr>
            </w:pPr>
            <w:r>
              <w:rPr>
                <w:rFonts w:ascii="宋体" w:hAnsi="宋体" w:hint="eastAsia"/>
                <w:bCs/>
                <w:szCs w:val="21"/>
              </w:rPr>
              <w:t>违约责任</w:t>
            </w:r>
          </w:p>
        </w:tc>
        <w:tc>
          <w:tcPr>
            <w:tcW w:w="8898" w:type="dxa"/>
            <w:vAlign w:val="center"/>
          </w:tcPr>
          <w:p w14:paraId="064D5107" w14:textId="77777777" w:rsidR="00AE1332" w:rsidRDefault="00000000">
            <w:pPr>
              <w:snapToGrid w:val="0"/>
              <w:contextualSpacing/>
              <w:rPr>
                <w:rFonts w:ascii="宋体" w:hAnsi="宋体" w:cs="宋体" w:hint="eastAsia"/>
                <w:bCs/>
                <w:szCs w:val="21"/>
              </w:rPr>
            </w:pPr>
            <w:r>
              <w:rPr>
                <w:rFonts w:ascii="宋体" w:hAnsi="宋体" w:hint="eastAsia"/>
                <w:szCs w:val="21"/>
              </w:rPr>
              <w:t>4.1如</w:t>
            </w:r>
            <w:r>
              <w:rPr>
                <w:rFonts w:ascii="宋体" w:hAnsi="宋体" w:hint="eastAsia"/>
                <w:bCs/>
                <w:szCs w:val="21"/>
              </w:rPr>
              <w:t>投标人中标后</w:t>
            </w:r>
            <w:r>
              <w:rPr>
                <w:rFonts w:ascii="宋体" w:hAnsi="宋体" w:hint="eastAsia"/>
                <w:szCs w:val="21"/>
              </w:rPr>
              <w:t>未按照投标文件中承诺的时间交货或提供服务，</w:t>
            </w:r>
            <w:r>
              <w:rPr>
                <w:rFonts w:ascii="宋体" w:hAnsi="宋体" w:hint="eastAsia"/>
                <w:bCs/>
                <w:szCs w:val="21"/>
              </w:rPr>
              <w:t>投标人</w:t>
            </w:r>
            <w:r>
              <w:rPr>
                <w:rFonts w:ascii="宋体" w:hAnsi="宋体" w:hint="eastAsia"/>
                <w:szCs w:val="21"/>
              </w:rPr>
              <w:t>应承担延期交货和延期服务的违约责任，并赔偿采购人因此造成的实际经济损失，采购人有权终止合同。</w:t>
            </w:r>
          </w:p>
        </w:tc>
      </w:tr>
      <w:tr w:rsidR="00AE1332" w14:paraId="5041B59C" w14:textId="77777777" w:rsidTr="00DA026A">
        <w:trPr>
          <w:trHeight w:val="350"/>
          <w:jc w:val="center"/>
        </w:trPr>
        <w:tc>
          <w:tcPr>
            <w:tcW w:w="427" w:type="dxa"/>
            <w:vMerge/>
            <w:vAlign w:val="center"/>
          </w:tcPr>
          <w:p w14:paraId="6EB7D9E0" w14:textId="77777777" w:rsidR="00AE1332" w:rsidRDefault="00AE1332">
            <w:pPr>
              <w:snapToGrid w:val="0"/>
              <w:contextualSpacing/>
              <w:jc w:val="left"/>
              <w:rPr>
                <w:rFonts w:ascii="宋体" w:hAnsi="宋体" w:hint="eastAsia"/>
                <w:bCs/>
                <w:szCs w:val="21"/>
              </w:rPr>
            </w:pPr>
          </w:p>
        </w:tc>
        <w:tc>
          <w:tcPr>
            <w:tcW w:w="1131" w:type="dxa"/>
            <w:vMerge/>
            <w:vAlign w:val="center"/>
          </w:tcPr>
          <w:p w14:paraId="1E2E5DD0" w14:textId="77777777" w:rsidR="00AE1332" w:rsidRDefault="00AE1332">
            <w:pPr>
              <w:snapToGrid w:val="0"/>
              <w:contextualSpacing/>
              <w:jc w:val="left"/>
              <w:rPr>
                <w:rFonts w:ascii="宋体" w:hAnsi="宋体" w:hint="eastAsia"/>
                <w:bCs/>
                <w:szCs w:val="21"/>
              </w:rPr>
            </w:pPr>
          </w:p>
        </w:tc>
        <w:tc>
          <w:tcPr>
            <w:tcW w:w="8898" w:type="dxa"/>
            <w:vAlign w:val="center"/>
          </w:tcPr>
          <w:p w14:paraId="73D1BCB7" w14:textId="77777777" w:rsidR="00AE1332" w:rsidRDefault="00000000">
            <w:pPr>
              <w:snapToGrid w:val="0"/>
              <w:contextualSpacing/>
              <w:rPr>
                <w:rFonts w:ascii="宋体" w:hAnsi="宋体" w:cs="宋体" w:hint="eastAsia"/>
                <w:bCs/>
                <w:szCs w:val="21"/>
              </w:rPr>
            </w:pPr>
            <w:r>
              <w:rPr>
                <w:rFonts w:ascii="宋体" w:hAnsi="宋体" w:cs="宋体" w:hint="eastAsia"/>
                <w:bCs/>
                <w:szCs w:val="21"/>
              </w:rPr>
              <w:t>4.2</w:t>
            </w:r>
            <w:r>
              <w:rPr>
                <w:rFonts w:ascii="宋体" w:hAnsi="宋体" w:hint="eastAsia"/>
                <w:bCs/>
                <w:szCs w:val="21"/>
              </w:rPr>
              <w:t>投标人中标后</w:t>
            </w:r>
            <w:r>
              <w:rPr>
                <w:rFonts w:ascii="宋体" w:hAnsi="宋体" w:cs="宋体" w:hint="eastAsia"/>
                <w:bCs/>
                <w:szCs w:val="21"/>
              </w:rPr>
              <w:t>所交设备的品种、型号、规格、质量、功能、技术参数等方面不能实质性满足采购文件要求的，采购人有权拒绝收货，</w:t>
            </w:r>
            <w:r>
              <w:rPr>
                <w:rFonts w:ascii="宋体" w:hAnsi="宋体" w:hint="eastAsia"/>
                <w:bCs/>
                <w:szCs w:val="21"/>
              </w:rPr>
              <w:t>投标人</w:t>
            </w:r>
            <w:r>
              <w:rPr>
                <w:rFonts w:ascii="宋体" w:hAnsi="宋体" w:cs="宋体" w:hint="eastAsia"/>
                <w:bCs/>
                <w:szCs w:val="21"/>
              </w:rPr>
              <w:t>向采购人偿付项目采购金额【20】% （10%以上20%以下）的违约金并采取更换、补足等补救措施，致使逾期交付的，还应承担逾期交付的违约</w:t>
            </w:r>
            <w:r>
              <w:rPr>
                <w:rFonts w:ascii="宋体" w:hAnsi="宋体" w:cs="宋体" w:hint="eastAsia"/>
                <w:bCs/>
                <w:szCs w:val="21"/>
              </w:rPr>
              <w:lastRenderedPageBreak/>
              <w:t xml:space="preserve">责任。 </w:t>
            </w:r>
          </w:p>
        </w:tc>
      </w:tr>
      <w:tr w:rsidR="00AE1332" w14:paraId="6380A0EB" w14:textId="77777777" w:rsidTr="00DA026A">
        <w:trPr>
          <w:trHeight w:val="350"/>
          <w:jc w:val="center"/>
        </w:trPr>
        <w:tc>
          <w:tcPr>
            <w:tcW w:w="427" w:type="dxa"/>
            <w:vMerge/>
            <w:vAlign w:val="center"/>
          </w:tcPr>
          <w:p w14:paraId="03E108B4" w14:textId="77777777" w:rsidR="00AE1332" w:rsidRDefault="00AE1332">
            <w:pPr>
              <w:snapToGrid w:val="0"/>
              <w:contextualSpacing/>
              <w:jc w:val="left"/>
              <w:rPr>
                <w:rFonts w:ascii="宋体" w:hAnsi="宋体" w:hint="eastAsia"/>
                <w:bCs/>
                <w:szCs w:val="21"/>
              </w:rPr>
            </w:pPr>
          </w:p>
        </w:tc>
        <w:tc>
          <w:tcPr>
            <w:tcW w:w="1131" w:type="dxa"/>
            <w:vMerge/>
            <w:vAlign w:val="center"/>
          </w:tcPr>
          <w:p w14:paraId="6B178B7F" w14:textId="77777777" w:rsidR="00AE1332" w:rsidRDefault="00AE1332">
            <w:pPr>
              <w:snapToGrid w:val="0"/>
              <w:contextualSpacing/>
              <w:jc w:val="left"/>
              <w:rPr>
                <w:rFonts w:ascii="宋体" w:hAnsi="宋体" w:hint="eastAsia"/>
                <w:bCs/>
                <w:szCs w:val="21"/>
              </w:rPr>
            </w:pPr>
          </w:p>
        </w:tc>
        <w:tc>
          <w:tcPr>
            <w:tcW w:w="8898" w:type="dxa"/>
            <w:vAlign w:val="center"/>
          </w:tcPr>
          <w:p w14:paraId="014F8A7D" w14:textId="77777777" w:rsidR="00AE1332" w:rsidRDefault="00000000">
            <w:pPr>
              <w:snapToGrid w:val="0"/>
              <w:contextualSpacing/>
              <w:rPr>
                <w:rFonts w:ascii="宋体" w:hAnsi="宋体" w:cs="宋体" w:hint="eastAsia"/>
                <w:bCs/>
                <w:szCs w:val="21"/>
              </w:rPr>
            </w:pPr>
            <w:r>
              <w:rPr>
                <w:rFonts w:ascii="宋体" w:hAnsi="宋体" w:cs="宋体" w:hint="eastAsia"/>
                <w:bCs/>
                <w:szCs w:val="21"/>
              </w:rPr>
              <w:t>4.3</w:t>
            </w:r>
            <w:r>
              <w:rPr>
                <w:rFonts w:ascii="宋体" w:hAnsi="宋体" w:hint="eastAsia"/>
                <w:bCs/>
                <w:szCs w:val="21"/>
              </w:rPr>
              <w:t>投标人中标后</w:t>
            </w:r>
            <w:r>
              <w:rPr>
                <w:rFonts w:ascii="宋体" w:hAnsi="宋体" w:cs="宋体" w:hint="eastAsia"/>
                <w:bCs/>
                <w:szCs w:val="21"/>
              </w:rPr>
              <w:t>不能交付设备的，</w:t>
            </w:r>
            <w:r>
              <w:rPr>
                <w:rFonts w:ascii="宋体" w:hAnsi="宋体" w:hint="eastAsia"/>
                <w:bCs/>
                <w:szCs w:val="21"/>
              </w:rPr>
              <w:t>投标人</w:t>
            </w:r>
            <w:r>
              <w:rPr>
                <w:rFonts w:ascii="宋体" w:hAnsi="宋体" w:cs="宋体" w:hint="eastAsia"/>
                <w:bCs/>
                <w:szCs w:val="21"/>
              </w:rPr>
              <w:t>向采购人偿付项目采购金额【20】%（10%以上20%以下）的违约金。</w:t>
            </w:r>
          </w:p>
        </w:tc>
      </w:tr>
      <w:tr w:rsidR="00AE1332" w14:paraId="5EFF3F42" w14:textId="77777777" w:rsidTr="00DA026A">
        <w:trPr>
          <w:trHeight w:val="350"/>
          <w:jc w:val="center"/>
        </w:trPr>
        <w:tc>
          <w:tcPr>
            <w:tcW w:w="427" w:type="dxa"/>
            <w:vMerge/>
            <w:vAlign w:val="center"/>
          </w:tcPr>
          <w:p w14:paraId="58AA4A76" w14:textId="77777777" w:rsidR="00AE1332" w:rsidRDefault="00AE1332">
            <w:pPr>
              <w:snapToGrid w:val="0"/>
              <w:contextualSpacing/>
              <w:jc w:val="left"/>
              <w:rPr>
                <w:rFonts w:ascii="宋体" w:hAnsi="宋体" w:hint="eastAsia"/>
                <w:bCs/>
                <w:szCs w:val="21"/>
              </w:rPr>
            </w:pPr>
          </w:p>
        </w:tc>
        <w:tc>
          <w:tcPr>
            <w:tcW w:w="1131" w:type="dxa"/>
            <w:vMerge/>
            <w:vAlign w:val="center"/>
          </w:tcPr>
          <w:p w14:paraId="17F7762C" w14:textId="77777777" w:rsidR="00AE1332" w:rsidRDefault="00AE1332">
            <w:pPr>
              <w:snapToGrid w:val="0"/>
              <w:contextualSpacing/>
              <w:rPr>
                <w:rFonts w:ascii="宋体" w:hAnsi="宋体" w:hint="eastAsia"/>
                <w:bCs/>
                <w:szCs w:val="21"/>
              </w:rPr>
            </w:pPr>
          </w:p>
        </w:tc>
        <w:tc>
          <w:tcPr>
            <w:tcW w:w="8898" w:type="dxa"/>
            <w:vAlign w:val="center"/>
          </w:tcPr>
          <w:p w14:paraId="0B7D3FA4" w14:textId="77777777" w:rsidR="00AE1332" w:rsidRDefault="00000000">
            <w:pPr>
              <w:snapToGrid w:val="0"/>
              <w:contextualSpacing/>
              <w:rPr>
                <w:rFonts w:ascii="宋体" w:hAnsi="宋体" w:cs="宋体" w:hint="eastAsia"/>
                <w:bCs/>
                <w:szCs w:val="21"/>
              </w:rPr>
            </w:pPr>
            <w:r>
              <w:rPr>
                <w:rFonts w:ascii="宋体" w:hAnsi="宋体" w:cs="宋体" w:hint="eastAsia"/>
                <w:bCs/>
                <w:szCs w:val="21"/>
              </w:rPr>
              <w:t>4.4</w:t>
            </w:r>
            <w:r>
              <w:rPr>
                <w:rFonts w:ascii="宋体" w:hAnsi="宋体" w:hint="eastAsia"/>
                <w:bCs/>
                <w:szCs w:val="21"/>
              </w:rPr>
              <w:t>投标人中标后</w:t>
            </w:r>
            <w:r>
              <w:rPr>
                <w:rFonts w:ascii="宋体" w:hAnsi="宋体" w:cs="宋体" w:hint="eastAsia"/>
                <w:bCs/>
                <w:szCs w:val="21"/>
              </w:rPr>
              <w:t>逾期交付货物的，每逾期1天，</w:t>
            </w:r>
            <w:r>
              <w:rPr>
                <w:rFonts w:ascii="宋体" w:hAnsi="宋体" w:hint="eastAsia"/>
                <w:bCs/>
                <w:szCs w:val="21"/>
              </w:rPr>
              <w:t>投标人</w:t>
            </w:r>
            <w:r>
              <w:rPr>
                <w:rFonts w:ascii="宋体" w:hAnsi="宋体" w:cs="宋体" w:hint="eastAsia"/>
                <w:bCs/>
                <w:szCs w:val="21"/>
              </w:rPr>
              <w:t>向采购人偿付项目采购金额的【5】%（1%以上%以下）的违约金。如</w:t>
            </w:r>
            <w:r>
              <w:rPr>
                <w:rFonts w:ascii="宋体" w:hAnsi="宋体" w:hint="eastAsia"/>
                <w:bCs/>
                <w:szCs w:val="21"/>
              </w:rPr>
              <w:t>投标人</w:t>
            </w:r>
            <w:r>
              <w:rPr>
                <w:rFonts w:ascii="宋体" w:hAnsi="宋体" w:cs="宋体" w:hint="eastAsia"/>
                <w:bCs/>
                <w:szCs w:val="21"/>
              </w:rPr>
              <w:t>逾期交货达</w:t>
            </w:r>
            <w:r>
              <w:rPr>
                <w:rFonts w:ascii="宋体" w:hAnsi="宋体" w:cs="宋体" w:hint="eastAsia"/>
                <w:bCs/>
                <w:szCs w:val="21"/>
                <w:u w:val="single"/>
              </w:rPr>
              <w:t xml:space="preserve">  30  </w:t>
            </w:r>
            <w:r>
              <w:rPr>
                <w:rFonts w:ascii="宋体" w:hAnsi="宋体" w:cs="宋体" w:hint="eastAsia"/>
                <w:bCs/>
                <w:szCs w:val="21"/>
              </w:rPr>
              <w:t>天，采购人有权解除合同。</w:t>
            </w:r>
          </w:p>
        </w:tc>
      </w:tr>
      <w:tr w:rsidR="00AE1332" w14:paraId="451F6704" w14:textId="77777777" w:rsidTr="00DA026A">
        <w:trPr>
          <w:trHeight w:val="350"/>
          <w:jc w:val="center"/>
        </w:trPr>
        <w:tc>
          <w:tcPr>
            <w:tcW w:w="427" w:type="dxa"/>
            <w:vMerge/>
            <w:vAlign w:val="center"/>
          </w:tcPr>
          <w:p w14:paraId="012AA82A" w14:textId="77777777" w:rsidR="00AE1332" w:rsidRDefault="00AE1332">
            <w:pPr>
              <w:snapToGrid w:val="0"/>
              <w:contextualSpacing/>
              <w:jc w:val="left"/>
              <w:rPr>
                <w:rFonts w:ascii="宋体" w:hAnsi="宋体" w:hint="eastAsia"/>
                <w:bCs/>
                <w:szCs w:val="21"/>
              </w:rPr>
            </w:pPr>
          </w:p>
        </w:tc>
        <w:tc>
          <w:tcPr>
            <w:tcW w:w="1131" w:type="dxa"/>
            <w:vMerge/>
            <w:vAlign w:val="center"/>
          </w:tcPr>
          <w:p w14:paraId="5C81F6EC" w14:textId="77777777" w:rsidR="00AE1332" w:rsidRDefault="00AE1332">
            <w:pPr>
              <w:snapToGrid w:val="0"/>
              <w:contextualSpacing/>
              <w:rPr>
                <w:rFonts w:ascii="宋体" w:hAnsi="宋体" w:hint="eastAsia"/>
                <w:bCs/>
                <w:szCs w:val="21"/>
              </w:rPr>
            </w:pPr>
          </w:p>
        </w:tc>
        <w:tc>
          <w:tcPr>
            <w:tcW w:w="8898" w:type="dxa"/>
            <w:vAlign w:val="center"/>
          </w:tcPr>
          <w:p w14:paraId="00EAA743" w14:textId="77777777" w:rsidR="00AE1332" w:rsidRDefault="00000000">
            <w:pPr>
              <w:snapToGrid w:val="0"/>
              <w:contextualSpacing/>
              <w:rPr>
                <w:rFonts w:ascii="宋体" w:hAnsi="宋体" w:cs="宋体" w:hint="eastAsia"/>
                <w:b/>
                <w:szCs w:val="21"/>
              </w:rPr>
            </w:pPr>
            <w:r>
              <w:rPr>
                <w:rFonts w:ascii="宋体" w:hAnsi="宋体" w:cs="宋体" w:hint="eastAsia"/>
                <w:bCs/>
                <w:szCs w:val="21"/>
              </w:rPr>
              <w:t>4.5</w:t>
            </w:r>
            <w:r>
              <w:rPr>
                <w:rFonts w:ascii="宋体" w:hAnsi="宋体" w:hint="eastAsia"/>
                <w:bCs/>
                <w:szCs w:val="21"/>
              </w:rPr>
              <w:t>投标人中标后，在其</w:t>
            </w:r>
            <w:r>
              <w:rPr>
                <w:rFonts w:ascii="宋体" w:hAnsi="宋体" w:cs="宋体" w:hint="eastAsia"/>
                <w:bCs/>
                <w:szCs w:val="21"/>
              </w:rPr>
              <w:t>承诺的或国家规定的质量保证期内（取两者中最长的期限），如经</w:t>
            </w:r>
            <w:r>
              <w:rPr>
                <w:rFonts w:ascii="宋体" w:hAnsi="宋体" w:hint="eastAsia"/>
                <w:bCs/>
                <w:szCs w:val="21"/>
              </w:rPr>
              <w:t>投标人</w:t>
            </w:r>
            <w:r>
              <w:rPr>
                <w:rFonts w:ascii="宋体" w:hAnsi="宋体" w:cs="宋体" w:hint="eastAsia"/>
                <w:bCs/>
                <w:szCs w:val="21"/>
              </w:rPr>
              <w:t>两次维修或更换，货物仍不能达到采购文件要求及投标文件承诺的质量标准，采购人有权退货，</w:t>
            </w:r>
            <w:r>
              <w:rPr>
                <w:rFonts w:ascii="宋体" w:hAnsi="宋体" w:hint="eastAsia"/>
                <w:bCs/>
                <w:szCs w:val="21"/>
              </w:rPr>
              <w:t>投标人</w:t>
            </w:r>
            <w:r>
              <w:rPr>
                <w:rFonts w:ascii="宋体" w:hAnsi="宋体" w:cs="宋体" w:hint="eastAsia"/>
                <w:bCs/>
                <w:szCs w:val="21"/>
              </w:rPr>
              <w:t>应退回全部货款并赔偿采购人因此遭受的损失。</w:t>
            </w:r>
          </w:p>
        </w:tc>
      </w:tr>
      <w:tr w:rsidR="00AE1332" w14:paraId="15C610BF" w14:textId="77777777" w:rsidTr="00DA026A">
        <w:trPr>
          <w:trHeight w:val="350"/>
          <w:jc w:val="center"/>
        </w:trPr>
        <w:tc>
          <w:tcPr>
            <w:tcW w:w="427" w:type="dxa"/>
            <w:vMerge/>
            <w:vAlign w:val="center"/>
          </w:tcPr>
          <w:p w14:paraId="60BFEEB3" w14:textId="77777777" w:rsidR="00AE1332" w:rsidRDefault="00AE1332">
            <w:pPr>
              <w:snapToGrid w:val="0"/>
              <w:contextualSpacing/>
              <w:jc w:val="left"/>
              <w:rPr>
                <w:rFonts w:ascii="宋体" w:hAnsi="宋体" w:hint="eastAsia"/>
                <w:bCs/>
                <w:szCs w:val="21"/>
              </w:rPr>
            </w:pPr>
          </w:p>
        </w:tc>
        <w:tc>
          <w:tcPr>
            <w:tcW w:w="1131" w:type="dxa"/>
            <w:vMerge/>
            <w:vAlign w:val="center"/>
          </w:tcPr>
          <w:p w14:paraId="3E35440F" w14:textId="77777777" w:rsidR="00AE1332" w:rsidRDefault="00AE1332">
            <w:pPr>
              <w:snapToGrid w:val="0"/>
              <w:contextualSpacing/>
              <w:rPr>
                <w:rFonts w:ascii="宋体" w:hAnsi="宋体" w:hint="eastAsia"/>
                <w:bCs/>
                <w:szCs w:val="21"/>
              </w:rPr>
            </w:pPr>
          </w:p>
        </w:tc>
        <w:tc>
          <w:tcPr>
            <w:tcW w:w="8898" w:type="dxa"/>
            <w:vAlign w:val="center"/>
          </w:tcPr>
          <w:p w14:paraId="1C80D708" w14:textId="77777777" w:rsidR="00AE1332" w:rsidRDefault="00000000">
            <w:pPr>
              <w:snapToGrid w:val="0"/>
              <w:contextualSpacing/>
              <w:rPr>
                <w:rFonts w:ascii="宋体" w:hAnsi="宋体" w:cs="宋体" w:hint="eastAsia"/>
                <w:b/>
                <w:szCs w:val="21"/>
              </w:rPr>
            </w:pPr>
            <w:r>
              <w:rPr>
                <w:rFonts w:ascii="宋体" w:hAnsi="宋体" w:cs="宋体" w:hint="eastAsia"/>
                <w:bCs/>
                <w:szCs w:val="21"/>
              </w:rPr>
              <w:t>4.6</w:t>
            </w:r>
            <w:r>
              <w:rPr>
                <w:rFonts w:ascii="宋体" w:hAnsi="宋体" w:hint="eastAsia"/>
                <w:bCs/>
                <w:szCs w:val="21"/>
              </w:rPr>
              <w:t>投标人中标后</w:t>
            </w:r>
            <w:r>
              <w:rPr>
                <w:rFonts w:ascii="宋体" w:hAnsi="宋体" w:cs="宋体" w:hint="eastAsia"/>
                <w:bCs/>
                <w:szCs w:val="21"/>
              </w:rPr>
              <w:t>在承担上述一项或多项违约责任后，仍应继续履行合同规定的义务（采购人解除合同的除外）。采购人未能及时追究</w:t>
            </w:r>
            <w:r>
              <w:rPr>
                <w:rFonts w:ascii="宋体" w:hAnsi="宋体" w:hint="eastAsia"/>
                <w:bCs/>
                <w:szCs w:val="21"/>
              </w:rPr>
              <w:t>投标人</w:t>
            </w:r>
            <w:r>
              <w:rPr>
                <w:rFonts w:ascii="宋体" w:hAnsi="宋体" w:cs="宋体" w:hint="eastAsia"/>
                <w:bCs/>
                <w:szCs w:val="21"/>
              </w:rPr>
              <w:t>的任何一项违约责任并不表明采购人放弃追究</w:t>
            </w:r>
            <w:r>
              <w:rPr>
                <w:rFonts w:ascii="宋体" w:hAnsi="宋体" w:hint="eastAsia"/>
                <w:bCs/>
                <w:szCs w:val="21"/>
              </w:rPr>
              <w:t>投标人</w:t>
            </w:r>
            <w:r>
              <w:rPr>
                <w:rFonts w:ascii="宋体" w:hAnsi="宋体" w:cs="宋体" w:hint="eastAsia"/>
                <w:bCs/>
                <w:szCs w:val="21"/>
              </w:rPr>
              <w:t>该项或其他违约责任。</w:t>
            </w:r>
          </w:p>
        </w:tc>
      </w:tr>
      <w:tr w:rsidR="00AE1332" w14:paraId="3B2EC88D" w14:textId="77777777" w:rsidTr="00DA026A">
        <w:trPr>
          <w:trHeight w:val="571"/>
          <w:jc w:val="center"/>
        </w:trPr>
        <w:tc>
          <w:tcPr>
            <w:tcW w:w="427" w:type="dxa"/>
            <w:vAlign w:val="center"/>
          </w:tcPr>
          <w:p w14:paraId="6A7D23C2" w14:textId="77777777" w:rsidR="00AE1332" w:rsidRDefault="00000000">
            <w:pPr>
              <w:snapToGrid w:val="0"/>
              <w:contextualSpacing/>
              <w:jc w:val="center"/>
              <w:rPr>
                <w:rFonts w:ascii="宋体" w:hAnsi="宋体" w:hint="eastAsia"/>
                <w:bCs/>
                <w:szCs w:val="21"/>
              </w:rPr>
            </w:pPr>
            <w:r>
              <w:rPr>
                <w:rFonts w:ascii="宋体" w:hAnsi="宋体" w:hint="eastAsia"/>
                <w:bCs/>
                <w:szCs w:val="21"/>
              </w:rPr>
              <w:t>5</w:t>
            </w:r>
          </w:p>
        </w:tc>
        <w:tc>
          <w:tcPr>
            <w:tcW w:w="1131" w:type="dxa"/>
            <w:vAlign w:val="center"/>
          </w:tcPr>
          <w:p w14:paraId="5DD1C867" w14:textId="77777777" w:rsidR="00AE1332" w:rsidRDefault="00000000">
            <w:pPr>
              <w:snapToGrid w:val="0"/>
              <w:ind w:firstLineChars="100" w:firstLine="210"/>
              <w:contextualSpacing/>
              <w:rPr>
                <w:rFonts w:ascii="宋体" w:hAnsi="宋体" w:hint="eastAsia"/>
                <w:bCs/>
                <w:szCs w:val="21"/>
              </w:rPr>
            </w:pPr>
            <w:r>
              <w:rPr>
                <w:rFonts w:ascii="宋体" w:hAnsi="宋体" w:hint="eastAsia"/>
                <w:bCs/>
                <w:szCs w:val="21"/>
              </w:rPr>
              <w:t>其他</w:t>
            </w:r>
          </w:p>
        </w:tc>
        <w:tc>
          <w:tcPr>
            <w:tcW w:w="8898" w:type="dxa"/>
            <w:vAlign w:val="center"/>
          </w:tcPr>
          <w:p w14:paraId="54020C15" w14:textId="77777777" w:rsidR="00AE1332" w:rsidRDefault="00000000" w:rsidP="00EB6309">
            <w:pPr>
              <w:snapToGrid w:val="0"/>
              <w:contextualSpacing/>
              <w:rPr>
                <w:rFonts w:ascii="宋体" w:hAnsi="宋体" w:cs="宋体" w:hint="eastAsia"/>
                <w:bCs/>
                <w:szCs w:val="21"/>
              </w:rPr>
            </w:pPr>
            <w:r>
              <w:rPr>
                <w:rFonts w:ascii="宋体" w:hAnsi="宋体" w:cs="宋体" w:hint="eastAsia"/>
                <w:bCs/>
                <w:szCs w:val="21"/>
              </w:rPr>
              <w:t>5.1 投标人中标后应按其投标文件中的承诺，进行其他售后服务工作。</w:t>
            </w:r>
          </w:p>
          <w:p w14:paraId="0A9E75AB" w14:textId="77777777" w:rsidR="00AE1332" w:rsidRDefault="00000000" w:rsidP="00EB6309">
            <w:pPr>
              <w:snapToGrid w:val="0"/>
              <w:contextualSpacing/>
              <w:rPr>
                <w:rFonts w:ascii="宋体" w:hAnsi="宋体" w:cs="宋体" w:hint="eastAsia"/>
                <w:bCs/>
                <w:szCs w:val="21"/>
              </w:rPr>
            </w:pPr>
            <w:r>
              <w:rPr>
                <w:rFonts w:ascii="宋体" w:hAnsi="宋体" w:cs="宋体" w:hint="eastAsia"/>
                <w:bCs/>
                <w:szCs w:val="21"/>
              </w:rPr>
              <w:t>5.2 中标供应商需具备安装中央空调的资质和技术。</w:t>
            </w:r>
          </w:p>
          <w:p w14:paraId="6D965459" w14:textId="70BE95DA" w:rsidR="00EB6309" w:rsidRPr="00EB6309" w:rsidRDefault="00EB6309" w:rsidP="00EB6309">
            <w:pPr>
              <w:pStyle w:val="2"/>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 xml:space="preserve">5.3 </w:t>
            </w:r>
            <w:r w:rsidRPr="00EB6309">
              <w:rPr>
                <w:rFonts w:ascii="宋体" w:eastAsia="宋体" w:hAnsi="宋体" w:hint="eastAsia"/>
                <w:sz w:val="21"/>
                <w:szCs w:val="21"/>
              </w:rPr>
              <w:t>本项目现场装修及吊顶已全部完工，空调设备安装须在不破坏现有装修及吊顶的前提下进行，所有管线敷设、风口开孔、检修口预留等均需与原装修风格及结构相协调，并由中标方负责施工期间的成品保护工作。</w:t>
            </w:r>
          </w:p>
        </w:tc>
      </w:tr>
      <w:tr w:rsidR="00DA026A" w14:paraId="011AC7FB" w14:textId="77777777" w:rsidTr="00DA026A">
        <w:trPr>
          <w:trHeight w:val="571"/>
          <w:jc w:val="center"/>
        </w:trPr>
        <w:tc>
          <w:tcPr>
            <w:tcW w:w="427" w:type="dxa"/>
            <w:vAlign w:val="center"/>
          </w:tcPr>
          <w:p w14:paraId="300015D1" w14:textId="7B76942A" w:rsidR="00DA026A" w:rsidRDefault="00DA026A">
            <w:pPr>
              <w:snapToGrid w:val="0"/>
              <w:contextualSpacing/>
              <w:jc w:val="center"/>
              <w:rPr>
                <w:rFonts w:ascii="宋体" w:hAnsi="宋体" w:hint="eastAsia"/>
                <w:bCs/>
                <w:szCs w:val="21"/>
              </w:rPr>
            </w:pPr>
            <w:r>
              <w:rPr>
                <w:rFonts w:ascii="宋体" w:hAnsi="宋体" w:hint="eastAsia"/>
                <w:bCs/>
                <w:szCs w:val="21"/>
              </w:rPr>
              <w:t>6</w:t>
            </w:r>
          </w:p>
        </w:tc>
        <w:tc>
          <w:tcPr>
            <w:tcW w:w="1131" w:type="dxa"/>
            <w:vAlign w:val="center"/>
          </w:tcPr>
          <w:p w14:paraId="0E51BE3B" w14:textId="3376380A" w:rsidR="00DA026A" w:rsidRDefault="00DA026A" w:rsidP="00DA026A">
            <w:pPr>
              <w:snapToGrid w:val="0"/>
              <w:contextualSpacing/>
              <w:rPr>
                <w:rFonts w:ascii="宋体" w:hAnsi="宋体" w:hint="eastAsia"/>
                <w:bCs/>
                <w:szCs w:val="21"/>
              </w:rPr>
            </w:pPr>
            <w:r>
              <w:rPr>
                <w:rFonts w:ascii="宋体" w:hAnsi="宋体" w:hint="eastAsia"/>
                <w:bCs/>
                <w:szCs w:val="21"/>
              </w:rPr>
              <w:t>报价要求</w:t>
            </w:r>
          </w:p>
        </w:tc>
        <w:tc>
          <w:tcPr>
            <w:tcW w:w="8898" w:type="dxa"/>
            <w:vAlign w:val="center"/>
          </w:tcPr>
          <w:p w14:paraId="6BE2891B" w14:textId="1B9133FB" w:rsidR="00DA026A" w:rsidRDefault="00DA026A" w:rsidP="00DA026A">
            <w:pPr>
              <w:jc w:val="left"/>
              <w:rPr>
                <w:rFonts w:ascii="宋体" w:hAnsi="宋体" w:hint="eastAsia"/>
                <w:szCs w:val="21"/>
              </w:rPr>
            </w:pPr>
            <w:r>
              <w:rPr>
                <w:rFonts w:ascii="宋体" w:hAnsi="宋体" w:hint="eastAsia"/>
                <w:szCs w:val="21"/>
              </w:rPr>
              <w:t xml:space="preserve">6.1 投标总价必须是完成该项目的一切费用总和，包括人工费、保险费、管理费、技术培训费、设备安装费、调试费、售后服务费、国家规定的各项税费等全部费用。 </w:t>
            </w:r>
          </w:p>
          <w:p w14:paraId="70FBA5F6" w14:textId="68B0A1E3" w:rsidR="00DA026A" w:rsidRDefault="00DA026A" w:rsidP="00DA026A">
            <w:pPr>
              <w:snapToGrid w:val="0"/>
              <w:contextualSpacing/>
              <w:rPr>
                <w:rFonts w:ascii="宋体" w:hAnsi="宋体" w:cs="宋体" w:hint="eastAsia"/>
                <w:bCs/>
                <w:szCs w:val="21"/>
              </w:rPr>
            </w:pPr>
            <w:r>
              <w:rPr>
                <w:rFonts w:ascii="宋体" w:hAnsi="宋体" w:hint="eastAsia"/>
                <w:szCs w:val="21"/>
              </w:rPr>
              <w:t>6.2 包括但不限于空调主机系统、空调电气控制系统、空调末端送回风系统、末端空调风机、图纸深（优）化设计、设备材料采购及供应、设备安装、系统调试、工程竣工验收、调试开机达到正常使用等全部费用。</w:t>
            </w:r>
          </w:p>
        </w:tc>
      </w:tr>
      <w:bookmarkEnd w:id="4"/>
      <w:bookmarkEnd w:id="5"/>
      <w:bookmarkEnd w:id="6"/>
    </w:tbl>
    <w:p w14:paraId="5EC66DEF" w14:textId="77777777" w:rsidR="009F505C" w:rsidRDefault="009F505C" w:rsidP="009F505C">
      <w:pPr>
        <w:pStyle w:val="a3"/>
      </w:pPr>
    </w:p>
    <w:p w14:paraId="1C777692" w14:textId="77777777" w:rsidR="00165254" w:rsidRDefault="00165254" w:rsidP="009F505C">
      <w:pPr>
        <w:pStyle w:val="a3"/>
      </w:pPr>
    </w:p>
    <w:p w14:paraId="2F66BA0E" w14:textId="77777777" w:rsidR="00165254" w:rsidRDefault="00165254" w:rsidP="009F505C">
      <w:pPr>
        <w:pStyle w:val="a3"/>
      </w:pPr>
    </w:p>
    <w:p w14:paraId="7CBDC72E" w14:textId="77777777" w:rsidR="00165254" w:rsidRDefault="00165254" w:rsidP="009F505C">
      <w:pPr>
        <w:pStyle w:val="a3"/>
      </w:pPr>
    </w:p>
    <w:p w14:paraId="6A42405B" w14:textId="77777777" w:rsidR="00165254" w:rsidRDefault="00165254" w:rsidP="009F505C">
      <w:pPr>
        <w:pStyle w:val="a3"/>
      </w:pPr>
    </w:p>
    <w:p w14:paraId="724E8BAA" w14:textId="77777777" w:rsidR="009F505C" w:rsidRDefault="009F505C" w:rsidP="009F505C">
      <w:pPr>
        <w:pStyle w:val="a3"/>
      </w:pPr>
    </w:p>
    <w:p w14:paraId="1FEA416D" w14:textId="77777777" w:rsidR="009F505C" w:rsidRDefault="009F505C" w:rsidP="009F505C">
      <w:pPr>
        <w:pStyle w:val="a3"/>
      </w:pPr>
    </w:p>
    <w:p w14:paraId="46687B38" w14:textId="77777777" w:rsidR="009F505C" w:rsidRDefault="009F505C" w:rsidP="009F505C">
      <w:pPr>
        <w:pStyle w:val="a3"/>
      </w:pPr>
    </w:p>
    <w:p w14:paraId="46924FDF" w14:textId="77777777" w:rsidR="009F505C" w:rsidRDefault="009F505C" w:rsidP="009F505C">
      <w:pPr>
        <w:pStyle w:val="a3"/>
      </w:pPr>
    </w:p>
    <w:p w14:paraId="357B4C8F" w14:textId="77777777" w:rsidR="009F505C" w:rsidRDefault="009F505C" w:rsidP="009F505C">
      <w:pPr>
        <w:pStyle w:val="a3"/>
      </w:pPr>
    </w:p>
    <w:p w14:paraId="471C0228" w14:textId="77777777" w:rsidR="009F505C" w:rsidRDefault="009F505C" w:rsidP="009F505C">
      <w:pPr>
        <w:pStyle w:val="a3"/>
      </w:pPr>
    </w:p>
    <w:p w14:paraId="3E165133" w14:textId="77777777" w:rsidR="009F505C" w:rsidRDefault="009F505C" w:rsidP="009F505C">
      <w:pPr>
        <w:pStyle w:val="a3"/>
      </w:pPr>
    </w:p>
    <w:p w14:paraId="25A73A68" w14:textId="77777777" w:rsidR="009F505C" w:rsidRDefault="009F505C" w:rsidP="009F505C">
      <w:pPr>
        <w:pStyle w:val="a3"/>
      </w:pPr>
    </w:p>
    <w:p w14:paraId="773A17A4" w14:textId="77777777" w:rsidR="009F505C" w:rsidRDefault="009F505C" w:rsidP="009F505C">
      <w:pPr>
        <w:pStyle w:val="a3"/>
      </w:pPr>
    </w:p>
    <w:p w14:paraId="31F59A87" w14:textId="77777777" w:rsidR="009F505C" w:rsidRDefault="009F505C" w:rsidP="009F505C">
      <w:pPr>
        <w:pStyle w:val="a3"/>
      </w:pPr>
    </w:p>
    <w:p w14:paraId="50F24670" w14:textId="77777777" w:rsidR="009F505C" w:rsidRDefault="009F505C" w:rsidP="009F505C">
      <w:pPr>
        <w:pStyle w:val="a3"/>
      </w:pPr>
    </w:p>
    <w:p w14:paraId="3B8FD754" w14:textId="77777777" w:rsidR="00A55FB5" w:rsidRDefault="00A55FB5" w:rsidP="009F505C">
      <w:pPr>
        <w:pStyle w:val="a3"/>
      </w:pPr>
    </w:p>
    <w:p w14:paraId="18F0903E" w14:textId="77777777" w:rsidR="00A55FB5" w:rsidRDefault="00A55FB5" w:rsidP="009F505C">
      <w:pPr>
        <w:pStyle w:val="a3"/>
      </w:pPr>
    </w:p>
    <w:p w14:paraId="557081DA" w14:textId="77777777" w:rsidR="00A55FB5" w:rsidRDefault="00A55FB5" w:rsidP="009F505C">
      <w:pPr>
        <w:pStyle w:val="a3"/>
      </w:pPr>
    </w:p>
    <w:p w14:paraId="20CADABA" w14:textId="77777777" w:rsidR="00A55FB5" w:rsidRDefault="00A55FB5" w:rsidP="009F505C">
      <w:pPr>
        <w:pStyle w:val="a3"/>
      </w:pPr>
    </w:p>
    <w:p w14:paraId="29B7EDCC" w14:textId="77777777" w:rsidR="00A55FB5" w:rsidRDefault="00A55FB5" w:rsidP="009F505C">
      <w:pPr>
        <w:pStyle w:val="a3"/>
      </w:pPr>
    </w:p>
    <w:p w14:paraId="46ABF8F2" w14:textId="77777777" w:rsidR="00A55FB5" w:rsidRDefault="00A55FB5" w:rsidP="009F505C">
      <w:pPr>
        <w:pStyle w:val="a3"/>
      </w:pPr>
    </w:p>
    <w:p w14:paraId="41A95C12" w14:textId="77777777" w:rsidR="00A55FB5" w:rsidRDefault="00A55FB5" w:rsidP="009F505C">
      <w:pPr>
        <w:pStyle w:val="a3"/>
      </w:pPr>
    </w:p>
    <w:p w14:paraId="77E4A4A0" w14:textId="77777777" w:rsidR="00A55FB5" w:rsidRDefault="00A55FB5" w:rsidP="009F505C">
      <w:pPr>
        <w:pStyle w:val="a3"/>
      </w:pPr>
    </w:p>
    <w:p w14:paraId="01E8F06F" w14:textId="77777777" w:rsidR="009F505C" w:rsidRPr="009F505C" w:rsidRDefault="009F505C" w:rsidP="009F505C">
      <w:pPr>
        <w:pStyle w:val="a3"/>
      </w:pPr>
    </w:p>
    <w:p w14:paraId="543AE002" w14:textId="77777777" w:rsidR="0099020E" w:rsidRDefault="0099020E">
      <w:pPr>
        <w:widowControl/>
        <w:spacing w:line="500" w:lineRule="exact"/>
        <w:jc w:val="left"/>
        <w:rPr>
          <w:rFonts w:ascii="宋体" w:hAnsi="宋体" w:cs="Arial" w:hint="eastAsia"/>
          <w:b/>
          <w:color w:val="000000"/>
          <w:kern w:val="0"/>
          <w:sz w:val="32"/>
          <w:szCs w:val="32"/>
        </w:rPr>
      </w:pPr>
    </w:p>
    <w:p w14:paraId="7A78C180" w14:textId="1E2D8B04" w:rsidR="00AE1332" w:rsidRDefault="00000000">
      <w:pPr>
        <w:widowControl/>
        <w:spacing w:line="500" w:lineRule="exact"/>
        <w:jc w:val="left"/>
        <w:rPr>
          <w:rFonts w:ascii="宋体" w:hAnsi="宋体" w:cs="Arial" w:hint="eastAsia"/>
          <w:b/>
          <w:color w:val="000000"/>
          <w:kern w:val="0"/>
          <w:sz w:val="32"/>
          <w:szCs w:val="32"/>
        </w:rPr>
      </w:pPr>
      <w:r>
        <w:rPr>
          <w:rFonts w:ascii="宋体" w:hAnsi="宋体" w:hint="eastAsia"/>
          <w:b/>
          <w:bCs/>
          <w:noProof/>
          <w:sz w:val="24"/>
        </w:rPr>
        <w:lastRenderedPageBreak/>
        <mc:AlternateContent>
          <mc:Choice Requires="wps">
            <w:drawing>
              <wp:anchor distT="0" distB="0" distL="114300" distR="114300" simplePos="0" relativeHeight="251661312" behindDoc="0" locked="0" layoutInCell="1" allowOverlap="1" wp14:anchorId="7306891A" wp14:editId="5CC68E66">
                <wp:simplePos x="0" y="0"/>
                <wp:positionH relativeFrom="column">
                  <wp:posOffset>5848350</wp:posOffset>
                </wp:positionH>
                <wp:positionV relativeFrom="paragraph">
                  <wp:posOffset>314325</wp:posOffset>
                </wp:positionV>
                <wp:extent cx="648970" cy="297180"/>
                <wp:effectExtent l="4445" t="4445" r="13335" b="22225"/>
                <wp:wrapNone/>
                <wp:docPr id="1" name="文本框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8970" cy="297180"/>
                        </a:xfrm>
                        <a:prstGeom prst="rect">
                          <a:avLst/>
                        </a:prstGeom>
                        <a:solidFill>
                          <a:srgbClr val="FFFFFF"/>
                        </a:solidFill>
                        <a:ln w="9525">
                          <a:solidFill>
                            <a:srgbClr val="000000"/>
                          </a:solidFill>
                          <a:miter lim="800000"/>
                        </a:ln>
                        <a:effectLst/>
                      </wps:spPr>
                      <wps:txbx>
                        <w:txbxContent>
                          <w:p w14:paraId="103465D3" w14:textId="77777777" w:rsidR="00AE1332" w:rsidRDefault="00000000">
                            <w:pPr>
                              <w:jc w:val="center"/>
                              <w:rPr>
                                <w:rFonts w:ascii="宋体" w:hAnsi="宋体" w:hint="eastAsia"/>
                                <w:b/>
                                <w:sz w:val="24"/>
                              </w:rPr>
                            </w:pPr>
                            <w:r>
                              <w:rPr>
                                <w:rFonts w:ascii="宋体" w:hAnsi="宋体" w:hint="eastAsia"/>
                                <w:b/>
                                <w:sz w:val="24"/>
                              </w:rPr>
                              <w:t>正本</w:t>
                            </w:r>
                          </w:p>
                        </w:txbxContent>
                      </wps:txbx>
                      <wps:bodyPr rot="0" vert="horz" wrap="square" lIns="91440" tIns="45720" rIns="91440" bIns="45720" anchor="t" anchorCtr="0" upright="1">
                        <a:noAutofit/>
                      </wps:bodyPr>
                    </wps:wsp>
                  </a:graphicData>
                </a:graphic>
              </wp:anchor>
            </w:drawing>
          </mc:Choice>
          <mc:Fallback>
            <w:pict>
              <v:shapetype w14:anchorId="7306891A" id="_x0000_t202" coordsize="21600,21600" o:spt="202" path="m,l,21600r21600,l21600,xe">
                <v:stroke joinstyle="miter"/>
                <v:path gradientshapeok="t" o:connecttype="rect"/>
              </v:shapetype>
              <v:shape id="文本框 2" o:spid="_x0000_s1026" type="#_x0000_t202" style="position:absolute;margin-left:460.5pt;margin-top:24.75pt;width:51.1pt;height:23.4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">
                <v:textbox>
                  <w:txbxContent>
                    <w:p w14:paraId="103465D3" w14:textId="77777777" w:rsidR="00AE1332" w:rsidRDefault="00000000">
                      <w:pPr>
                        <w:jc w:val="center"/>
                        <w:rPr>
                          <w:rFonts w:ascii="宋体" w:hAnsi="宋体" w:hint="eastAsia"/>
                          <w:b/>
                          <w:sz w:val="24"/>
                        </w:rPr>
                      </w:pPr>
                      <w:r>
                        <w:rPr>
                          <w:rFonts w:ascii="宋体" w:hAnsi="宋体" w:hint="eastAsia"/>
                          <w:b/>
                          <w:sz w:val="24"/>
                        </w:rPr>
                        <w:t>正本</w:t>
                      </w:r>
                    </w:p>
                  </w:txbxContent>
                </v:textbox>
              </v:shape>
            </w:pict>
          </mc:Fallback>
        </mc:AlternateContent>
      </w:r>
      <w:r>
        <w:rPr>
          <w:rFonts w:ascii="宋体" w:hAnsi="宋体" w:cs="Arial"/>
          <w:b/>
          <w:color w:val="000000"/>
          <w:kern w:val="0"/>
          <w:sz w:val="32"/>
          <w:szCs w:val="32"/>
        </w:rPr>
        <w:t>附:</w:t>
      </w:r>
      <w:r>
        <w:rPr>
          <w:rFonts w:ascii="宋体" w:hAnsi="宋体" w:cs="Arial"/>
          <w:b/>
          <w:kern w:val="0"/>
          <w:sz w:val="32"/>
          <w:szCs w:val="32"/>
        </w:rPr>
        <w:t>投标书模板</w:t>
      </w:r>
    </w:p>
    <w:p w14:paraId="05A43F31" w14:textId="77777777" w:rsidR="00AE1332" w:rsidRDefault="00AE1332">
      <w:pPr>
        <w:widowControl/>
        <w:spacing w:line="500" w:lineRule="exact"/>
        <w:jc w:val="center"/>
        <w:rPr>
          <w:rFonts w:ascii="宋体" w:hAnsi="宋体" w:cs="宋体-18030" w:hint="eastAsia"/>
          <w:b/>
          <w:bCs/>
          <w:sz w:val="24"/>
        </w:rPr>
      </w:pPr>
    </w:p>
    <w:p w14:paraId="0918FFAA" w14:textId="77777777" w:rsidR="00AE1332" w:rsidRDefault="00000000">
      <w:pPr>
        <w:widowControl/>
        <w:spacing w:line="700" w:lineRule="exact"/>
        <w:jc w:val="center"/>
        <w:rPr>
          <w:rFonts w:ascii="宋体" w:hAnsi="宋体" w:hint="eastAsia"/>
          <w:b/>
          <w:bCs/>
          <w:sz w:val="24"/>
        </w:rPr>
      </w:pPr>
      <w:r>
        <w:rPr>
          <w:rFonts w:ascii="宋体" w:hAnsi="宋体" w:cs="宋体-18030"/>
          <w:b/>
          <w:bCs/>
          <w:sz w:val="24"/>
        </w:rPr>
        <w:t>深圳市宝安区人民医院</w:t>
      </w:r>
      <w:r>
        <w:rPr>
          <w:rFonts w:ascii="宋体" w:hAnsi="宋体"/>
          <w:b/>
          <w:bCs/>
          <w:sz w:val="24"/>
        </w:rPr>
        <w:t>202</w:t>
      </w:r>
      <w:r>
        <w:rPr>
          <w:rFonts w:ascii="宋体" w:hAnsi="宋体" w:hint="eastAsia"/>
          <w:b/>
          <w:bCs/>
          <w:sz w:val="24"/>
        </w:rPr>
        <w:t>6</w:t>
      </w:r>
      <w:r>
        <w:rPr>
          <w:rFonts w:ascii="宋体" w:hAnsi="宋体"/>
          <w:b/>
          <w:bCs/>
          <w:sz w:val="24"/>
        </w:rPr>
        <w:t>年第</w:t>
      </w:r>
      <w:r>
        <w:rPr>
          <w:rFonts w:ascii="宋体" w:hAnsi="宋体" w:hint="eastAsia"/>
          <w:b/>
          <w:bCs/>
          <w:sz w:val="24"/>
        </w:rPr>
        <w:t>53</w:t>
      </w:r>
      <w:r>
        <w:rPr>
          <w:rFonts w:ascii="宋体" w:hAnsi="宋体"/>
          <w:b/>
          <w:bCs/>
          <w:sz w:val="24"/>
        </w:rPr>
        <w:t>期采购</w:t>
      </w:r>
    </w:p>
    <w:p w14:paraId="1F14CD77" w14:textId="77777777" w:rsidR="00AE1332" w:rsidRDefault="00AE1332">
      <w:pPr>
        <w:spacing w:after="60" w:line="360" w:lineRule="auto"/>
        <w:rPr>
          <w:rFonts w:ascii="宋体" w:hAnsi="宋体" w:hint="eastAsia"/>
          <w:b/>
          <w:bCs/>
          <w:sz w:val="24"/>
        </w:rPr>
      </w:pPr>
    </w:p>
    <w:p w14:paraId="7C1B0440" w14:textId="77777777" w:rsidR="00AE1332" w:rsidRDefault="00000000">
      <w:pPr>
        <w:widowControl/>
        <w:spacing w:line="360" w:lineRule="auto"/>
        <w:jc w:val="center"/>
        <w:rPr>
          <w:rFonts w:ascii="宋体" w:hAnsi="宋体" w:hint="eastAsia"/>
          <w:b/>
          <w:bCs/>
          <w:sz w:val="84"/>
          <w:szCs w:val="84"/>
        </w:rPr>
      </w:pPr>
      <w:r>
        <w:rPr>
          <w:rFonts w:ascii="宋体" w:hAnsi="宋体"/>
          <w:b/>
          <w:bCs/>
          <w:sz w:val="84"/>
          <w:szCs w:val="84"/>
        </w:rPr>
        <w:t>投标文件</w:t>
      </w:r>
    </w:p>
    <w:p w14:paraId="337F0A08" w14:textId="77777777" w:rsidR="00AE1332" w:rsidRDefault="00000000">
      <w:pPr>
        <w:widowControl/>
        <w:spacing w:line="700" w:lineRule="exact"/>
        <w:ind w:left="1"/>
        <w:jc w:val="center"/>
        <w:rPr>
          <w:rFonts w:ascii="宋体" w:hAnsi="宋体" w:cs="Arial" w:hint="eastAsia"/>
          <w:b/>
          <w:bCs/>
          <w:kern w:val="0"/>
          <w:sz w:val="30"/>
          <w:szCs w:val="30"/>
        </w:rPr>
      </w:pPr>
      <w:r>
        <w:rPr>
          <w:rFonts w:ascii="宋体" w:hAnsi="宋体"/>
          <w:b/>
          <w:bCs/>
          <w:sz w:val="28"/>
          <w:szCs w:val="28"/>
        </w:rPr>
        <w:t>采购编号:</w:t>
      </w:r>
      <w:r>
        <w:rPr>
          <w:rFonts w:ascii="宋体" w:hAnsi="宋体"/>
          <w:b/>
          <w:bCs/>
          <w:sz w:val="30"/>
          <w:szCs w:val="30"/>
        </w:rPr>
        <w:t>BYZBCG202</w:t>
      </w:r>
      <w:r>
        <w:rPr>
          <w:rFonts w:ascii="宋体" w:hAnsi="宋体" w:hint="eastAsia"/>
          <w:b/>
          <w:bCs/>
          <w:sz w:val="30"/>
          <w:szCs w:val="30"/>
        </w:rPr>
        <w:t>6</w:t>
      </w:r>
      <w:r>
        <w:rPr>
          <w:rFonts w:ascii="宋体" w:hAnsi="宋体"/>
          <w:b/>
          <w:bCs/>
          <w:sz w:val="30"/>
          <w:szCs w:val="30"/>
        </w:rPr>
        <w:t>-</w:t>
      </w:r>
      <w:r>
        <w:rPr>
          <w:rFonts w:ascii="宋体" w:hAnsi="宋体" w:hint="eastAsia"/>
          <w:b/>
          <w:bCs/>
          <w:sz w:val="30"/>
          <w:szCs w:val="30"/>
        </w:rPr>
        <w:t>53</w:t>
      </w:r>
    </w:p>
    <w:p w14:paraId="2BB09545" w14:textId="77777777" w:rsidR="00AE1332" w:rsidRDefault="00000000">
      <w:pPr>
        <w:widowControl/>
        <w:spacing w:line="500" w:lineRule="exact"/>
        <w:ind w:left="1"/>
        <w:jc w:val="center"/>
        <w:rPr>
          <w:rFonts w:ascii="宋体" w:hAnsi="宋体" w:hint="eastAsia"/>
          <w:b/>
          <w:bCs/>
          <w:color w:val="FF0000"/>
        </w:rPr>
      </w:pPr>
      <w:r>
        <w:rPr>
          <w:rFonts w:ascii="宋体" w:hAnsi="宋体"/>
          <w:b/>
          <w:bCs/>
          <w:sz w:val="28"/>
          <w:szCs w:val="28"/>
        </w:rPr>
        <w:t xml:space="preserve"> </w:t>
      </w:r>
    </w:p>
    <w:p w14:paraId="305B5308" w14:textId="77777777" w:rsidR="00AE1332" w:rsidRDefault="00AE1332">
      <w:pPr>
        <w:widowControl/>
        <w:spacing w:line="500" w:lineRule="exact"/>
        <w:ind w:left="1"/>
        <w:jc w:val="center"/>
        <w:rPr>
          <w:rStyle w:val="1Char"/>
          <w:rFonts w:eastAsia="宋体" w:hint="eastAsia"/>
          <w:color w:val="000000"/>
        </w:rPr>
      </w:pPr>
    </w:p>
    <w:p w14:paraId="3A8D2104" w14:textId="77777777" w:rsidR="00AE1332" w:rsidRDefault="00000000">
      <w:pPr>
        <w:widowControl/>
        <w:spacing w:line="500" w:lineRule="exact"/>
        <w:ind w:firstLineChars="345" w:firstLine="970"/>
        <w:rPr>
          <w:rStyle w:val="1Char"/>
          <w:rFonts w:eastAsia="宋体" w:hint="eastAsia"/>
          <w:color w:val="000000"/>
          <w:szCs w:val="28"/>
          <w:u w:val="single"/>
        </w:rPr>
      </w:pPr>
      <w:r>
        <w:rPr>
          <w:rStyle w:val="1Char"/>
          <w:rFonts w:eastAsia="宋体"/>
          <w:color w:val="000000"/>
          <w:szCs w:val="28"/>
        </w:rPr>
        <w:t>项目名称:</w:t>
      </w:r>
      <w:r>
        <w:rPr>
          <w:rFonts w:ascii="宋体" w:hAnsi="宋体" w:cs="宋体-18030"/>
          <w:bCs/>
          <w:color w:val="000000"/>
          <w:szCs w:val="21"/>
          <w:u w:val="single"/>
        </w:rPr>
        <w:t xml:space="preserve"> </w:t>
      </w:r>
      <w:r>
        <w:rPr>
          <w:rStyle w:val="1Char"/>
          <w:rFonts w:eastAsia="宋体" w:hint="eastAsia"/>
          <w:bCs w:val="0"/>
          <w:color w:val="000000"/>
          <w:szCs w:val="28"/>
          <w:u w:val="single"/>
        </w:rPr>
        <w:t>和郡府社康空调</w:t>
      </w:r>
      <w:r>
        <w:rPr>
          <w:rStyle w:val="1Char"/>
          <w:rFonts w:eastAsia="宋体"/>
          <w:bCs w:val="0"/>
          <w:szCs w:val="28"/>
          <w:u w:val="single"/>
        </w:rPr>
        <w:t xml:space="preserve"> </w:t>
      </w:r>
      <w:r>
        <w:rPr>
          <w:rStyle w:val="1Char"/>
          <w:rFonts w:eastAsia="宋体"/>
          <w:color w:val="000000"/>
          <w:szCs w:val="28"/>
          <w:u w:val="single"/>
        </w:rPr>
        <w:t xml:space="preserve">  </w:t>
      </w:r>
      <w:r>
        <w:rPr>
          <w:rStyle w:val="1Char"/>
          <w:rFonts w:eastAsia="宋体" w:hint="eastAsia"/>
          <w:color w:val="000000"/>
          <w:szCs w:val="28"/>
          <w:u w:val="single"/>
        </w:rPr>
        <w:t xml:space="preserve">    </w:t>
      </w:r>
      <w:r>
        <w:rPr>
          <w:rStyle w:val="1Char"/>
          <w:rFonts w:hint="eastAsia"/>
          <w:color w:val="000000"/>
          <w:szCs w:val="28"/>
          <w:u w:val="single"/>
        </w:rPr>
        <w:t xml:space="preserve">          </w:t>
      </w:r>
    </w:p>
    <w:p w14:paraId="53385864" w14:textId="77777777" w:rsidR="00AE1332" w:rsidRDefault="00000000">
      <w:pPr>
        <w:widowControl/>
        <w:spacing w:line="500" w:lineRule="exact"/>
        <w:ind w:firstLineChars="345" w:firstLine="970"/>
      </w:pPr>
      <w:r>
        <w:rPr>
          <w:rStyle w:val="1Char"/>
          <w:rFonts w:eastAsia="宋体"/>
          <w:color w:val="000000"/>
          <w:szCs w:val="28"/>
        </w:rPr>
        <w:t>投标单位:</w:t>
      </w:r>
      <w:r>
        <w:rPr>
          <w:rStyle w:val="1Char"/>
          <w:rFonts w:eastAsia="宋体"/>
          <w:color w:val="000000"/>
          <w:szCs w:val="28"/>
          <w:u w:val="single"/>
        </w:rPr>
        <w:t xml:space="preserve">                                 </w:t>
      </w:r>
      <w:r>
        <w:rPr>
          <w:rFonts w:hint="eastAsia"/>
        </w:rPr>
        <w:t xml:space="preserve"> </w:t>
      </w:r>
    </w:p>
    <w:p w14:paraId="33A3C82D" w14:textId="77777777" w:rsidR="00AE1332" w:rsidRDefault="00000000">
      <w:pPr>
        <w:widowControl/>
        <w:spacing w:line="500" w:lineRule="exact"/>
        <w:ind w:firstLineChars="270" w:firstLine="567"/>
        <w:rPr>
          <w:rStyle w:val="1Char"/>
          <w:rFonts w:eastAsia="宋体" w:hint="eastAsia"/>
          <w:color w:val="000000"/>
          <w:szCs w:val="28"/>
        </w:rPr>
      </w:pPr>
      <w:r>
        <w:rPr>
          <w:rFonts w:hint="eastAsia"/>
        </w:rPr>
        <w:t xml:space="preserve">  </w:t>
      </w:r>
      <w:r>
        <w:rPr>
          <w:rStyle w:val="1Char"/>
          <w:rFonts w:eastAsia="宋体" w:hint="eastAsia"/>
          <w:color w:val="000000"/>
          <w:szCs w:val="28"/>
        </w:rPr>
        <w:t xml:space="preserve"> 生产厂家：</w:t>
      </w:r>
      <w:r>
        <w:rPr>
          <w:rStyle w:val="1Char"/>
          <w:rFonts w:eastAsia="宋体" w:hint="eastAsia"/>
          <w:color w:val="000000"/>
          <w:szCs w:val="28"/>
          <w:u w:val="single"/>
        </w:rPr>
        <w:t xml:space="preserve">                                </w:t>
      </w:r>
      <w:r>
        <w:rPr>
          <w:rStyle w:val="1Char"/>
          <w:rFonts w:eastAsia="宋体" w:hint="eastAsia"/>
          <w:color w:val="000000"/>
          <w:szCs w:val="28"/>
        </w:rPr>
        <w:t xml:space="preserve">  </w:t>
      </w:r>
    </w:p>
    <w:p w14:paraId="2D4323A4" w14:textId="77777777" w:rsidR="00AE1332" w:rsidRDefault="00000000">
      <w:pPr>
        <w:widowControl/>
        <w:spacing w:line="500" w:lineRule="exact"/>
        <w:ind w:firstLineChars="345" w:firstLine="970"/>
        <w:rPr>
          <w:rStyle w:val="1Char"/>
          <w:rFonts w:eastAsia="宋体" w:hint="eastAsia"/>
          <w:color w:val="000000"/>
          <w:szCs w:val="28"/>
        </w:rPr>
      </w:pPr>
      <w:r>
        <w:rPr>
          <w:rStyle w:val="1Char"/>
          <w:rFonts w:eastAsia="宋体"/>
          <w:color w:val="000000"/>
          <w:szCs w:val="28"/>
        </w:rPr>
        <w:t xml:space="preserve">联系人:  </w:t>
      </w:r>
      <w:r>
        <w:rPr>
          <w:rStyle w:val="1Char"/>
          <w:rFonts w:eastAsia="宋体"/>
          <w:color w:val="000000"/>
          <w:szCs w:val="28"/>
          <w:u w:val="single"/>
        </w:rPr>
        <w:t xml:space="preserve">                                  </w:t>
      </w:r>
    </w:p>
    <w:p w14:paraId="03BB1463" w14:textId="77777777" w:rsidR="00AE1332" w:rsidRDefault="00000000">
      <w:pPr>
        <w:widowControl/>
        <w:spacing w:line="500" w:lineRule="exact"/>
        <w:ind w:firstLineChars="345" w:firstLine="970"/>
        <w:rPr>
          <w:rStyle w:val="1Char"/>
          <w:rFonts w:eastAsia="宋体" w:hint="eastAsia"/>
          <w:color w:val="000000"/>
          <w:szCs w:val="28"/>
          <w:u w:val="single"/>
        </w:rPr>
      </w:pPr>
      <w:r>
        <w:rPr>
          <w:rStyle w:val="1Char"/>
          <w:rFonts w:eastAsia="宋体"/>
          <w:color w:val="000000"/>
          <w:szCs w:val="28"/>
        </w:rPr>
        <w:t>联系电话:</w:t>
      </w:r>
      <w:r>
        <w:rPr>
          <w:rStyle w:val="1Char"/>
          <w:rFonts w:eastAsia="宋体"/>
          <w:color w:val="000000"/>
          <w:szCs w:val="28"/>
          <w:u w:val="single"/>
        </w:rPr>
        <w:t xml:space="preserve">                </w:t>
      </w:r>
      <w:r>
        <w:rPr>
          <w:rStyle w:val="1Char"/>
          <w:rFonts w:eastAsia="宋体"/>
          <w:b w:val="0"/>
          <w:color w:val="000000"/>
          <w:sz w:val="18"/>
          <w:szCs w:val="18"/>
        </w:rPr>
        <w:t>(手机)</w:t>
      </w:r>
      <w:r>
        <w:rPr>
          <w:rStyle w:val="1Char"/>
          <w:rFonts w:eastAsia="宋体"/>
          <w:color w:val="000000"/>
          <w:szCs w:val="28"/>
          <w:u w:val="single"/>
        </w:rPr>
        <w:t xml:space="preserve">            </w:t>
      </w:r>
      <w:r>
        <w:rPr>
          <w:rStyle w:val="1Char"/>
          <w:rFonts w:eastAsia="宋体"/>
          <w:b w:val="0"/>
          <w:color w:val="000000"/>
          <w:sz w:val="18"/>
          <w:szCs w:val="18"/>
        </w:rPr>
        <w:t>(办公)</w:t>
      </w:r>
    </w:p>
    <w:p w14:paraId="3B09CA38" w14:textId="77777777" w:rsidR="00AE1332" w:rsidRDefault="00000000">
      <w:pPr>
        <w:widowControl/>
        <w:spacing w:line="500" w:lineRule="exact"/>
        <w:ind w:firstLineChars="345" w:firstLine="970"/>
        <w:rPr>
          <w:rStyle w:val="1Char"/>
          <w:rFonts w:eastAsia="宋体" w:hint="eastAsia"/>
          <w:color w:val="000000"/>
          <w:szCs w:val="28"/>
          <w:u w:val="single"/>
        </w:rPr>
      </w:pPr>
      <w:r>
        <w:rPr>
          <w:rStyle w:val="1Char"/>
          <w:rFonts w:eastAsia="宋体"/>
          <w:color w:val="000000"/>
          <w:szCs w:val="28"/>
        </w:rPr>
        <w:t>地址:</w:t>
      </w:r>
      <w:r>
        <w:rPr>
          <w:rStyle w:val="1Char"/>
          <w:rFonts w:eastAsia="宋体"/>
          <w:color w:val="000000"/>
          <w:szCs w:val="28"/>
          <w:u w:val="single"/>
        </w:rPr>
        <w:t xml:space="preserve">                                        </w:t>
      </w:r>
    </w:p>
    <w:p w14:paraId="019F9F4A" w14:textId="77777777" w:rsidR="00AE1332" w:rsidRDefault="00000000">
      <w:pPr>
        <w:widowControl/>
        <w:spacing w:line="500" w:lineRule="exact"/>
        <w:ind w:firstLineChars="345" w:firstLine="970"/>
        <w:rPr>
          <w:rStyle w:val="1Char"/>
          <w:rFonts w:eastAsia="宋体" w:hint="eastAsia"/>
          <w:color w:val="000000"/>
          <w:szCs w:val="28"/>
        </w:rPr>
      </w:pPr>
      <w:r>
        <w:rPr>
          <w:rStyle w:val="1Char"/>
          <w:rFonts w:eastAsia="宋体"/>
          <w:color w:val="000000"/>
          <w:szCs w:val="28"/>
        </w:rPr>
        <w:t>日期:202</w:t>
      </w:r>
      <w:r>
        <w:rPr>
          <w:rStyle w:val="1Char"/>
          <w:rFonts w:hint="eastAsia"/>
          <w:color w:val="000000"/>
          <w:szCs w:val="28"/>
        </w:rPr>
        <w:t>6</w:t>
      </w:r>
      <w:r>
        <w:rPr>
          <w:rStyle w:val="1Char"/>
          <w:rFonts w:eastAsia="宋体"/>
          <w:color w:val="000000"/>
          <w:szCs w:val="28"/>
        </w:rPr>
        <w:t>年</w:t>
      </w:r>
      <w:r>
        <w:rPr>
          <w:rStyle w:val="1Char"/>
          <w:rFonts w:eastAsia="宋体"/>
          <w:color w:val="000000"/>
          <w:szCs w:val="28"/>
          <w:u w:val="single"/>
        </w:rPr>
        <w:t xml:space="preserve">    </w:t>
      </w:r>
      <w:r>
        <w:rPr>
          <w:rStyle w:val="1Char"/>
          <w:rFonts w:eastAsia="宋体"/>
          <w:color w:val="000000"/>
          <w:szCs w:val="28"/>
        </w:rPr>
        <w:t>月</w:t>
      </w:r>
      <w:r>
        <w:rPr>
          <w:rStyle w:val="1Char"/>
          <w:rFonts w:eastAsia="宋体"/>
          <w:color w:val="000000"/>
          <w:szCs w:val="28"/>
          <w:u w:val="single"/>
        </w:rPr>
        <w:t xml:space="preserve">    </w:t>
      </w:r>
      <w:r>
        <w:rPr>
          <w:rStyle w:val="1Char"/>
          <w:rFonts w:eastAsia="宋体"/>
          <w:color w:val="000000"/>
          <w:szCs w:val="28"/>
        </w:rPr>
        <w:t xml:space="preserve">日                                           </w:t>
      </w:r>
    </w:p>
    <w:p w14:paraId="63AE7E4C" w14:textId="77777777" w:rsidR="00AE1332" w:rsidRDefault="00000000">
      <w:pPr>
        <w:widowControl/>
        <w:spacing w:line="500" w:lineRule="exact"/>
        <w:ind w:firstLineChars="345" w:firstLine="970"/>
        <w:rPr>
          <w:rStyle w:val="1Char"/>
          <w:rFonts w:eastAsia="宋体" w:hint="eastAsia"/>
          <w:color w:val="000000"/>
          <w:szCs w:val="28"/>
        </w:rPr>
      </w:pPr>
      <w:r>
        <w:rPr>
          <w:rStyle w:val="1Char"/>
          <w:rFonts w:eastAsia="宋体"/>
          <w:color w:val="000000"/>
          <w:szCs w:val="28"/>
        </w:rPr>
        <w:t xml:space="preserve">                                           </w:t>
      </w:r>
    </w:p>
    <w:p w14:paraId="38300E17" w14:textId="77777777" w:rsidR="00AE1332" w:rsidRDefault="00000000">
      <w:pPr>
        <w:widowControl/>
        <w:spacing w:line="500" w:lineRule="exact"/>
        <w:jc w:val="left"/>
        <w:rPr>
          <w:rStyle w:val="1Char"/>
          <w:rFonts w:cs="宋体" w:hint="eastAsia"/>
          <w:color w:val="000000"/>
          <w:szCs w:val="28"/>
        </w:rPr>
      </w:pPr>
      <w:r>
        <w:rPr>
          <w:rStyle w:val="1Char"/>
          <w:rFonts w:cs="宋体" w:hint="eastAsia"/>
          <w:color w:val="000000"/>
          <w:szCs w:val="28"/>
        </w:rPr>
        <w:t>备注</w:t>
      </w:r>
      <w:r>
        <w:rPr>
          <w:rStyle w:val="1Char"/>
          <w:rFonts w:cs="宋体" w:hint="eastAsia"/>
          <w:color w:val="000000"/>
          <w:szCs w:val="28"/>
        </w:rPr>
        <w:t>:</w:t>
      </w:r>
    </w:p>
    <w:p w14:paraId="26995D8D" w14:textId="77777777" w:rsidR="00AE1332" w:rsidRDefault="00000000">
      <w:pPr>
        <w:widowControl/>
        <w:spacing w:line="500" w:lineRule="exact"/>
        <w:jc w:val="left"/>
        <w:rPr>
          <w:rFonts w:ascii="宋体" w:eastAsia="黑体" w:hAnsi="宋体" w:cs="宋体" w:hint="eastAsia"/>
          <w:b/>
          <w:bCs/>
          <w:color w:val="000000"/>
          <w:kern w:val="44"/>
          <w:sz w:val="28"/>
          <w:szCs w:val="28"/>
        </w:rPr>
      </w:pPr>
      <w:r>
        <w:rPr>
          <w:rStyle w:val="1Char"/>
          <w:rFonts w:cs="宋体" w:hint="eastAsia"/>
          <w:color w:val="000000"/>
          <w:szCs w:val="28"/>
        </w:rPr>
        <w:t>一、</w:t>
      </w:r>
      <w:r>
        <w:rPr>
          <w:rFonts w:ascii="宋体" w:eastAsia="黑体" w:hAnsi="宋体" w:cs="宋体"/>
          <w:b/>
          <w:bCs/>
          <w:color w:val="000000"/>
          <w:kern w:val="44"/>
          <w:sz w:val="28"/>
          <w:szCs w:val="28"/>
        </w:rPr>
        <w:t>投标与</w:t>
      </w:r>
      <w:r>
        <w:rPr>
          <w:rFonts w:ascii="宋体" w:eastAsia="黑体" w:hAnsi="宋体" w:cs="宋体" w:hint="eastAsia"/>
          <w:b/>
          <w:bCs/>
          <w:color w:val="000000"/>
          <w:kern w:val="44"/>
          <w:sz w:val="28"/>
          <w:szCs w:val="28"/>
        </w:rPr>
        <w:t>开</w:t>
      </w:r>
      <w:r>
        <w:rPr>
          <w:rFonts w:ascii="宋体" w:eastAsia="黑体" w:hAnsi="宋体" w:cs="宋体"/>
          <w:b/>
          <w:bCs/>
          <w:color w:val="000000"/>
          <w:kern w:val="44"/>
          <w:sz w:val="28"/>
          <w:szCs w:val="28"/>
        </w:rPr>
        <w:t>标同步进行，</w:t>
      </w:r>
      <w:r>
        <w:rPr>
          <w:rFonts w:ascii="宋体" w:hAnsi="宋体" w:cs="宋体" w:hint="eastAsia"/>
          <w:color w:val="000000"/>
          <w:kern w:val="44"/>
          <w:sz w:val="28"/>
          <w:szCs w:val="28"/>
        </w:rPr>
        <w:t>投标商报名成功后请自行关注我院官网</w:t>
      </w:r>
      <w:r>
        <w:rPr>
          <w:rFonts w:cs="宋体" w:hint="eastAsia"/>
          <w:color w:val="000000"/>
          <w:kern w:val="44"/>
          <w:sz w:val="28"/>
          <w:szCs w:val="28"/>
        </w:rPr>
        <w:t>公告</w:t>
      </w:r>
      <w:r>
        <w:rPr>
          <w:rFonts w:ascii="宋体" w:hAnsi="宋体" w:cs="宋体" w:hint="eastAsia"/>
          <w:color w:val="000000"/>
          <w:kern w:val="44"/>
          <w:sz w:val="28"/>
          <w:szCs w:val="28"/>
        </w:rPr>
        <w:t>信息</w:t>
      </w:r>
      <w:r>
        <w:rPr>
          <w:rFonts w:ascii="宋体" w:hAnsi="宋体" w:cs="宋体" w:hint="eastAsia"/>
          <w:color w:val="000000"/>
          <w:kern w:val="44"/>
          <w:sz w:val="28"/>
          <w:szCs w:val="28"/>
          <w:highlight w:val="yellow"/>
        </w:rPr>
        <w:t>（本项目的“开标通知”）</w:t>
      </w:r>
    </w:p>
    <w:p w14:paraId="64A6B1DA" w14:textId="77777777" w:rsidR="00AE1332" w:rsidRDefault="00000000">
      <w:pPr>
        <w:widowControl/>
        <w:spacing w:line="500" w:lineRule="exact"/>
        <w:jc w:val="left"/>
        <w:rPr>
          <w:rFonts w:ascii="微软雅黑" w:eastAsia="微软雅黑" w:hAnsi="微软雅黑" w:cs="微软雅黑" w:hint="eastAsia"/>
          <w:color w:val="000000"/>
          <w:kern w:val="0"/>
          <w:sz w:val="28"/>
          <w:szCs w:val="28"/>
        </w:rPr>
      </w:pPr>
      <w:r>
        <w:rPr>
          <w:rStyle w:val="1Char"/>
          <w:rFonts w:ascii="微软雅黑" w:eastAsia="微软雅黑" w:hAnsi="微软雅黑" w:cs="微软雅黑" w:hint="eastAsia"/>
          <w:color w:val="000000"/>
          <w:szCs w:val="28"/>
        </w:rPr>
        <w:t>二､</w:t>
      </w:r>
      <w:r>
        <w:rPr>
          <w:rStyle w:val="1Char"/>
          <w:rFonts w:ascii="黑体" w:hAnsi="黑体" w:cs="黑体" w:hint="eastAsia"/>
          <w:color w:val="000000"/>
          <w:szCs w:val="28"/>
        </w:rPr>
        <w:t>开标现场</w:t>
      </w:r>
      <w:r>
        <w:rPr>
          <w:rStyle w:val="1Char"/>
          <w:rFonts w:cs="宋体" w:hint="eastAsia"/>
          <w:color w:val="000000"/>
          <w:szCs w:val="28"/>
        </w:rPr>
        <w:t>,</w:t>
      </w:r>
      <w:r>
        <w:rPr>
          <w:rStyle w:val="1Char"/>
          <w:rFonts w:cs="宋体" w:hint="eastAsia"/>
          <w:color w:val="000000"/>
          <w:szCs w:val="28"/>
        </w:rPr>
        <w:t>需提交</w:t>
      </w:r>
      <w:r>
        <w:rPr>
          <w:rStyle w:val="1Char"/>
          <w:rFonts w:cs="宋体" w:hint="eastAsia"/>
          <w:color w:val="000000"/>
          <w:szCs w:val="28"/>
        </w:rPr>
        <w:t>6</w:t>
      </w:r>
      <w:r>
        <w:rPr>
          <w:rStyle w:val="1Char"/>
          <w:rFonts w:cs="宋体" w:hint="eastAsia"/>
          <w:color w:val="000000"/>
          <w:szCs w:val="28"/>
        </w:rPr>
        <w:t>份密封投标书（</w:t>
      </w:r>
      <w:r>
        <w:rPr>
          <w:rStyle w:val="1Char"/>
          <w:rFonts w:cs="宋体" w:hint="eastAsia"/>
          <w:color w:val="000000"/>
          <w:szCs w:val="28"/>
        </w:rPr>
        <w:t>2</w:t>
      </w:r>
      <w:r>
        <w:rPr>
          <w:rStyle w:val="1Char"/>
          <w:rFonts w:cs="宋体" w:hint="eastAsia"/>
          <w:color w:val="000000"/>
          <w:szCs w:val="28"/>
        </w:rPr>
        <w:t>正</w:t>
      </w:r>
      <w:r>
        <w:rPr>
          <w:rStyle w:val="1Char"/>
          <w:rFonts w:cs="宋体" w:hint="eastAsia"/>
          <w:color w:val="000000"/>
          <w:szCs w:val="28"/>
        </w:rPr>
        <w:t>4</w:t>
      </w:r>
      <w:r>
        <w:rPr>
          <w:rStyle w:val="1Char"/>
          <w:rFonts w:cs="宋体" w:hint="eastAsia"/>
          <w:color w:val="000000"/>
          <w:szCs w:val="28"/>
        </w:rPr>
        <w:t>副）</w:t>
      </w:r>
      <w:r>
        <w:rPr>
          <w:rStyle w:val="1Char"/>
          <w:rFonts w:cs="宋体" w:hint="eastAsia"/>
          <w:color w:val="000000"/>
          <w:szCs w:val="28"/>
        </w:rPr>
        <w:t>(</w:t>
      </w:r>
      <w:r>
        <w:rPr>
          <w:rStyle w:val="1Char"/>
          <w:rFonts w:cs="宋体" w:hint="eastAsia"/>
          <w:color w:val="000000"/>
          <w:szCs w:val="28"/>
        </w:rPr>
        <w:t>胶装成册</w:t>
      </w:r>
      <w:r>
        <w:rPr>
          <w:rStyle w:val="1Char"/>
          <w:rFonts w:cs="宋体" w:hint="eastAsia"/>
          <w:color w:val="000000"/>
          <w:szCs w:val="28"/>
        </w:rPr>
        <w:t>)</w:t>
      </w:r>
      <w:r>
        <w:rPr>
          <w:rStyle w:val="1Char"/>
          <w:rFonts w:ascii="微软雅黑" w:eastAsia="微软雅黑" w:hAnsi="微软雅黑" w:cs="微软雅黑" w:hint="eastAsia"/>
          <w:color w:val="000000"/>
          <w:szCs w:val="28"/>
        </w:rPr>
        <w:t>､</w:t>
      </w:r>
      <w:r>
        <w:rPr>
          <w:rStyle w:val="1Char"/>
          <w:rFonts w:ascii="黑体" w:hAnsi="黑体" w:cs="黑体" w:hint="eastAsia"/>
          <w:color w:val="000000"/>
          <w:szCs w:val="28"/>
        </w:rPr>
        <w:t>1份密封报价单、投标文件PDF（加盖公章版）</w:t>
      </w:r>
      <w:r>
        <w:rPr>
          <w:rFonts w:hint="eastAsia"/>
          <w:b/>
          <w:bCs/>
          <w:color w:val="000000"/>
          <w:kern w:val="0"/>
        </w:rPr>
        <w:t>【</w:t>
      </w:r>
      <w:r>
        <w:rPr>
          <w:rFonts w:ascii="宋体" w:hAnsi="宋体" w:cs="宋体" w:hint="eastAsia"/>
          <w:color w:val="000000"/>
          <w:kern w:val="0"/>
          <w:sz w:val="28"/>
          <w:szCs w:val="28"/>
        </w:rPr>
        <w:t>标题格式：2026年第X期 投标公司名称-投标文件</w:t>
      </w:r>
      <w:r>
        <w:rPr>
          <w:rFonts w:hint="eastAsia"/>
          <w:b/>
          <w:bCs/>
          <w:color w:val="000000"/>
          <w:kern w:val="0"/>
        </w:rPr>
        <w:t>】</w:t>
      </w:r>
    </w:p>
    <w:p w14:paraId="6A01EAE9" w14:textId="77777777" w:rsidR="00AE1332" w:rsidRDefault="00000000">
      <w:pPr>
        <w:widowControl/>
        <w:spacing w:line="500" w:lineRule="exact"/>
        <w:jc w:val="left"/>
        <w:rPr>
          <w:rStyle w:val="1Char"/>
          <w:rFonts w:eastAsia="宋体" w:hint="eastAsia"/>
          <w:color w:val="FF0000"/>
          <w:szCs w:val="28"/>
        </w:rPr>
      </w:pPr>
      <w:r>
        <w:rPr>
          <w:rStyle w:val="1Char"/>
          <w:rFonts w:cs="宋体" w:hint="eastAsia"/>
          <w:szCs w:val="28"/>
        </w:rPr>
        <w:t>三</w:t>
      </w:r>
      <w:r>
        <w:rPr>
          <w:rStyle w:val="1Char"/>
          <w:rFonts w:ascii="微软雅黑" w:eastAsia="微软雅黑" w:hAnsi="微软雅黑" w:cs="微软雅黑" w:hint="eastAsia"/>
          <w:szCs w:val="28"/>
        </w:rPr>
        <w:t>､</w:t>
      </w:r>
      <w:r>
        <w:rPr>
          <w:rStyle w:val="1Char"/>
          <w:rFonts w:ascii="黑体" w:hAnsi="黑体" w:cs="黑体" w:hint="eastAsia"/>
          <w:szCs w:val="28"/>
        </w:rPr>
        <w:t>节约纸张</w:t>
      </w:r>
      <w:r>
        <w:rPr>
          <w:rStyle w:val="1Char"/>
          <w:rFonts w:cs="宋体" w:hint="eastAsia"/>
          <w:szCs w:val="28"/>
        </w:rPr>
        <w:t>,</w:t>
      </w:r>
      <w:r>
        <w:rPr>
          <w:rStyle w:val="1Char"/>
          <w:rFonts w:cs="宋体" w:hint="eastAsia"/>
          <w:szCs w:val="28"/>
        </w:rPr>
        <w:t>请双面打印</w:t>
      </w:r>
      <w:r>
        <w:rPr>
          <w:rStyle w:val="1Char"/>
          <w:rFonts w:ascii="微软雅黑" w:eastAsia="微软雅黑" w:hAnsi="微软雅黑" w:cs="微软雅黑" w:hint="eastAsia"/>
          <w:szCs w:val="28"/>
        </w:rPr>
        <w:t>｡</w:t>
      </w:r>
      <w:r>
        <w:rPr>
          <w:rStyle w:val="1Char"/>
          <w:rFonts w:eastAsia="宋体"/>
          <w:color w:val="FF0000"/>
          <w:szCs w:val="28"/>
        </w:rPr>
        <w:br w:type="page"/>
      </w:r>
    </w:p>
    <w:p w14:paraId="669DCA01" w14:textId="77777777" w:rsidR="00AE1332" w:rsidRDefault="00000000">
      <w:pPr>
        <w:jc w:val="center"/>
        <w:rPr>
          <w:rFonts w:ascii="宋体" w:hAnsi="宋体" w:hint="eastAsia"/>
          <w:b/>
          <w:bCs/>
          <w:sz w:val="48"/>
          <w:szCs w:val="48"/>
        </w:rPr>
      </w:pPr>
      <w:r>
        <w:rPr>
          <w:rFonts w:ascii="宋体" w:hAnsi="宋体" w:hint="eastAsia"/>
          <w:b/>
          <w:bCs/>
          <w:sz w:val="48"/>
          <w:szCs w:val="48"/>
          <w:highlight w:val="yellow"/>
        </w:rPr>
        <w:lastRenderedPageBreak/>
        <w:t>特别警示提醒</w:t>
      </w:r>
    </w:p>
    <w:p w14:paraId="4E5B6EA4" w14:textId="77777777" w:rsidR="00AE1332" w:rsidRDefault="00000000">
      <w:pPr>
        <w:snapToGrid w:val="0"/>
        <w:ind w:firstLineChars="200" w:firstLine="420"/>
        <w:contextualSpacing/>
        <w:rPr>
          <w:rFonts w:ascii="宋体" w:hAnsi="宋体" w:hint="eastAsia"/>
          <w:bCs/>
          <w:sz w:val="24"/>
        </w:rPr>
      </w:pPr>
      <w:r>
        <w:rPr>
          <w:rFonts w:ascii="宋体" w:hAnsi="宋体" w:cs="宋体" w:hint="eastAsia"/>
          <w:bCs/>
          <w:szCs w:val="21"/>
        </w:rPr>
        <w:t>参与本项目采购活动的供应商应认真阅读以下特别警示条款，不得存在以下所列禁止情形，一旦发现，将被处以记入供应商诚信档案、罚款、取消参与采购资格、吊销营业执照等处罚；构成犯罪的，依法追究刑事责任。</w:t>
      </w:r>
    </w:p>
    <w:tbl>
      <w:tblPr>
        <w:tblW w:w="499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4"/>
        <w:gridCol w:w="9862"/>
      </w:tblGrid>
      <w:tr w:rsidR="00AE1332" w14:paraId="4706C846" w14:textId="77777777">
        <w:trPr>
          <w:cantSplit/>
          <w:trHeight w:val="524"/>
          <w:jc w:val="center"/>
        </w:trPr>
        <w:tc>
          <w:tcPr>
            <w:tcW w:w="381" w:type="pct"/>
            <w:vAlign w:val="center"/>
          </w:tcPr>
          <w:p w14:paraId="24B06119" w14:textId="77777777" w:rsidR="00AE1332" w:rsidRDefault="00000000">
            <w:pPr>
              <w:snapToGrid w:val="0"/>
              <w:contextualSpacing/>
              <w:jc w:val="center"/>
              <w:rPr>
                <w:rFonts w:ascii="宋体" w:hAnsi="宋体" w:cs="宋体" w:hint="eastAsia"/>
                <w:b/>
                <w:szCs w:val="21"/>
              </w:rPr>
            </w:pPr>
            <w:r>
              <w:rPr>
                <w:rFonts w:ascii="宋体" w:hAnsi="宋体" w:cs="宋体" w:hint="eastAsia"/>
                <w:b/>
                <w:szCs w:val="21"/>
              </w:rPr>
              <w:t>序号</w:t>
            </w:r>
          </w:p>
        </w:tc>
        <w:tc>
          <w:tcPr>
            <w:tcW w:w="4619" w:type="pct"/>
            <w:vAlign w:val="center"/>
          </w:tcPr>
          <w:p w14:paraId="1D89B58E" w14:textId="77777777" w:rsidR="00AE1332" w:rsidRDefault="00000000">
            <w:pPr>
              <w:snapToGrid w:val="0"/>
              <w:contextualSpacing/>
              <w:jc w:val="center"/>
              <w:rPr>
                <w:rFonts w:ascii="宋体" w:hAnsi="宋体" w:cs="宋体" w:hint="eastAsia"/>
                <w:b/>
                <w:szCs w:val="21"/>
              </w:rPr>
            </w:pPr>
            <w:r>
              <w:rPr>
                <w:rFonts w:ascii="宋体" w:hAnsi="宋体" w:cs="宋体" w:hint="eastAsia"/>
                <w:b/>
                <w:szCs w:val="21"/>
              </w:rPr>
              <w:t>供应商参与投标禁止情形</w:t>
            </w:r>
          </w:p>
        </w:tc>
      </w:tr>
      <w:tr w:rsidR="00AE1332" w14:paraId="570278F6" w14:textId="77777777">
        <w:trPr>
          <w:cantSplit/>
          <w:trHeight w:val="687"/>
          <w:jc w:val="center"/>
        </w:trPr>
        <w:tc>
          <w:tcPr>
            <w:tcW w:w="381" w:type="pct"/>
            <w:vAlign w:val="center"/>
          </w:tcPr>
          <w:p w14:paraId="6A3E0E67" w14:textId="77777777" w:rsidR="00AE1332" w:rsidRDefault="00000000">
            <w:pPr>
              <w:snapToGrid w:val="0"/>
              <w:contextualSpacing/>
              <w:jc w:val="center"/>
              <w:rPr>
                <w:rFonts w:ascii="宋体" w:hAnsi="宋体" w:cs="宋体" w:hint="eastAsia"/>
                <w:bCs/>
                <w:szCs w:val="21"/>
              </w:rPr>
            </w:pPr>
            <w:r>
              <w:rPr>
                <w:rFonts w:ascii="宋体" w:hAnsi="宋体" w:cs="宋体"/>
                <w:bCs/>
                <w:szCs w:val="21"/>
              </w:rPr>
              <w:t>1</w:t>
            </w:r>
          </w:p>
        </w:tc>
        <w:tc>
          <w:tcPr>
            <w:tcW w:w="4619" w:type="pct"/>
            <w:vAlign w:val="center"/>
          </w:tcPr>
          <w:p w14:paraId="69BB719D" w14:textId="77777777" w:rsidR="00AE1332" w:rsidRDefault="00000000">
            <w:pPr>
              <w:tabs>
                <w:tab w:val="left" w:pos="709"/>
              </w:tabs>
              <w:snapToGrid w:val="0"/>
              <w:contextualSpacing/>
              <w:rPr>
                <w:rFonts w:ascii="宋体" w:hAnsi="宋体" w:cs="宋体" w:hint="eastAsia"/>
                <w:szCs w:val="21"/>
              </w:rPr>
            </w:pPr>
            <w:r>
              <w:rPr>
                <w:rFonts w:ascii="宋体" w:hAnsi="宋体" w:cs="宋体" w:hint="eastAsia"/>
                <w:szCs w:val="21"/>
              </w:rPr>
              <w:t>与其他投标供应商的法定代表人、主要经营负责人、投标授权代表人、项目负责人、主要技术人员为</w:t>
            </w:r>
            <w:r>
              <w:rPr>
                <w:rFonts w:ascii="宋体" w:hAnsi="宋体" w:cs="宋体" w:hint="eastAsia"/>
                <w:b/>
                <w:bCs/>
                <w:szCs w:val="21"/>
              </w:rPr>
              <w:t>同一人、属同一单位或者在同一单位缴纳社会保险</w:t>
            </w:r>
            <w:r>
              <w:rPr>
                <w:rFonts w:ascii="宋体" w:hAnsi="宋体" w:cs="宋体" w:hint="eastAsia"/>
                <w:szCs w:val="21"/>
              </w:rPr>
              <w:t>。</w:t>
            </w:r>
          </w:p>
        </w:tc>
      </w:tr>
      <w:tr w:rsidR="00AE1332" w14:paraId="66CEBEFC" w14:textId="77777777">
        <w:trPr>
          <w:cantSplit/>
          <w:trHeight w:val="427"/>
          <w:jc w:val="center"/>
        </w:trPr>
        <w:tc>
          <w:tcPr>
            <w:tcW w:w="381" w:type="pct"/>
            <w:vAlign w:val="center"/>
          </w:tcPr>
          <w:p w14:paraId="14E768E9" w14:textId="77777777" w:rsidR="00AE1332" w:rsidRDefault="00000000">
            <w:pPr>
              <w:snapToGrid w:val="0"/>
              <w:contextualSpacing/>
              <w:jc w:val="center"/>
              <w:rPr>
                <w:rFonts w:ascii="宋体" w:hAnsi="宋体" w:cs="宋体" w:hint="eastAsia"/>
                <w:bCs/>
                <w:szCs w:val="21"/>
              </w:rPr>
            </w:pPr>
            <w:r>
              <w:rPr>
                <w:rFonts w:ascii="宋体" w:hAnsi="宋体" w:cs="宋体" w:hint="eastAsia"/>
                <w:bCs/>
                <w:szCs w:val="21"/>
              </w:rPr>
              <w:t>2</w:t>
            </w:r>
          </w:p>
        </w:tc>
        <w:tc>
          <w:tcPr>
            <w:tcW w:w="4619" w:type="pct"/>
            <w:vAlign w:val="center"/>
          </w:tcPr>
          <w:p w14:paraId="0CB06992" w14:textId="77777777" w:rsidR="00AE1332" w:rsidRDefault="00000000">
            <w:pPr>
              <w:tabs>
                <w:tab w:val="left" w:pos="709"/>
              </w:tabs>
              <w:snapToGrid w:val="0"/>
              <w:contextualSpacing/>
              <w:rPr>
                <w:rFonts w:ascii="宋体" w:hAnsi="宋体" w:cs="宋体" w:hint="eastAsia"/>
                <w:szCs w:val="21"/>
              </w:rPr>
            </w:pPr>
            <w:r>
              <w:rPr>
                <w:rFonts w:ascii="宋体" w:hAnsi="宋体" w:cs="宋体" w:hint="eastAsia"/>
                <w:szCs w:val="21"/>
              </w:rPr>
              <w:t>参与本项目采购活动时，与其他投标供应商存在单位负责人为</w:t>
            </w:r>
            <w:r>
              <w:rPr>
                <w:rFonts w:ascii="宋体" w:hAnsi="宋体" w:cs="宋体" w:hint="eastAsia"/>
                <w:b/>
                <w:bCs/>
                <w:szCs w:val="21"/>
              </w:rPr>
              <w:t>同一人或直接控股、管理关系</w:t>
            </w:r>
            <w:r>
              <w:rPr>
                <w:rFonts w:ascii="宋体" w:hAnsi="宋体" w:cs="宋体" w:hint="eastAsia"/>
                <w:szCs w:val="21"/>
              </w:rPr>
              <w:t>。</w:t>
            </w:r>
          </w:p>
        </w:tc>
      </w:tr>
      <w:tr w:rsidR="00AE1332" w14:paraId="61B4D9FA" w14:textId="77777777">
        <w:trPr>
          <w:cantSplit/>
          <w:trHeight w:val="562"/>
          <w:jc w:val="center"/>
        </w:trPr>
        <w:tc>
          <w:tcPr>
            <w:tcW w:w="381" w:type="pct"/>
            <w:vAlign w:val="center"/>
          </w:tcPr>
          <w:p w14:paraId="2481A530" w14:textId="77777777" w:rsidR="00AE1332" w:rsidRDefault="00000000">
            <w:pPr>
              <w:snapToGrid w:val="0"/>
              <w:contextualSpacing/>
              <w:jc w:val="center"/>
              <w:rPr>
                <w:rFonts w:ascii="宋体" w:hAnsi="宋体" w:cs="宋体" w:hint="eastAsia"/>
                <w:bCs/>
                <w:szCs w:val="21"/>
              </w:rPr>
            </w:pPr>
            <w:r>
              <w:rPr>
                <w:rFonts w:ascii="宋体" w:hAnsi="宋体" w:cs="宋体" w:hint="eastAsia"/>
                <w:bCs/>
                <w:szCs w:val="21"/>
              </w:rPr>
              <w:t>3</w:t>
            </w:r>
          </w:p>
        </w:tc>
        <w:tc>
          <w:tcPr>
            <w:tcW w:w="4619" w:type="pct"/>
            <w:vAlign w:val="center"/>
          </w:tcPr>
          <w:p w14:paraId="1CAADB89" w14:textId="77777777" w:rsidR="00AE1332" w:rsidRDefault="00000000">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与其他投标供应商的报名文件及投标文件或部分报名文件及投标文件</w:t>
            </w:r>
            <w:r>
              <w:rPr>
                <w:rFonts w:ascii="宋体" w:hAnsi="宋体" w:cs="宋体" w:hint="eastAsia"/>
                <w:b/>
                <w:bCs/>
                <w:szCs w:val="21"/>
              </w:rPr>
              <w:t>相互混装或存在非正常一致</w:t>
            </w:r>
            <w:r>
              <w:rPr>
                <w:rFonts w:ascii="宋体" w:hAnsi="宋体" w:cs="宋体" w:hint="eastAsia"/>
                <w:szCs w:val="21"/>
              </w:rPr>
              <w:t>。</w:t>
            </w:r>
          </w:p>
        </w:tc>
      </w:tr>
      <w:tr w:rsidR="00AE1332" w14:paraId="573D317C" w14:textId="77777777">
        <w:trPr>
          <w:cantSplit/>
          <w:trHeight w:val="555"/>
          <w:jc w:val="center"/>
        </w:trPr>
        <w:tc>
          <w:tcPr>
            <w:tcW w:w="381" w:type="pct"/>
            <w:vAlign w:val="center"/>
          </w:tcPr>
          <w:p w14:paraId="721B4966" w14:textId="77777777" w:rsidR="00AE1332" w:rsidRDefault="00000000">
            <w:pPr>
              <w:snapToGrid w:val="0"/>
              <w:contextualSpacing/>
              <w:jc w:val="center"/>
              <w:rPr>
                <w:rFonts w:ascii="宋体" w:hAnsi="宋体" w:cs="宋体" w:hint="eastAsia"/>
                <w:bCs/>
                <w:szCs w:val="21"/>
              </w:rPr>
            </w:pPr>
            <w:r>
              <w:rPr>
                <w:rFonts w:ascii="宋体" w:hAnsi="宋体" w:cs="宋体" w:hint="eastAsia"/>
                <w:bCs/>
                <w:szCs w:val="21"/>
              </w:rPr>
              <w:t>4</w:t>
            </w:r>
          </w:p>
        </w:tc>
        <w:tc>
          <w:tcPr>
            <w:tcW w:w="4619" w:type="pct"/>
            <w:vAlign w:val="center"/>
          </w:tcPr>
          <w:p w14:paraId="1BDBB861" w14:textId="77777777" w:rsidR="00AE1332" w:rsidRDefault="00000000">
            <w:pPr>
              <w:tabs>
                <w:tab w:val="left" w:pos="709"/>
              </w:tabs>
              <w:snapToGrid w:val="0"/>
              <w:contextualSpacing/>
              <w:rPr>
                <w:rFonts w:ascii="宋体" w:hAnsi="宋体" w:cs="宋体" w:hint="eastAsia"/>
                <w:szCs w:val="21"/>
              </w:rPr>
            </w:pPr>
            <w:r>
              <w:rPr>
                <w:rFonts w:ascii="宋体" w:hAnsi="宋体" w:cs="宋体" w:hint="eastAsia"/>
                <w:szCs w:val="21"/>
              </w:rPr>
              <w:t>与其他投标供应商的报名文件及投标文件由</w:t>
            </w:r>
            <w:r>
              <w:rPr>
                <w:rFonts w:ascii="宋体" w:hAnsi="宋体" w:cs="宋体" w:hint="eastAsia"/>
                <w:b/>
                <w:bCs/>
                <w:szCs w:val="21"/>
              </w:rPr>
              <w:t>同一单位或者同一人编制</w:t>
            </w:r>
            <w:r>
              <w:rPr>
                <w:rFonts w:ascii="宋体" w:hAnsi="宋体" w:cs="宋体" w:hint="eastAsia"/>
                <w:szCs w:val="21"/>
              </w:rPr>
              <w:t>，或者使用</w:t>
            </w:r>
            <w:r>
              <w:rPr>
                <w:rFonts w:ascii="宋体" w:hAnsi="宋体" w:cs="宋体" w:hint="eastAsia"/>
                <w:b/>
                <w:bCs/>
                <w:szCs w:val="21"/>
              </w:rPr>
              <w:t>同一设备编制</w:t>
            </w:r>
            <w:r>
              <w:rPr>
                <w:rFonts w:ascii="宋体" w:hAnsi="宋体" w:cs="宋体" w:hint="eastAsia"/>
                <w:szCs w:val="21"/>
              </w:rPr>
              <w:t>(“文件制作机器码”“文件创建标识码”一致)。</w:t>
            </w:r>
          </w:p>
        </w:tc>
      </w:tr>
      <w:tr w:rsidR="00AE1332" w14:paraId="5BDAE909" w14:textId="77777777">
        <w:trPr>
          <w:cantSplit/>
          <w:trHeight w:val="691"/>
          <w:jc w:val="center"/>
        </w:trPr>
        <w:tc>
          <w:tcPr>
            <w:tcW w:w="381" w:type="pct"/>
            <w:vAlign w:val="center"/>
          </w:tcPr>
          <w:p w14:paraId="61A0507D" w14:textId="77777777" w:rsidR="00AE1332" w:rsidRDefault="00000000">
            <w:pPr>
              <w:snapToGrid w:val="0"/>
              <w:contextualSpacing/>
              <w:jc w:val="center"/>
              <w:rPr>
                <w:rFonts w:ascii="宋体" w:hAnsi="宋体" w:cs="宋体" w:hint="eastAsia"/>
                <w:bCs/>
                <w:szCs w:val="21"/>
              </w:rPr>
            </w:pPr>
            <w:r>
              <w:rPr>
                <w:rFonts w:ascii="宋体" w:hAnsi="宋体" w:cs="宋体" w:hint="eastAsia"/>
                <w:bCs/>
                <w:szCs w:val="21"/>
              </w:rPr>
              <w:t>5</w:t>
            </w:r>
          </w:p>
        </w:tc>
        <w:tc>
          <w:tcPr>
            <w:tcW w:w="4619" w:type="pct"/>
            <w:vAlign w:val="center"/>
          </w:tcPr>
          <w:p w14:paraId="5E3CC192" w14:textId="77777777" w:rsidR="00AE1332" w:rsidRDefault="00000000">
            <w:pPr>
              <w:tabs>
                <w:tab w:val="left" w:pos="709"/>
              </w:tabs>
              <w:snapToGrid w:val="0"/>
              <w:contextualSpacing/>
              <w:rPr>
                <w:rFonts w:ascii="宋体" w:hAnsi="宋体" w:cs="宋体" w:hint="eastAsia"/>
                <w:szCs w:val="21"/>
              </w:rPr>
            </w:pPr>
            <w:r>
              <w:rPr>
                <w:rFonts w:ascii="宋体" w:hAnsi="宋体" w:cs="宋体" w:hint="eastAsia"/>
                <w:szCs w:val="21"/>
              </w:rPr>
              <w:t>提供</w:t>
            </w:r>
            <w:r>
              <w:rPr>
                <w:rFonts w:ascii="宋体" w:hAnsi="宋体" w:cs="宋体" w:hint="eastAsia"/>
                <w:b/>
                <w:bCs/>
                <w:szCs w:val="21"/>
              </w:rPr>
              <w:t>未经出具机构核实</w:t>
            </w:r>
            <w:r>
              <w:rPr>
                <w:rFonts w:ascii="宋体" w:hAnsi="宋体" w:cs="宋体" w:hint="eastAsia"/>
                <w:szCs w:val="21"/>
              </w:rPr>
              <w:t>的虚假的检验检测报告、业绩材料、社保缴纳证明、学历学位证书、职称认证证书等材料。</w:t>
            </w:r>
          </w:p>
        </w:tc>
      </w:tr>
    </w:tbl>
    <w:p w14:paraId="782AE6CB" w14:textId="77777777" w:rsidR="00AE1332" w:rsidRDefault="00000000">
      <w:pPr>
        <w:pStyle w:val="af4"/>
        <w:shd w:val="clear" w:color="auto" w:fill="FFFFFF"/>
        <w:snapToGrid w:val="0"/>
        <w:spacing w:before="0" w:beforeAutospacing="0" w:after="0" w:afterAutospacing="0"/>
        <w:ind w:firstLineChars="200" w:firstLine="420"/>
        <w:contextualSpacing/>
        <w:jc w:val="both"/>
        <w:rPr>
          <w:rFonts w:hint="eastAsia"/>
          <w:sz w:val="21"/>
          <w:szCs w:val="21"/>
        </w:rPr>
      </w:pPr>
      <w:r>
        <w:rPr>
          <w:rFonts w:hint="eastAsia"/>
          <w:color w:val="333333"/>
          <w:sz w:val="21"/>
          <w:szCs w:val="21"/>
        </w:rPr>
        <w:t>一、</w:t>
      </w:r>
      <w:r>
        <w:rPr>
          <w:rFonts w:hint="eastAsia"/>
          <w:sz w:val="21"/>
          <w:szCs w:val="21"/>
        </w:rPr>
        <w:t>《中华人民共和国政府采购法实施条例》第十八条 单位负责人为同一人或者存在直接控股、管理关系的不同供应商，不得参加同一合同项下的政府采购活动。</w:t>
      </w:r>
    </w:p>
    <w:p w14:paraId="20E4E280" w14:textId="77777777" w:rsidR="00AE1332" w:rsidRDefault="00000000">
      <w:pPr>
        <w:pStyle w:val="af4"/>
        <w:shd w:val="clear" w:color="auto" w:fill="FFFFFF"/>
        <w:snapToGrid w:val="0"/>
        <w:spacing w:before="0" w:beforeAutospacing="0" w:after="0" w:afterAutospacing="0"/>
        <w:contextualSpacing/>
        <w:jc w:val="both"/>
        <w:rPr>
          <w:rFonts w:hint="eastAsia"/>
          <w:sz w:val="21"/>
          <w:szCs w:val="21"/>
        </w:rPr>
      </w:pPr>
      <w:r>
        <w:rPr>
          <w:rFonts w:hint="eastAsia"/>
          <w:sz w:val="21"/>
          <w:szCs w:val="21"/>
        </w:rPr>
        <w:t xml:space="preserve">　　除单一来源采购项目外，为采购项目提供整体设计、规范编制或者项目管理、监理、检测等服务的供应商，不得再参加该采购项目的其他采购活动。</w:t>
      </w:r>
    </w:p>
    <w:p w14:paraId="07D1F995" w14:textId="77777777" w:rsidR="00AE1332" w:rsidRDefault="00000000">
      <w:pPr>
        <w:ind w:firstLineChars="200" w:firstLine="420"/>
        <w:rPr>
          <w:rFonts w:ascii="宋体" w:hAnsi="宋体" w:hint="eastAsia"/>
          <w:szCs w:val="21"/>
        </w:rPr>
      </w:pPr>
      <w:r>
        <w:rPr>
          <w:rFonts w:ascii="宋体" w:hAnsi="宋体" w:hint="eastAsia"/>
          <w:szCs w:val="21"/>
        </w:rPr>
        <w:t>二、《深圳经济特区政府采购条例》第五十七条</w:t>
      </w:r>
      <w:r>
        <w:rPr>
          <w:rFonts w:ascii="宋体" w:hAnsi="宋体"/>
          <w:szCs w:val="21"/>
        </w:rPr>
        <w:t xml:space="preserve"> 供应商在政府采购中，有下列行为之一的，一至三年内禁止其参与本市政府采购，并由主管部门记入供应商诚信档案，处以采购金额千分之十以上千分之二十以下的罚款；情节严重的，取消其参与本市政府采购资格，处以采购金额千分之二十以上千分之三十以下的罚款，并由市场监管部门依法吊销其营业执照；给他人造成损失的，依法承担赔偿责任；</w:t>
      </w:r>
      <w:r>
        <w:rPr>
          <w:rStyle w:val="14"/>
          <w:rFonts w:ascii="宋体" w:hAnsi="宋体"/>
          <w:color w:val="auto"/>
          <w:szCs w:val="21"/>
        </w:rPr>
        <w:t>构成犯罪的，依法追究刑事责任：</w:t>
      </w:r>
    </w:p>
    <w:p w14:paraId="1D607BA2" w14:textId="77777777" w:rsidR="00AE1332" w:rsidRDefault="00000000">
      <w:pPr>
        <w:ind w:firstLineChars="200" w:firstLine="420"/>
        <w:rPr>
          <w:rFonts w:ascii="宋体" w:hAnsi="宋体" w:hint="eastAsia"/>
          <w:szCs w:val="21"/>
        </w:rPr>
      </w:pPr>
      <w:r>
        <w:rPr>
          <w:rFonts w:ascii="宋体" w:hAnsi="宋体" w:hint="eastAsia"/>
          <w:szCs w:val="21"/>
        </w:rPr>
        <w:t>（一）在采购活动中应当回避而未回避的；</w:t>
      </w:r>
    </w:p>
    <w:p w14:paraId="1973B9AA" w14:textId="77777777" w:rsidR="00AE1332" w:rsidRDefault="00000000">
      <w:pPr>
        <w:ind w:firstLineChars="200" w:firstLine="420"/>
        <w:rPr>
          <w:rFonts w:ascii="宋体" w:hAnsi="宋体" w:hint="eastAsia"/>
          <w:szCs w:val="21"/>
        </w:rPr>
      </w:pPr>
      <w:r>
        <w:rPr>
          <w:rFonts w:ascii="宋体" w:hAnsi="宋体" w:hint="eastAsia"/>
          <w:szCs w:val="21"/>
        </w:rPr>
        <w:t>（二）未按本条例规定签订、履行采购合同，造成严重后果的；</w:t>
      </w:r>
    </w:p>
    <w:p w14:paraId="07A67100" w14:textId="77777777" w:rsidR="00AE1332" w:rsidRDefault="00000000">
      <w:pPr>
        <w:ind w:firstLineChars="200" w:firstLine="420"/>
        <w:rPr>
          <w:rFonts w:ascii="宋体" w:hAnsi="宋体" w:hint="eastAsia"/>
          <w:szCs w:val="21"/>
        </w:rPr>
      </w:pPr>
      <w:r>
        <w:rPr>
          <w:rFonts w:ascii="宋体" w:hAnsi="宋体" w:hint="eastAsia"/>
          <w:szCs w:val="21"/>
        </w:rPr>
        <w:t>（三）隐瞒真实情况，提供虚假资料的；</w:t>
      </w:r>
    </w:p>
    <w:p w14:paraId="1749AFFF" w14:textId="77777777" w:rsidR="00AE1332" w:rsidRDefault="00000000">
      <w:pPr>
        <w:ind w:firstLineChars="200" w:firstLine="420"/>
        <w:rPr>
          <w:rFonts w:ascii="宋体" w:hAnsi="宋体" w:hint="eastAsia"/>
          <w:szCs w:val="21"/>
        </w:rPr>
      </w:pPr>
      <w:r>
        <w:rPr>
          <w:rFonts w:ascii="宋体" w:hAnsi="宋体" w:hint="eastAsia"/>
          <w:szCs w:val="21"/>
        </w:rPr>
        <w:t>（四）以非法手段排斥其他供应商参与竞争的；</w:t>
      </w:r>
    </w:p>
    <w:p w14:paraId="00F17673" w14:textId="77777777" w:rsidR="00AE1332" w:rsidRDefault="00000000">
      <w:pPr>
        <w:ind w:firstLineChars="200" w:firstLine="420"/>
        <w:rPr>
          <w:rFonts w:ascii="宋体" w:hAnsi="宋体" w:hint="eastAsia"/>
          <w:szCs w:val="21"/>
        </w:rPr>
      </w:pPr>
      <w:r>
        <w:rPr>
          <w:rFonts w:ascii="宋体" w:hAnsi="宋体" w:hint="eastAsia"/>
          <w:szCs w:val="21"/>
        </w:rPr>
        <w:t>（五）与其他采购参加人串通投标的；</w:t>
      </w:r>
    </w:p>
    <w:p w14:paraId="4A59BEB7" w14:textId="77777777" w:rsidR="00AE1332" w:rsidRDefault="00000000">
      <w:pPr>
        <w:ind w:firstLineChars="200" w:firstLine="420"/>
        <w:rPr>
          <w:rFonts w:ascii="宋体" w:hAnsi="宋体" w:hint="eastAsia"/>
          <w:szCs w:val="21"/>
        </w:rPr>
      </w:pPr>
      <w:r>
        <w:rPr>
          <w:rFonts w:ascii="宋体" w:hAnsi="宋体" w:hint="eastAsia"/>
          <w:szCs w:val="21"/>
        </w:rPr>
        <w:t>（六）恶意投诉的；</w:t>
      </w:r>
    </w:p>
    <w:p w14:paraId="6FF6615F" w14:textId="77777777" w:rsidR="00AE1332" w:rsidRDefault="00000000">
      <w:pPr>
        <w:ind w:firstLineChars="200" w:firstLine="420"/>
        <w:rPr>
          <w:rFonts w:ascii="宋体" w:hAnsi="宋体" w:hint="eastAsia"/>
          <w:szCs w:val="21"/>
        </w:rPr>
      </w:pPr>
      <w:r>
        <w:rPr>
          <w:rFonts w:ascii="宋体" w:hAnsi="宋体" w:hint="eastAsia"/>
          <w:szCs w:val="21"/>
        </w:rPr>
        <w:t>（七）向采购项目相关人行贿或者提供其他不当利益的；</w:t>
      </w:r>
    </w:p>
    <w:p w14:paraId="5A027E95" w14:textId="77777777" w:rsidR="00AE1332" w:rsidRDefault="00000000">
      <w:pPr>
        <w:ind w:firstLineChars="200" w:firstLine="420"/>
        <w:rPr>
          <w:rFonts w:ascii="宋体" w:hAnsi="宋体" w:hint="eastAsia"/>
          <w:szCs w:val="21"/>
        </w:rPr>
      </w:pPr>
      <w:r>
        <w:rPr>
          <w:rFonts w:ascii="宋体" w:hAnsi="宋体" w:hint="eastAsia"/>
          <w:szCs w:val="21"/>
        </w:rPr>
        <w:t>（八）阻碍、抗拒主管部门监督检查的；</w:t>
      </w:r>
    </w:p>
    <w:p w14:paraId="2CBF0ABF" w14:textId="77777777" w:rsidR="00AE1332" w:rsidRDefault="00000000">
      <w:pPr>
        <w:ind w:firstLineChars="200" w:firstLine="420"/>
        <w:rPr>
          <w:rFonts w:ascii="宋体" w:hAnsi="宋体" w:hint="eastAsia"/>
          <w:szCs w:val="21"/>
        </w:rPr>
      </w:pPr>
      <w:r>
        <w:rPr>
          <w:rFonts w:ascii="宋体" w:hAnsi="宋体" w:hint="eastAsia"/>
          <w:szCs w:val="21"/>
        </w:rPr>
        <w:t>（九）其他违反本条例规定的行为。</w:t>
      </w:r>
    </w:p>
    <w:p w14:paraId="380C1B74" w14:textId="77777777" w:rsidR="00AE1332" w:rsidRDefault="00000000">
      <w:pPr>
        <w:ind w:firstLineChars="200" w:firstLine="420"/>
        <w:rPr>
          <w:rFonts w:ascii="宋体" w:hAnsi="宋体" w:hint="eastAsia"/>
          <w:szCs w:val="21"/>
        </w:rPr>
      </w:pPr>
      <w:r>
        <w:rPr>
          <w:rFonts w:ascii="宋体" w:hAnsi="宋体" w:hint="eastAsia"/>
          <w:szCs w:val="21"/>
        </w:rPr>
        <w:t>三、《深圳经济特区政府采购条例实施细则》第七十五条</w:t>
      </w:r>
      <w:r>
        <w:rPr>
          <w:rFonts w:ascii="宋体" w:hAnsi="宋体"/>
          <w:szCs w:val="21"/>
        </w:rPr>
        <w:t xml:space="preserve"> 供应商有下列情形的，属于采购条例所称的串通投标行为，按照采购条例第五十七条有关规定处理：（一）投标供应商之间相互约定给予未中标的供应商利益补偿；（二）不同投标供应商的法定代表人、主要经营负责人、项目投标授权代表人、项目负责人、主要技术人员为同一人、属同一单位或者在同一单位缴纳社会保险；（三）不同投标供应商的投标文件由同一单位或者同一人编制，或者由同一人分阶段参与编制的；（四）不同投标供应商的投标文件或部分投标文件相互混装；（五）不同投标供应商的投标文件内容</w:t>
      </w:r>
      <w:r>
        <w:rPr>
          <w:rFonts w:ascii="宋体" w:hAnsi="宋体" w:hint="eastAsia"/>
          <w:szCs w:val="21"/>
        </w:rPr>
        <w:t>存在非正常一致；（六）由同一单位工作人员为两家以上（含两家）供应商进行同一项投标活动的；（七）主管部门依照法律、法规认定的其他情形。</w:t>
      </w:r>
    </w:p>
    <w:p w14:paraId="4385F15B" w14:textId="77777777" w:rsidR="00AE1332" w:rsidRDefault="00000000">
      <w:pPr>
        <w:ind w:firstLineChars="200" w:firstLine="420"/>
        <w:rPr>
          <w:rFonts w:ascii="宋体" w:hAnsi="宋体" w:hint="eastAsia"/>
          <w:szCs w:val="21"/>
        </w:rPr>
      </w:pPr>
      <w:r>
        <w:rPr>
          <w:rFonts w:ascii="宋体" w:hAnsi="宋体" w:hint="eastAsia"/>
          <w:szCs w:val="21"/>
        </w:rPr>
        <w:t>四、《深圳经济特区政府采购条例实施细则》第七十七条</w:t>
      </w:r>
      <w:r>
        <w:rPr>
          <w:rFonts w:ascii="宋体" w:hAnsi="宋体"/>
          <w:szCs w:val="21"/>
        </w:rPr>
        <w:t xml:space="preserve"> 供应商有下列情形之一的，属于隐瞒真实情况，提供虚假资料，按照采购条例第五十七的有关规定处理：（一）通过转让或者租借等方式从其他单位获取资格或者资质证书投标的；（二）由其他单位或者其他单位负责人在投标供应商编制的投标文件上加盖印章或者签字的；（三）项目负责人或者主要技术人员不是本单位人员的；（四）投标保证金不是从投标供应商基本账户转出的；（五）其他隐瞒真实情况、提供虚假资料的行为。</w:t>
      </w:r>
    </w:p>
    <w:p w14:paraId="0488FD17" w14:textId="77777777" w:rsidR="00AE1332" w:rsidRDefault="00000000">
      <w:pPr>
        <w:ind w:firstLineChars="200" w:firstLine="420"/>
        <w:rPr>
          <w:rFonts w:ascii="宋体" w:hAnsi="宋体" w:hint="eastAsia"/>
          <w:szCs w:val="21"/>
        </w:rPr>
      </w:pPr>
      <w:r>
        <w:rPr>
          <w:rFonts w:ascii="宋体" w:hAnsi="宋体" w:hint="eastAsia"/>
          <w:szCs w:val="21"/>
        </w:rPr>
        <w:t>投标供应商不能提供项目负责人或者主要技术人员的劳动合同、社会保险等劳动关系证明材料的，视为存在前款第（三）项规定的情形。</w:t>
      </w:r>
    </w:p>
    <w:p w14:paraId="16620458" w14:textId="77777777" w:rsidR="00AE1332" w:rsidRDefault="00000000">
      <w:pPr>
        <w:ind w:firstLineChars="200" w:firstLine="420"/>
        <w:rPr>
          <w:rFonts w:ascii="宋体" w:hAnsi="宋体" w:hint="eastAsia"/>
          <w:szCs w:val="21"/>
        </w:rPr>
      </w:pPr>
      <w:r>
        <w:rPr>
          <w:rFonts w:ascii="宋体" w:hAnsi="宋体" w:hint="eastAsia"/>
          <w:szCs w:val="21"/>
        </w:rPr>
        <w:t>五、请投标供应商阅读《院内招标采购违法行为风险知悉确认书》，并经各投标供应商负责人或投标授权代表</w:t>
      </w:r>
      <w:r>
        <w:rPr>
          <w:rFonts w:ascii="宋体" w:hAnsi="宋体" w:hint="eastAsia"/>
          <w:szCs w:val="21"/>
        </w:rPr>
        <w:lastRenderedPageBreak/>
        <w:t>签字并加盖单位公章后，与投标文件一并装订提交。注：该风险知悉确认书用于对供应商违法行为的警示，不作为供应商资格性审查及符合性审查条件。</w:t>
      </w:r>
    </w:p>
    <w:p w14:paraId="494D6528" w14:textId="77777777" w:rsidR="00AE1332" w:rsidRDefault="00000000">
      <w:pPr>
        <w:pStyle w:val="afb"/>
        <w:rPr>
          <w:rFonts w:ascii="宋体" w:eastAsia="宋体" w:hAnsi="宋体" w:hint="eastAsia"/>
          <w:smallCaps/>
          <w:sz w:val="24"/>
        </w:rPr>
      </w:pPr>
      <w:r>
        <w:rPr>
          <w:rFonts w:ascii="宋体" w:eastAsia="宋体" w:hAnsi="宋体" w:hint="eastAsia"/>
          <w:szCs w:val="21"/>
        </w:rPr>
        <w:t>六、</w:t>
      </w:r>
      <w:r>
        <w:rPr>
          <w:rStyle w:val="14"/>
          <w:rFonts w:ascii="宋体" w:eastAsia="宋体" w:hAnsi="宋体" w:hint="eastAsia"/>
          <w:color w:val="auto"/>
          <w:szCs w:val="21"/>
        </w:rPr>
        <w:t>根据《深圳经济特区政府采购条例实施细则》第七十五条规定，不同投标供应商的投标文件由同一单位或者同一人编制，或者由同一人分阶段参与编制的，或者由同一单位工作人员为两家以上（含两家）供应商进行同一项投标活动的，属于串通投标行为。一经查实，供应商将面临罚款、一定年限内禁止参与政府采购活动的行政处罚，请各供应商独立编制、上传投标文件，妥善保管和使用邮箱。</w:t>
      </w:r>
    </w:p>
    <w:p w14:paraId="392E8A6C" w14:textId="77777777" w:rsidR="00AE1332" w:rsidRDefault="00AE1332">
      <w:pPr>
        <w:spacing w:after="60" w:line="360" w:lineRule="exact"/>
        <w:ind w:left="1521" w:hangingChars="541" w:hanging="1521"/>
        <w:jc w:val="center"/>
        <w:rPr>
          <w:rFonts w:ascii="宋体" w:hAnsi="宋体" w:cs="Arial" w:hint="eastAsia"/>
          <w:b/>
          <w:color w:val="000000"/>
          <w:sz w:val="28"/>
          <w:szCs w:val="28"/>
        </w:rPr>
      </w:pPr>
    </w:p>
    <w:p w14:paraId="4981115F" w14:textId="77777777" w:rsidR="00AE1332" w:rsidRDefault="00000000">
      <w:pPr>
        <w:pStyle w:val="a3"/>
        <w:rPr>
          <w:color w:val="FF0000"/>
          <w:sz w:val="24"/>
          <w:szCs w:val="24"/>
        </w:rPr>
      </w:pPr>
      <w:r>
        <w:rPr>
          <w:rFonts w:hint="eastAsia"/>
          <w:color w:val="FF0000"/>
          <w:sz w:val="24"/>
          <w:szCs w:val="24"/>
          <w:highlight w:val="yellow"/>
        </w:rPr>
        <w:t>（此警示条款需与投标文件一起装订入册）</w:t>
      </w:r>
    </w:p>
    <w:p w14:paraId="778455EE" w14:textId="77777777" w:rsidR="00AE1332" w:rsidRDefault="00AE1332">
      <w:pPr>
        <w:pStyle w:val="a3"/>
      </w:pPr>
    </w:p>
    <w:p w14:paraId="2AE1854C" w14:textId="77777777" w:rsidR="00AE1332" w:rsidRDefault="00AE1332">
      <w:pPr>
        <w:pStyle w:val="a3"/>
      </w:pPr>
    </w:p>
    <w:p w14:paraId="28C37593" w14:textId="77777777" w:rsidR="00AE1332" w:rsidRDefault="00AE1332">
      <w:pPr>
        <w:pStyle w:val="a3"/>
      </w:pPr>
    </w:p>
    <w:p w14:paraId="6D824E62" w14:textId="77777777" w:rsidR="00AE1332" w:rsidRDefault="00000000">
      <w:pPr>
        <w:pStyle w:val="a3"/>
      </w:pPr>
      <w:r>
        <w:rPr>
          <w:rFonts w:hint="eastAsia"/>
        </w:rPr>
        <w:t xml:space="preserve">                                          </w:t>
      </w:r>
      <w:r>
        <w:rPr>
          <w:rFonts w:hAnsi="宋体" w:hint="eastAsia"/>
          <w:b/>
          <w:bCs/>
        </w:rPr>
        <w:t>投标人单位名称（单位盖公章）：</w:t>
      </w:r>
    </w:p>
    <w:p w14:paraId="3B05F878" w14:textId="77777777" w:rsidR="00AE1332" w:rsidRDefault="00AE1332">
      <w:pPr>
        <w:pStyle w:val="a3"/>
      </w:pPr>
    </w:p>
    <w:p w14:paraId="6F19D89A" w14:textId="77777777" w:rsidR="00AE1332" w:rsidRDefault="00AE1332">
      <w:pPr>
        <w:pStyle w:val="a3"/>
      </w:pPr>
    </w:p>
    <w:p w14:paraId="4D9770F3" w14:textId="77777777" w:rsidR="00AE1332" w:rsidRDefault="00AE1332">
      <w:pPr>
        <w:pStyle w:val="a3"/>
      </w:pPr>
    </w:p>
    <w:p w14:paraId="45D4EE6C" w14:textId="77777777" w:rsidR="00AE1332" w:rsidRDefault="00AE1332">
      <w:pPr>
        <w:pStyle w:val="a3"/>
      </w:pPr>
    </w:p>
    <w:p w14:paraId="14CB7E67" w14:textId="77777777" w:rsidR="00AE1332" w:rsidRDefault="00AE1332">
      <w:pPr>
        <w:pStyle w:val="a3"/>
      </w:pPr>
    </w:p>
    <w:p w14:paraId="5DBCEEBD" w14:textId="77777777" w:rsidR="00AE1332" w:rsidRDefault="00AE1332">
      <w:pPr>
        <w:pStyle w:val="a3"/>
      </w:pPr>
    </w:p>
    <w:p w14:paraId="341FA0C7" w14:textId="77777777" w:rsidR="00AE1332" w:rsidRDefault="00AE1332">
      <w:pPr>
        <w:pStyle w:val="a3"/>
      </w:pPr>
    </w:p>
    <w:p w14:paraId="3C67BD26" w14:textId="77777777" w:rsidR="00AE1332" w:rsidRDefault="00AE1332">
      <w:pPr>
        <w:pStyle w:val="a3"/>
      </w:pPr>
    </w:p>
    <w:p w14:paraId="72D01FE3" w14:textId="77777777" w:rsidR="00AE1332" w:rsidRDefault="00AE1332">
      <w:pPr>
        <w:pStyle w:val="a3"/>
      </w:pPr>
    </w:p>
    <w:p w14:paraId="35643370" w14:textId="77777777" w:rsidR="00AE1332" w:rsidRDefault="00AE1332">
      <w:pPr>
        <w:pStyle w:val="a3"/>
      </w:pPr>
    </w:p>
    <w:p w14:paraId="60161FC9" w14:textId="77777777" w:rsidR="00AE1332" w:rsidRDefault="00AE1332">
      <w:pPr>
        <w:pStyle w:val="a3"/>
      </w:pPr>
    </w:p>
    <w:p w14:paraId="4BCE4287" w14:textId="77777777" w:rsidR="00AE1332" w:rsidRDefault="00AE1332">
      <w:pPr>
        <w:pStyle w:val="a3"/>
      </w:pPr>
    </w:p>
    <w:p w14:paraId="42DB0D15" w14:textId="77777777" w:rsidR="00AE1332" w:rsidRDefault="00AE1332">
      <w:pPr>
        <w:pStyle w:val="a3"/>
      </w:pPr>
    </w:p>
    <w:p w14:paraId="6891C8E0" w14:textId="77777777" w:rsidR="00AE1332" w:rsidRDefault="00AE1332">
      <w:pPr>
        <w:pStyle w:val="a3"/>
      </w:pPr>
    </w:p>
    <w:p w14:paraId="3BD428F2" w14:textId="77777777" w:rsidR="00AE1332" w:rsidRDefault="00AE1332">
      <w:pPr>
        <w:pStyle w:val="a3"/>
      </w:pPr>
    </w:p>
    <w:p w14:paraId="55339126" w14:textId="77777777" w:rsidR="00AE1332" w:rsidRDefault="00AE1332">
      <w:pPr>
        <w:pStyle w:val="a3"/>
      </w:pPr>
    </w:p>
    <w:p w14:paraId="3654325A" w14:textId="77777777" w:rsidR="00AE1332" w:rsidRDefault="00AE1332">
      <w:pPr>
        <w:pStyle w:val="a3"/>
      </w:pPr>
    </w:p>
    <w:p w14:paraId="571C6E7A" w14:textId="77777777" w:rsidR="00AE1332" w:rsidRDefault="00AE1332">
      <w:pPr>
        <w:pStyle w:val="a3"/>
      </w:pPr>
    </w:p>
    <w:p w14:paraId="78C7189B" w14:textId="77777777" w:rsidR="00AE1332" w:rsidRDefault="00AE1332">
      <w:pPr>
        <w:pStyle w:val="a3"/>
      </w:pPr>
    </w:p>
    <w:p w14:paraId="0907EDCB" w14:textId="77777777" w:rsidR="00AE1332" w:rsidRDefault="00AE1332">
      <w:pPr>
        <w:pStyle w:val="a3"/>
      </w:pPr>
    </w:p>
    <w:p w14:paraId="103A456A" w14:textId="77777777" w:rsidR="00AE1332" w:rsidRDefault="00AE1332">
      <w:pPr>
        <w:pStyle w:val="a3"/>
      </w:pPr>
    </w:p>
    <w:p w14:paraId="26859D9F" w14:textId="77777777" w:rsidR="00AE1332" w:rsidRDefault="00AE1332">
      <w:pPr>
        <w:pStyle w:val="a3"/>
      </w:pPr>
    </w:p>
    <w:p w14:paraId="6EFC9362" w14:textId="77777777" w:rsidR="00AE1332" w:rsidRDefault="00AE1332">
      <w:pPr>
        <w:pStyle w:val="a3"/>
      </w:pPr>
    </w:p>
    <w:p w14:paraId="6AAF0066" w14:textId="77777777" w:rsidR="00AE1332" w:rsidRDefault="00AE1332">
      <w:pPr>
        <w:pStyle w:val="a3"/>
      </w:pPr>
    </w:p>
    <w:p w14:paraId="56AF352D" w14:textId="77777777" w:rsidR="00AE1332" w:rsidRDefault="00AE1332">
      <w:pPr>
        <w:pStyle w:val="a3"/>
      </w:pPr>
    </w:p>
    <w:p w14:paraId="1A97DD4F" w14:textId="77777777" w:rsidR="00AE1332" w:rsidRDefault="00AE1332">
      <w:pPr>
        <w:pStyle w:val="a3"/>
      </w:pPr>
    </w:p>
    <w:p w14:paraId="4F11F0FF" w14:textId="77777777" w:rsidR="00AE1332" w:rsidRDefault="00AE1332">
      <w:pPr>
        <w:pStyle w:val="a3"/>
      </w:pPr>
    </w:p>
    <w:p w14:paraId="7E57438B" w14:textId="77777777" w:rsidR="00AE1332" w:rsidRDefault="00AE1332">
      <w:pPr>
        <w:pStyle w:val="a3"/>
      </w:pPr>
    </w:p>
    <w:p w14:paraId="74C734B0" w14:textId="77777777" w:rsidR="00AE1332" w:rsidRDefault="00AE1332">
      <w:pPr>
        <w:pStyle w:val="a3"/>
      </w:pPr>
    </w:p>
    <w:p w14:paraId="193D3442" w14:textId="77777777" w:rsidR="00AE1332" w:rsidRDefault="00AE1332">
      <w:pPr>
        <w:pStyle w:val="a3"/>
      </w:pPr>
    </w:p>
    <w:p w14:paraId="5C0A863E" w14:textId="77777777" w:rsidR="00AE1332" w:rsidRDefault="00AE1332">
      <w:pPr>
        <w:pStyle w:val="a3"/>
      </w:pPr>
    </w:p>
    <w:p w14:paraId="1ACCD031" w14:textId="77777777" w:rsidR="00AE1332" w:rsidRDefault="00AE1332">
      <w:pPr>
        <w:pStyle w:val="a3"/>
      </w:pPr>
    </w:p>
    <w:p w14:paraId="3E5BAF35" w14:textId="77777777" w:rsidR="00AE1332" w:rsidRDefault="00AE1332">
      <w:pPr>
        <w:spacing w:after="60" w:line="360" w:lineRule="exact"/>
        <w:ind w:left="1521" w:hangingChars="541" w:hanging="1521"/>
        <w:jc w:val="center"/>
        <w:rPr>
          <w:rFonts w:ascii="宋体" w:hAnsi="宋体" w:cs="Arial" w:hint="eastAsia"/>
          <w:b/>
          <w:color w:val="000000"/>
          <w:sz w:val="28"/>
          <w:szCs w:val="28"/>
        </w:rPr>
      </w:pPr>
    </w:p>
    <w:p w14:paraId="5E5D6210" w14:textId="77777777" w:rsidR="00AE1332" w:rsidRDefault="00000000">
      <w:pPr>
        <w:widowControl/>
        <w:spacing w:line="360" w:lineRule="atLeast"/>
        <w:ind w:firstLineChars="1100" w:firstLine="3975"/>
        <w:rPr>
          <w:rStyle w:val="1Char"/>
          <w:rFonts w:hint="eastAsia"/>
          <w:sz w:val="36"/>
          <w:szCs w:val="36"/>
        </w:rPr>
      </w:pPr>
      <w:r>
        <w:rPr>
          <w:rStyle w:val="1Char"/>
          <w:sz w:val="36"/>
          <w:szCs w:val="36"/>
        </w:rPr>
        <w:lastRenderedPageBreak/>
        <w:t>目</w:t>
      </w:r>
      <w:r>
        <w:rPr>
          <w:rStyle w:val="1Char"/>
          <w:sz w:val="36"/>
          <w:szCs w:val="36"/>
        </w:rPr>
        <w:t xml:space="preserve">  </w:t>
      </w:r>
      <w:r>
        <w:rPr>
          <w:rStyle w:val="1Char"/>
          <w:sz w:val="36"/>
          <w:szCs w:val="36"/>
        </w:rPr>
        <w:t>录</w:t>
      </w:r>
    </w:p>
    <w:p w14:paraId="3F87E989" w14:textId="77777777" w:rsidR="00AE1332" w:rsidRDefault="00000000">
      <w:pPr>
        <w:numPr>
          <w:ilvl w:val="0"/>
          <w:numId w:val="3"/>
        </w:numPr>
        <w:spacing w:after="60"/>
        <w:contextualSpacing/>
        <w:rPr>
          <w:rFonts w:ascii="宋体" w:hAnsi="宋体" w:hint="eastAsia"/>
          <w:szCs w:val="21"/>
        </w:rPr>
      </w:pPr>
      <w:r>
        <w:rPr>
          <w:rFonts w:ascii="宋体" w:hAnsi="宋体" w:hint="eastAsia"/>
          <w:szCs w:val="21"/>
        </w:rPr>
        <w:t>评标指引表</w:t>
      </w:r>
    </w:p>
    <w:p w14:paraId="5C1711EC" w14:textId="77777777" w:rsidR="00AE1332" w:rsidRDefault="00000000">
      <w:pPr>
        <w:numPr>
          <w:ilvl w:val="0"/>
          <w:numId w:val="3"/>
        </w:numPr>
        <w:snapToGrid w:val="0"/>
        <w:ind w:left="0" w:firstLine="0"/>
        <w:contextualSpacing/>
        <w:rPr>
          <w:rFonts w:ascii="宋体" w:hAnsi="宋体" w:hint="eastAsia"/>
          <w:szCs w:val="21"/>
        </w:rPr>
      </w:pPr>
      <w:r>
        <w:rPr>
          <w:rFonts w:ascii="宋体" w:hAnsi="宋体" w:hint="eastAsia"/>
          <w:szCs w:val="21"/>
        </w:rPr>
        <w:t>投标商自查表</w:t>
      </w:r>
    </w:p>
    <w:p w14:paraId="7C176CD0" w14:textId="77777777" w:rsidR="00AE1332" w:rsidRDefault="00000000">
      <w:pPr>
        <w:numPr>
          <w:ilvl w:val="0"/>
          <w:numId w:val="3"/>
        </w:numPr>
        <w:snapToGrid w:val="0"/>
        <w:ind w:left="0" w:firstLine="0"/>
        <w:contextualSpacing/>
        <w:rPr>
          <w:rFonts w:ascii="宋体" w:hAnsi="宋体" w:hint="eastAsia"/>
          <w:szCs w:val="21"/>
        </w:rPr>
      </w:pPr>
      <w:r>
        <w:rPr>
          <w:rFonts w:ascii="宋体" w:hAnsi="宋体" w:hint="eastAsia"/>
          <w:szCs w:val="21"/>
        </w:rPr>
        <w:t>采购需求偏离表（3.1.</w:t>
      </w:r>
      <w:r>
        <w:rPr>
          <w:rFonts w:ascii="宋体" w:hAnsi="宋体" w:cs="宋体-18030" w:hint="eastAsia"/>
          <w:color w:val="000000"/>
          <w:szCs w:val="21"/>
        </w:rPr>
        <w:t>配置清单偏离表</w:t>
      </w:r>
      <w:r>
        <w:rPr>
          <w:rFonts w:ascii="宋体" w:hAnsi="宋体" w:hint="eastAsia"/>
          <w:szCs w:val="21"/>
        </w:rPr>
        <w:t xml:space="preserve"> 3.2.</w:t>
      </w:r>
      <w:r>
        <w:rPr>
          <w:rFonts w:ascii="宋体" w:hAnsi="宋体" w:cs="宋体" w:hint="eastAsia"/>
          <w:bCs/>
          <w:color w:val="000000"/>
          <w:szCs w:val="21"/>
        </w:rPr>
        <w:t>技术参数偏离表 3.3.</w:t>
      </w:r>
      <w:r>
        <w:rPr>
          <w:rFonts w:ascii="宋体" w:hAnsi="宋体" w:hint="eastAsia"/>
          <w:bCs/>
        </w:rPr>
        <w:t>实质性条款偏离表 3.4.</w:t>
      </w:r>
      <w:r>
        <w:rPr>
          <w:rFonts w:ascii="宋体" w:hAnsi="宋体" w:cs="宋体" w:hint="eastAsia"/>
          <w:bCs/>
          <w:color w:val="000000"/>
          <w:szCs w:val="21"/>
        </w:rPr>
        <w:t>商务条款偏离表</w:t>
      </w:r>
      <w:r>
        <w:rPr>
          <w:rFonts w:ascii="宋体" w:hAnsi="宋体" w:hint="eastAsia"/>
          <w:bCs/>
          <w:szCs w:val="21"/>
        </w:rPr>
        <w:t>）</w:t>
      </w:r>
    </w:p>
    <w:p w14:paraId="29B65EDA" w14:textId="77777777" w:rsidR="00AE1332" w:rsidRDefault="00000000">
      <w:pPr>
        <w:numPr>
          <w:ilvl w:val="0"/>
          <w:numId w:val="3"/>
        </w:numPr>
        <w:spacing w:after="60"/>
        <w:contextualSpacing/>
        <w:rPr>
          <w:rFonts w:ascii="宋体" w:hAnsi="宋体" w:hint="eastAsia"/>
          <w:szCs w:val="21"/>
        </w:rPr>
      </w:pPr>
      <w:r>
        <w:rPr>
          <w:rFonts w:ascii="宋体" w:hAnsi="宋体" w:hint="eastAsia"/>
          <w:szCs w:val="21"/>
        </w:rPr>
        <w:t>投标函</w:t>
      </w:r>
    </w:p>
    <w:p w14:paraId="54618B44" w14:textId="77777777" w:rsidR="00AE1332" w:rsidRDefault="00000000">
      <w:pPr>
        <w:numPr>
          <w:ilvl w:val="0"/>
          <w:numId w:val="3"/>
        </w:numPr>
        <w:snapToGrid w:val="0"/>
        <w:contextualSpacing/>
        <w:rPr>
          <w:rFonts w:ascii="宋体" w:hAnsi="宋体" w:hint="eastAsia"/>
          <w:szCs w:val="21"/>
        </w:rPr>
      </w:pPr>
      <w:r>
        <w:rPr>
          <w:rFonts w:ascii="宋体" w:hAnsi="宋体" w:hint="eastAsia"/>
          <w:szCs w:val="21"/>
        </w:rPr>
        <w:t>投标履约承诺函</w:t>
      </w:r>
    </w:p>
    <w:p w14:paraId="3D2880C7" w14:textId="77777777" w:rsidR="00AE1332" w:rsidRDefault="00000000">
      <w:pPr>
        <w:numPr>
          <w:ilvl w:val="0"/>
          <w:numId w:val="3"/>
        </w:numPr>
        <w:snapToGrid w:val="0"/>
        <w:contextualSpacing/>
      </w:pPr>
      <w:r>
        <w:rPr>
          <w:rFonts w:ascii="宋体" w:hAnsi="宋体" w:hint="eastAsia"/>
          <w:szCs w:val="21"/>
        </w:rPr>
        <w:t>关于围标串标风险防控的承诺函</w:t>
      </w:r>
    </w:p>
    <w:p w14:paraId="55E11A4C" w14:textId="77777777" w:rsidR="00AE1332" w:rsidRDefault="00000000">
      <w:pPr>
        <w:numPr>
          <w:ilvl w:val="0"/>
          <w:numId w:val="3"/>
        </w:numPr>
        <w:snapToGrid w:val="0"/>
        <w:contextualSpacing/>
        <w:rPr>
          <w:rFonts w:ascii="宋体" w:hAnsi="宋体" w:hint="eastAsia"/>
          <w:szCs w:val="21"/>
        </w:rPr>
      </w:pPr>
      <w:r>
        <w:rPr>
          <w:rFonts w:ascii="宋体" w:hAnsi="宋体" w:hint="eastAsia"/>
          <w:szCs w:val="21"/>
        </w:rPr>
        <w:t>法定代表人授权书</w:t>
      </w:r>
      <w:r>
        <w:rPr>
          <w:rFonts w:ascii="宋体" w:hAnsi="宋体"/>
          <w:szCs w:val="21"/>
        </w:rPr>
        <w:t>(附身份证扫描件)</w:t>
      </w:r>
    </w:p>
    <w:p w14:paraId="37BAC4CE" w14:textId="77777777" w:rsidR="00AE1332" w:rsidRDefault="00000000">
      <w:pPr>
        <w:pStyle w:val="2"/>
        <w:numPr>
          <w:ilvl w:val="0"/>
          <w:numId w:val="3"/>
        </w:numPr>
        <w:snapToGrid w:val="0"/>
        <w:spacing w:line="240" w:lineRule="auto"/>
        <w:ind w:leftChars="0" w:left="442" w:firstLineChars="0" w:hanging="442"/>
        <w:contextualSpacing/>
        <w:rPr>
          <w:rFonts w:ascii="宋体" w:eastAsia="宋体" w:hAnsi="宋体" w:hint="eastAsia"/>
          <w:sz w:val="21"/>
          <w:szCs w:val="21"/>
        </w:rPr>
      </w:pPr>
      <w:r>
        <w:rPr>
          <w:rFonts w:ascii="宋体" w:eastAsia="宋体" w:hAnsi="宋体" w:hint="eastAsia"/>
          <w:sz w:val="21"/>
          <w:szCs w:val="21"/>
        </w:rPr>
        <w:t>供应商基本情况表</w:t>
      </w:r>
    </w:p>
    <w:p w14:paraId="131CDB98" w14:textId="77777777" w:rsidR="00AE1332" w:rsidRDefault="00000000">
      <w:pPr>
        <w:numPr>
          <w:ilvl w:val="0"/>
          <w:numId w:val="3"/>
        </w:numPr>
        <w:snapToGrid w:val="0"/>
        <w:ind w:left="442" w:hanging="442"/>
        <w:contextualSpacing/>
        <w:rPr>
          <w:rFonts w:ascii="宋体" w:hAnsi="宋体" w:hint="eastAsia"/>
          <w:szCs w:val="21"/>
        </w:rPr>
      </w:pPr>
      <w:r>
        <w:rPr>
          <w:rFonts w:ascii="宋体" w:hAnsi="宋体" w:hint="eastAsia"/>
          <w:szCs w:val="21"/>
        </w:rPr>
        <w:t>投标供应商资格证明文件</w:t>
      </w:r>
    </w:p>
    <w:p w14:paraId="55211801" w14:textId="77777777" w:rsidR="00AE1332" w:rsidRDefault="00000000">
      <w:pPr>
        <w:snapToGrid w:val="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 xml:space="preserve"> 采购违法行为风险知悉确认书</w:t>
      </w:r>
    </w:p>
    <w:p w14:paraId="71A2CAA2" w14:textId="77777777" w:rsidR="00AE1332" w:rsidRDefault="00000000">
      <w:pPr>
        <w:snapToGrid w:val="0"/>
        <w:contextualSpacing/>
        <w:rPr>
          <w:rFonts w:ascii="宋体" w:hAnsi="宋体" w:hint="eastAsia"/>
          <w:szCs w:val="21"/>
        </w:rPr>
      </w:pPr>
      <w:r>
        <w:rPr>
          <w:rFonts w:ascii="宋体" w:hAnsi="宋体"/>
          <w:szCs w:val="21"/>
        </w:rPr>
        <w:t>1</w:t>
      </w:r>
      <w:r>
        <w:rPr>
          <w:rFonts w:ascii="宋体" w:hAnsi="宋体" w:hint="eastAsia"/>
          <w:szCs w:val="21"/>
        </w:rPr>
        <w:t>1</w:t>
      </w:r>
      <w:r>
        <w:rPr>
          <w:rFonts w:ascii="宋体" w:hAnsi="宋体"/>
          <w:szCs w:val="21"/>
        </w:rPr>
        <w:t>.</w:t>
      </w:r>
      <w:r>
        <w:rPr>
          <w:rFonts w:ascii="宋体" w:hAnsi="宋体" w:hint="eastAsia"/>
          <w:szCs w:val="21"/>
        </w:rPr>
        <w:t xml:space="preserve"> 技术部分评分项格式及佐证材料</w:t>
      </w:r>
    </w:p>
    <w:p w14:paraId="0D4494C0" w14:textId="77777777" w:rsidR="00AE1332" w:rsidRDefault="00000000">
      <w:pPr>
        <w:pStyle w:val="2"/>
        <w:snapToGrid w:val="0"/>
        <w:spacing w:line="240" w:lineRule="auto"/>
        <w:ind w:leftChars="0" w:left="840" w:hangingChars="400" w:hanging="840"/>
        <w:contextualSpacing/>
        <w:rPr>
          <w:rFonts w:ascii="宋体" w:eastAsia="宋体" w:hAnsi="宋体" w:hint="eastAsia"/>
          <w:sz w:val="21"/>
          <w:szCs w:val="21"/>
        </w:rPr>
      </w:pPr>
      <w:r>
        <w:rPr>
          <w:rFonts w:ascii="宋体" w:eastAsia="宋体" w:hAnsi="宋体" w:hint="eastAsia"/>
          <w:sz w:val="21"/>
          <w:szCs w:val="21"/>
        </w:rPr>
        <w:t>12. 商务部分评分项格式及佐证材料</w:t>
      </w:r>
    </w:p>
    <w:p w14:paraId="1B0B52CF" w14:textId="77777777" w:rsidR="00AE1332" w:rsidRDefault="00000000">
      <w:pPr>
        <w:snapToGrid w:val="0"/>
        <w:contextualSpacing/>
        <w:rPr>
          <w:rFonts w:ascii="宋体" w:hAnsi="宋体" w:hint="eastAsia"/>
          <w:szCs w:val="21"/>
        </w:rPr>
      </w:pPr>
      <w:r>
        <w:rPr>
          <w:rFonts w:ascii="宋体" w:hAnsi="宋体"/>
          <w:szCs w:val="21"/>
        </w:rPr>
        <w:t>1</w:t>
      </w:r>
      <w:r>
        <w:rPr>
          <w:rFonts w:ascii="宋体" w:hAnsi="宋体" w:hint="eastAsia"/>
          <w:szCs w:val="21"/>
        </w:rPr>
        <w:t>3</w:t>
      </w:r>
      <w:r>
        <w:rPr>
          <w:rFonts w:ascii="宋体" w:hAnsi="宋体"/>
          <w:szCs w:val="21"/>
        </w:rPr>
        <w:t>.</w:t>
      </w:r>
      <w:r>
        <w:rPr>
          <w:rFonts w:ascii="宋体" w:hAnsi="宋体" w:hint="eastAsia"/>
          <w:szCs w:val="21"/>
        </w:rPr>
        <w:t xml:space="preserve"> 产品彩页</w:t>
      </w:r>
      <w:r>
        <w:rPr>
          <w:rFonts w:ascii="宋体" w:hAnsi="宋体"/>
          <w:szCs w:val="21"/>
        </w:rPr>
        <w:t>(</w:t>
      </w:r>
      <w:r>
        <w:rPr>
          <w:rFonts w:ascii="宋体" w:hAnsi="宋体" w:cs="宋体-18030"/>
          <w:bCs/>
          <w:kern w:val="0"/>
          <w:szCs w:val="21"/>
        </w:rPr>
        <w:t>能证明具备所要求的参数的彩色原件</w:t>
      </w:r>
      <w:r>
        <w:rPr>
          <w:rFonts w:ascii="宋体" w:hAnsi="宋体"/>
          <w:szCs w:val="21"/>
        </w:rPr>
        <w:t>)</w:t>
      </w:r>
    </w:p>
    <w:p w14:paraId="1C748680" w14:textId="77777777" w:rsidR="00AE1332" w:rsidRDefault="00000000">
      <w:pPr>
        <w:pStyle w:val="2"/>
        <w:snapToGrid w:val="0"/>
        <w:spacing w:line="240" w:lineRule="auto"/>
        <w:ind w:leftChars="23" w:left="147" w:hangingChars="47" w:hanging="99"/>
        <w:contextualSpacing/>
        <w:rPr>
          <w:rFonts w:ascii="宋体" w:eastAsia="宋体" w:hAnsi="宋体" w:hint="eastAsia"/>
          <w:sz w:val="21"/>
          <w:szCs w:val="21"/>
        </w:rPr>
      </w:pPr>
      <w:r>
        <w:rPr>
          <w:rFonts w:ascii="宋体" w:eastAsia="宋体" w:hAnsi="宋体" w:hint="eastAsia"/>
          <w:sz w:val="21"/>
          <w:szCs w:val="21"/>
        </w:rPr>
        <w:t>14. 其他:投标供应商认为必要提供的其他内容</w:t>
      </w:r>
    </w:p>
    <w:p w14:paraId="3D5891ED" w14:textId="77777777" w:rsidR="00AE1332" w:rsidRDefault="00000000">
      <w:pPr>
        <w:snapToGrid w:val="0"/>
        <w:contextualSpacing/>
        <w:rPr>
          <w:rFonts w:ascii="宋体" w:hAnsi="宋体" w:hint="eastAsia"/>
          <w:szCs w:val="21"/>
        </w:rPr>
      </w:pPr>
      <w:r>
        <w:rPr>
          <w:rFonts w:ascii="宋体" w:hAnsi="宋体" w:hint="eastAsia"/>
          <w:szCs w:val="21"/>
        </w:rPr>
        <w:t>15. 报价</w:t>
      </w:r>
      <w:r>
        <w:rPr>
          <w:rFonts w:ascii="宋体" w:hAnsi="宋体"/>
          <w:szCs w:val="21"/>
        </w:rPr>
        <w:t>表</w:t>
      </w:r>
    </w:p>
    <w:p w14:paraId="09E2F822" w14:textId="77777777" w:rsidR="00AE1332" w:rsidRDefault="00AE1332">
      <w:pPr>
        <w:spacing w:after="60" w:line="240" w:lineRule="exact"/>
        <w:ind w:left="420"/>
        <w:rPr>
          <w:rFonts w:ascii="宋体" w:hAnsi="宋体" w:hint="eastAsia"/>
          <w:szCs w:val="21"/>
        </w:rPr>
      </w:pPr>
    </w:p>
    <w:p w14:paraId="6355EB51" w14:textId="77777777" w:rsidR="00AE1332" w:rsidRDefault="00000000">
      <w:pPr>
        <w:spacing w:after="60"/>
        <w:ind w:firstLineChars="200" w:firstLine="420"/>
        <w:contextualSpacing/>
        <w:rPr>
          <w:rFonts w:ascii="宋体" w:hAnsi="宋体" w:cs="Arial" w:hint="eastAsia"/>
          <w:kern w:val="0"/>
          <w:szCs w:val="21"/>
        </w:rPr>
      </w:pPr>
      <w:r>
        <w:rPr>
          <w:rFonts w:ascii="宋体" w:hAnsi="宋体" w:cs="Arial" w:hint="eastAsia"/>
          <w:kern w:val="0"/>
          <w:szCs w:val="21"/>
        </w:rPr>
        <w:t>以上材料复印件须盖企业红章，法人代表授权书须有法人代表签名。若以上材料未能全面提供以至影响评标结果，投标人自负全责。</w:t>
      </w:r>
    </w:p>
    <w:p w14:paraId="723180C1" w14:textId="77777777" w:rsidR="00AE1332" w:rsidRDefault="00000000">
      <w:pPr>
        <w:spacing w:after="60"/>
        <w:ind w:left="420"/>
        <w:contextualSpacing/>
        <w:rPr>
          <w:rFonts w:ascii="宋体" w:hAnsi="宋体" w:hint="eastAsia"/>
          <w:szCs w:val="21"/>
        </w:rPr>
      </w:pPr>
      <w:r>
        <w:rPr>
          <w:rFonts w:ascii="宋体" w:hAnsi="宋体" w:hint="eastAsia"/>
          <w:szCs w:val="21"/>
        </w:rPr>
        <w:t>备注：</w:t>
      </w:r>
    </w:p>
    <w:p w14:paraId="70254F64" w14:textId="77777777" w:rsidR="00AE1332" w:rsidRDefault="00000000">
      <w:pPr>
        <w:spacing w:after="60"/>
        <w:ind w:left="420"/>
        <w:contextualSpacing/>
        <w:rPr>
          <w:rFonts w:ascii="宋体" w:hAnsi="宋体" w:hint="eastAsia"/>
          <w:szCs w:val="21"/>
        </w:rPr>
      </w:pPr>
      <w:r>
        <w:rPr>
          <w:rFonts w:ascii="宋体" w:hAnsi="宋体" w:hint="eastAsia"/>
          <w:szCs w:val="21"/>
        </w:rPr>
        <w:t>1、纸质投标文件请按以上《目录》顺序装订成册，</w:t>
      </w:r>
      <w:r>
        <w:rPr>
          <w:rFonts w:ascii="宋体" w:hAnsi="宋体" w:cs="宋体-18030" w:hint="eastAsia"/>
          <w:bCs/>
          <w:kern w:val="0"/>
          <w:szCs w:val="21"/>
        </w:rPr>
        <w:t>必须标注页码，</w:t>
      </w:r>
      <w:r>
        <w:rPr>
          <w:rFonts w:ascii="宋体" w:hAnsi="宋体" w:hint="eastAsia"/>
          <w:szCs w:val="21"/>
          <w:highlight w:val="yellow"/>
        </w:rPr>
        <w:t>双面打印</w:t>
      </w:r>
      <w:r>
        <w:rPr>
          <w:rFonts w:ascii="宋体" w:hAnsi="宋体" w:hint="eastAsia"/>
          <w:szCs w:val="21"/>
        </w:rPr>
        <w:t>。</w:t>
      </w:r>
    </w:p>
    <w:p w14:paraId="6263A317" w14:textId="77777777" w:rsidR="00AE1332" w:rsidRDefault="00000000">
      <w:pPr>
        <w:widowControl/>
        <w:snapToGrid w:val="0"/>
        <w:ind w:firstLineChars="200" w:firstLine="420"/>
        <w:contextualSpacing/>
        <w:rPr>
          <w:rFonts w:ascii="宋体" w:hAnsi="宋体" w:cs="宋体-18030" w:hint="eastAsia"/>
          <w:bCs/>
          <w:kern w:val="0"/>
          <w:szCs w:val="21"/>
        </w:rPr>
      </w:pPr>
      <w:r>
        <w:rPr>
          <w:rFonts w:ascii="宋体" w:hAnsi="宋体" w:cs="宋体-18030" w:hint="eastAsia"/>
          <w:bCs/>
          <w:kern w:val="0"/>
          <w:szCs w:val="21"/>
        </w:rPr>
        <w:t>2、投标人联系方式为异地号码的，请在号码前面加“0”。</w:t>
      </w:r>
    </w:p>
    <w:p w14:paraId="23749BA0" w14:textId="77777777" w:rsidR="00AE1332" w:rsidRDefault="00000000">
      <w:pPr>
        <w:widowControl/>
        <w:snapToGrid w:val="0"/>
        <w:ind w:firstLineChars="196" w:firstLine="412"/>
        <w:contextualSpacing/>
        <w:rPr>
          <w:rFonts w:ascii="宋体" w:hAnsi="宋体" w:cs="宋体-18030" w:hint="eastAsia"/>
          <w:bCs/>
          <w:kern w:val="0"/>
          <w:szCs w:val="21"/>
        </w:rPr>
      </w:pPr>
      <w:r>
        <w:rPr>
          <w:rFonts w:ascii="宋体" w:hAnsi="宋体" w:cs="宋体-18030" w:hint="eastAsia"/>
          <w:bCs/>
          <w:kern w:val="0"/>
          <w:szCs w:val="21"/>
        </w:rPr>
        <w:t>3、</w:t>
      </w:r>
      <w:r>
        <w:rPr>
          <w:rFonts w:ascii="宋体" w:hAnsi="宋体" w:cs="Arial" w:hint="eastAsia"/>
          <w:kern w:val="0"/>
          <w:szCs w:val="21"/>
        </w:rPr>
        <w:t>投标书应加盖公司公章及骑缝章，</w:t>
      </w:r>
      <w:r>
        <w:rPr>
          <w:rFonts w:ascii="宋体" w:hAnsi="宋体" w:cs="宋体-18030" w:hint="eastAsia"/>
          <w:bCs/>
          <w:kern w:val="0"/>
          <w:szCs w:val="21"/>
        </w:rPr>
        <w:t>法人代表授权书须有法人代表签名或盖章。</w:t>
      </w:r>
    </w:p>
    <w:p w14:paraId="4B82FCAD" w14:textId="77777777" w:rsidR="00AE1332" w:rsidRDefault="00000000">
      <w:pPr>
        <w:ind w:firstLineChars="200" w:firstLine="420"/>
        <w:contextualSpacing/>
        <w:rPr>
          <w:rFonts w:ascii="宋体" w:hAnsi="宋体" w:hint="eastAsia"/>
          <w:szCs w:val="21"/>
        </w:rPr>
      </w:pPr>
      <w:r>
        <w:rPr>
          <w:rFonts w:ascii="宋体" w:hAnsi="宋体" w:hint="eastAsia"/>
          <w:szCs w:val="21"/>
        </w:rPr>
        <w:t>4、</w:t>
      </w:r>
      <w:r>
        <w:rPr>
          <w:rFonts w:ascii="宋体" w:hAnsi="宋体" w:hint="eastAsia"/>
          <w:szCs w:val="21"/>
          <w:highlight w:val="yellow"/>
        </w:rPr>
        <w:t>《投标人报名文件》预审成功后立即将PDF版发送至招标办邮箱。</w:t>
      </w:r>
    </w:p>
    <w:p w14:paraId="7B24517C" w14:textId="77777777" w:rsidR="00AE1332" w:rsidRDefault="00AE1332">
      <w:pPr>
        <w:pStyle w:val="2"/>
        <w:ind w:left="840" w:hanging="420"/>
        <w:rPr>
          <w:rFonts w:ascii="宋体" w:eastAsia="宋体" w:hAnsi="宋体" w:hint="eastAsia"/>
          <w:sz w:val="21"/>
          <w:szCs w:val="21"/>
        </w:rPr>
      </w:pPr>
    </w:p>
    <w:p w14:paraId="3B56FDAE" w14:textId="77777777" w:rsidR="00AE1332" w:rsidRDefault="00000000">
      <w:pPr>
        <w:spacing w:afterLines="25" w:after="78" w:line="300" w:lineRule="auto"/>
        <w:jc w:val="center"/>
        <w:rPr>
          <w:rFonts w:cs="Arial"/>
          <w:b/>
          <w:sz w:val="24"/>
        </w:rPr>
      </w:pPr>
      <w:r>
        <w:rPr>
          <w:rFonts w:cs="Arial"/>
          <w:b/>
          <w:sz w:val="24"/>
        </w:rPr>
        <w:br w:type="page"/>
      </w:r>
    </w:p>
    <w:p w14:paraId="134ECAF7" w14:textId="77777777" w:rsidR="00AE1332" w:rsidRDefault="00000000">
      <w:pPr>
        <w:spacing w:afterLines="25" w:after="78" w:line="300" w:lineRule="auto"/>
        <w:jc w:val="center"/>
        <w:rPr>
          <w:rFonts w:cs="Arial"/>
          <w:b/>
          <w:sz w:val="28"/>
          <w:szCs w:val="28"/>
        </w:rPr>
      </w:pPr>
      <w:r>
        <w:rPr>
          <w:rFonts w:cs="Arial" w:hint="eastAsia"/>
          <w:b/>
          <w:sz w:val="28"/>
          <w:szCs w:val="28"/>
        </w:rPr>
        <w:lastRenderedPageBreak/>
        <w:t>一、评标指引表</w:t>
      </w:r>
    </w:p>
    <w:p w14:paraId="50CD1589" w14:textId="77777777" w:rsidR="00AE1332" w:rsidRDefault="00000000">
      <w:pPr>
        <w:snapToGrid w:val="0"/>
        <w:ind w:firstLineChars="200" w:firstLine="420"/>
        <w:contextualSpacing/>
        <w:rPr>
          <w:rFonts w:ascii="宋体" w:hAnsi="宋体" w:hint="eastAsia"/>
          <w:szCs w:val="21"/>
        </w:rPr>
      </w:pPr>
      <w:r>
        <w:rPr>
          <w:rFonts w:ascii="宋体" w:hAnsi="宋体" w:hint="eastAsia"/>
          <w:szCs w:val="21"/>
        </w:rPr>
        <w:t>为方便参与该项目的评委专家的评标，快速找到评标事项与该项目投标文件所对应的位置，请投标人参照下表格式，编制本项目评标指引表。</w:t>
      </w:r>
    </w:p>
    <w:p w14:paraId="66BFFE43" w14:textId="77777777" w:rsidR="00AE1332" w:rsidRDefault="00AE1332">
      <w:pPr>
        <w:spacing w:line="360" w:lineRule="auto"/>
        <w:ind w:firstLineChars="200" w:firstLine="420"/>
        <w:rPr>
          <w:rFonts w:ascii="宋体" w:hAnsi="宋体" w:hint="eastAsia"/>
          <w:szCs w:val="21"/>
        </w:rPr>
      </w:pP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2"/>
        <w:gridCol w:w="4854"/>
        <w:gridCol w:w="2169"/>
        <w:gridCol w:w="2095"/>
      </w:tblGrid>
      <w:tr w:rsidR="00AE1332" w14:paraId="46F3C7B3" w14:textId="77777777">
        <w:trPr>
          <w:trHeight w:val="579"/>
          <w:jc w:val="center"/>
        </w:trPr>
        <w:tc>
          <w:tcPr>
            <w:tcW w:w="10320" w:type="dxa"/>
            <w:gridSpan w:val="4"/>
            <w:vAlign w:val="center"/>
          </w:tcPr>
          <w:p w14:paraId="6E8A33D8" w14:textId="77777777" w:rsidR="00AE1332" w:rsidRDefault="00000000">
            <w:pPr>
              <w:spacing w:line="360" w:lineRule="exact"/>
              <w:jc w:val="center"/>
              <w:rPr>
                <w:rFonts w:ascii="宋体" w:hAnsi="宋体" w:hint="eastAsia"/>
                <w:b/>
                <w:szCs w:val="21"/>
              </w:rPr>
            </w:pPr>
            <w:r>
              <w:rPr>
                <w:rFonts w:ascii="宋体" w:hAnsi="宋体" w:hint="eastAsia"/>
                <w:b/>
                <w:szCs w:val="21"/>
              </w:rPr>
              <w:t>一、综合评分指引</w:t>
            </w:r>
          </w:p>
        </w:tc>
      </w:tr>
      <w:tr w:rsidR="00AE1332" w14:paraId="57923208" w14:textId="77777777">
        <w:trPr>
          <w:trHeight w:val="611"/>
          <w:jc w:val="center"/>
        </w:trPr>
        <w:tc>
          <w:tcPr>
            <w:tcW w:w="1202" w:type="dxa"/>
            <w:vAlign w:val="center"/>
          </w:tcPr>
          <w:p w14:paraId="1140FCF7" w14:textId="77777777" w:rsidR="00AE1332" w:rsidRDefault="00000000">
            <w:pPr>
              <w:spacing w:line="360" w:lineRule="exact"/>
              <w:jc w:val="center"/>
              <w:rPr>
                <w:rFonts w:ascii="宋体" w:hAnsi="宋体" w:hint="eastAsia"/>
                <w:szCs w:val="21"/>
              </w:rPr>
            </w:pPr>
            <w:r>
              <w:rPr>
                <w:rFonts w:ascii="宋体" w:hAnsi="宋体" w:hint="eastAsia"/>
                <w:szCs w:val="21"/>
              </w:rPr>
              <w:t>评分类别</w:t>
            </w:r>
          </w:p>
        </w:tc>
        <w:tc>
          <w:tcPr>
            <w:tcW w:w="4854" w:type="dxa"/>
            <w:vAlign w:val="center"/>
          </w:tcPr>
          <w:p w14:paraId="05354888" w14:textId="77777777" w:rsidR="00AE1332" w:rsidRDefault="00000000">
            <w:pPr>
              <w:spacing w:line="360" w:lineRule="exact"/>
              <w:jc w:val="center"/>
              <w:rPr>
                <w:rFonts w:ascii="宋体" w:hAnsi="宋体" w:hint="eastAsia"/>
                <w:szCs w:val="21"/>
              </w:rPr>
            </w:pPr>
            <w:r>
              <w:rPr>
                <w:rFonts w:ascii="宋体" w:hAnsi="宋体" w:hint="eastAsia"/>
                <w:szCs w:val="21"/>
              </w:rPr>
              <w:t>评分因素</w:t>
            </w:r>
          </w:p>
        </w:tc>
        <w:tc>
          <w:tcPr>
            <w:tcW w:w="2169" w:type="dxa"/>
            <w:vAlign w:val="center"/>
          </w:tcPr>
          <w:p w14:paraId="682C30BE" w14:textId="77777777" w:rsidR="00AE1332" w:rsidRDefault="00000000">
            <w:pPr>
              <w:spacing w:line="360" w:lineRule="exact"/>
              <w:jc w:val="center"/>
              <w:rPr>
                <w:rFonts w:ascii="宋体" w:hAnsi="宋体" w:hint="eastAsia"/>
                <w:szCs w:val="21"/>
              </w:rPr>
            </w:pPr>
            <w:r>
              <w:rPr>
                <w:rFonts w:ascii="宋体" w:hAnsi="宋体" w:hint="eastAsia"/>
                <w:szCs w:val="21"/>
              </w:rPr>
              <w:t>证明文件起止页码</w:t>
            </w:r>
          </w:p>
        </w:tc>
        <w:tc>
          <w:tcPr>
            <w:tcW w:w="2095" w:type="dxa"/>
            <w:vAlign w:val="center"/>
          </w:tcPr>
          <w:p w14:paraId="0256D0BA" w14:textId="77777777" w:rsidR="00AE1332" w:rsidRDefault="00000000">
            <w:pPr>
              <w:spacing w:line="360" w:lineRule="exact"/>
              <w:jc w:val="center"/>
              <w:rPr>
                <w:rFonts w:ascii="宋体" w:hAnsi="宋体" w:hint="eastAsia"/>
                <w:szCs w:val="21"/>
              </w:rPr>
            </w:pPr>
            <w:r>
              <w:rPr>
                <w:rFonts w:ascii="宋体" w:hAnsi="宋体" w:hint="eastAsia"/>
                <w:szCs w:val="21"/>
              </w:rPr>
              <w:t>备注</w:t>
            </w:r>
          </w:p>
        </w:tc>
      </w:tr>
      <w:tr w:rsidR="00AE1332" w14:paraId="23F3AAA7" w14:textId="77777777">
        <w:trPr>
          <w:trHeight w:val="385"/>
          <w:jc w:val="center"/>
        </w:trPr>
        <w:tc>
          <w:tcPr>
            <w:tcW w:w="1202" w:type="dxa"/>
            <w:vMerge w:val="restart"/>
            <w:vAlign w:val="center"/>
          </w:tcPr>
          <w:p w14:paraId="1E963B2C" w14:textId="77777777" w:rsidR="00AE1332" w:rsidRDefault="00000000">
            <w:pPr>
              <w:spacing w:line="360" w:lineRule="exact"/>
              <w:jc w:val="center"/>
              <w:rPr>
                <w:rFonts w:ascii="宋体" w:hAnsi="宋体" w:hint="eastAsia"/>
                <w:szCs w:val="21"/>
              </w:rPr>
            </w:pPr>
            <w:r>
              <w:rPr>
                <w:rFonts w:ascii="宋体" w:hAnsi="宋体" w:hint="eastAsia"/>
                <w:szCs w:val="21"/>
              </w:rPr>
              <w:t>技术部分</w:t>
            </w:r>
          </w:p>
        </w:tc>
        <w:tc>
          <w:tcPr>
            <w:tcW w:w="4854" w:type="dxa"/>
          </w:tcPr>
          <w:p w14:paraId="0468BE6F" w14:textId="77777777" w:rsidR="00AE1332" w:rsidRDefault="00000000">
            <w:pPr>
              <w:jc w:val="center"/>
              <w:rPr>
                <w:rFonts w:ascii="宋体" w:hAnsi="宋体" w:hint="eastAsia"/>
              </w:rPr>
            </w:pPr>
            <w:r>
              <w:rPr>
                <w:rFonts w:ascii="宋体" w:hAnsi="宋体" w:hint="eastAsia"/>
                <w:szCs w:val="21"/>
              </w:rPr>
              <w:t>1.……</w:t>
            </w:r>
          </w:p>
        </w:tc>
        <w:tc>
          <w:tcPr>
            <w:tcW w:w="2169" w:type="dxa"/>
            <w:vAlign w:val="center"/>
          </w:tcPr>
          <w:p w14:paraId="415E6BAF" w14:textId="77777777" w:rsidR="00AE1332" w:rsidRDefault="00AE1332">
            <w:pPr>
              <w:spacing w:line="360" w:lineRule="exact"/>
              <w:jc w:val="center"/>
              <w:rPr>
                <w:rFonts w:ascii="宋体" w:hAnsi="宋体" w:hint="eastAsia"/>
                <w:b/>
                <w:szCs w:val="21"/>
              </w:rPr>
            </w:pPr>
          </w:p>
        </w:tc>
        <w:tc>
          <w:tcPr>
            <w:tcW w:w="2095" w:type="dxa"/>
            <w:vAlign w:val="center"/>
          </w:tcPr>
          <w:p w14:paraId="5E55FDBA" w14:textId="77777777" w:rsidR="00AE1332" w:rsidRDefault="00AE1332">
            <w:pPr>
              <w:spacing w:line="360" w:lineRule="exact"/>
              <w:jc w:val="center"/>
              <w:rPr>
                <w:rFonts w:ascii="宋体" w:hAnsi="宋体" w:hint="eastAsia"/>
                <w:b/>
                <w:szCs w:val="21"/>
              </w:rPr>
            </w:pPr>
          </w:p>
        </w:tc>
      </w:tr>
      <w:tr w:rsidR="00AE1332" w14:paraId="397D2BEC" w14:textId="77777777">
        <w:trPr>
          <w:trHeight w:val="385"/>
          <w:jc w:val="center"/>
        </w:trPr>
        <w:tc>
          <w:tcPr>
            <w:tcW w:w="1202" w:type="dxa"/>
            <w:vMerge/>
            <w:vAlign w:val="center"/>
          </w:tcPr>
          <w:p w14:paraId="55E69997" w14:textId="77777777" w:rsidR="00AE1332" w:rsidRDefault="00AE1332">
            <w:pPr>
              <w:spacing w:line="360" w:lineRule="exact"/>
              <w:jc w:val="center"/>
              <w:rPr>
                <w:rFonts w:ascii="宋体" w:hAnsi="宋体" w:hint="eastAsia"/>
                <w:szCs w:val="21"/>
              </w:rPr>
            </w:pPr>
          </w:p>
        </w:tc>
        <w:tc>
          <w:tcPr>
            <w:tcW w:w="4854" w:type="dxa"/>
          </w:tcPr>
          <w:p w14:paraId="0A9F164B" w14:textId="77777777" w:rsidR="00AE1332" w:rsidRDefault="00000000">
            <w:pPr>
              <w:jc w:val="center"/>
              <w:rPr>
                <w:rFonts w:ascii="宋体" w:hAnsi="宋体" w:hint="eastAsia"/>
              </w:rPr>
            </w:pPr>
            <w:r>
              <w:rPr>
                <w:rFonts w:ascii="宋体" w:hAnsi="宋体" w:hint="eastAsia"/>
                <w:szCs w:val="21"/>
              </w:rPr>
              <w:t>2.……</w:t>
            </w:r>
          </w:p>
        </w:tc>
        <w:tc>
          <w:tcPr>
            <w:tcW w:w="2169" w:type="dxa"/>
            <w:vAlign w:val="center"/>
          </w:tcPr>
          <w:p w14:paraId="1426E5F5" w14:textId="77777777" w:rsidR="00AE1332" w:rsidRDefault="00AE1332">
            <w:pPr>
              <w:spacing w:line="360" w:lineRule="exact"/>
              <w:jc w:val="center"/>
              <w:rPr>
                <w:rFonts w:ascii="宋体" w:hAnsi="宋体" w:hint="eastAsia"/>
                <w:b/>
                <w:szCs w:val="21"/>
              </w:rPr>
            </w:pPr>
          </w:p>
        </w:tc>
        <w:tc>
          <w:tcPr>
            <w:tcW w:w="2095" w:type="dxa"/>
            <w:vAlign w:val="center"/>
          </w:tcPr>
          <w:p w14:paraId="3350B003" w14:textId="77777777" w:rsidR="00AE1332" w:rsidRDefault="00AE1332">
            <w:pPr>
              <w:spacing w:line="360" w:lineRule="exact"/>
              <w:jc w:val="center"/>
              <w:rPr>
                <w:rFonts w:ascii="宋体" w:hAnsi="宋体" w:hint="eastAsia"/>
                <w:b/>
                <w:szCs w:val="21"/>
              </w:rPr>
            </w:pPr>
          </w:p>
        </w:tc>
      </w:tr>
      <w:tr w:rsidR="00AE1332" w14:paraId="3422D194" w14:textId="77777777">
        <w:trPr>
          <w:trHeight w:val="385"/>
          <w:jc w:val="center"/>
        </w:trPr>
        <w:tc>
          <w:tcPr>
            <w:tcW w:w="1202" w:type="dxa"/>
            <w:vMerge/>
            <w:vAlign w:val="center"/>
          </w:tcPr>
          <w:p w14:paraId="120AC57E" w14:textId="77777777" w:rsidR="00AE1332" w:rsidRDefault="00AE1332">
            <w:pPr>
              <w:spacing w:line="360" w:lineRule="exact"/>
              <w:jc w:val="center"/>
              <w:rPr>
                <w:rFonts w:ascii="宋体" w:hAnsi="宋体" w:hint="eastAsia"/>
                <w:szCs w:val="21"/>
              </w:rPr>
            </w:pPr>
          </w:p>
        </w:tc>
        <w:tc>
          <w:tcPr>
            <w:tcW w:w="4854" w:type="dxa"/>
          </w:tcPr>
          <w:p w14:paraId="42473490" w14:textId="77777777" w:rsidR="00AE1332" w:rsidRDefault="00000000">
            <w:pPr>
              <w:jc w:val="center"/>
              <w:rPr>
                <w:rFonts w:ascii="宋体" w:hAnsi="宋体" w:hint="eastAsia"/>
              </w:rPr>
            </w:pPr>
            <w:r>
              <w:rPr>
                <w:rFonts w:ascii="宋体" w:hAnsi="宋体" w:hint="eastAsia"/>
                <w:szCs w:val="21"/>
              </w:rPr>
              <w:t>……</w:t>
            </w:r>
          </w:p>
        </w:tc>
        <w:tc>
          <w:tcPr>
            <w:tcW w:w="2169" w:type="dxa"/>
            <w:vAlign w:val="center"/>
          </w:tcPr>
          <w:p w14:paraId="40B83E39" w14:textId="77777777" w:rsidR="00AE1332" w:rsidRDefault="00AE1332">
            <w:pPr>
              <w:spacing w:line="360" w:lineRule="exact"/>
              <w:jc w:val="center"/>
              <w:rPr>
                <w:rFonts w:ascii="宋体" w:hAnsi="宋体" w:hint="eastAsia"/>
                <w:b/>
                <w:szCs w:val="21"/>
              </w:rPr>
            </w:pPr>
          </w:p>
        </w:tc>
        <w:tc>
          <w:tcPr>
            <w:tcW w:w="2095" w:type="dxa"/>
            <w:vAlign w:val="center"/>
          </w:tcPr>
          <w:p w14:paraId="7737D63D" w14:textId="77777777" w:rsidR="00AE1332" w:rsidRDefault="00AE1332">
            <w:pPr>
              <w:spacing w:line="360" w:lineRule="exact"/>
              <w:jc w:val="center"/>
              <w:rPr>
                <w:rFonts w:ascii="宋体" w:hAnsi="宋体" w:hint="eastAsia"/>
                <w:b/>
                <w:szCs w:val="21"/>
              </w:rPr>
            </w:pPr>
          </w:p>
        </w:tc>
      </w:tr>
      <w:tr w:rsidR="00AE1332" w14:paraId="65401D6D" w14:textId="77777777">
        <w:trPr>
          <w:trHeight w:val="273"/>
          <w:jc w:val="center"/>
        </w:trPr>
        <w:tc>
          <w:tcPr>
            <w:tcW w:w="1202" w:type="dxa"/>
            <w:vMerge w:val="restart"/>
            <w:vAlign w:val="center"/>
          </w:tcPr>
          <w:p w14:paraId="36CEF880" w14:textId="77777777" w:rsidR="00AE1332" w:rsidRDefault="00000000">
            <w:pPr>
              <w:spacing w:line="360" w:lineRule="exact"/>
              <w:jc w:val="center"/>
              <w:rPr>
                <w:rFonts w:ascii="宋体" w:hAnsi="宋体" w:hint="eastAsia"/>
                <w:szCs w:val="21"/>
              </w:rPr>
            </w:pPr>
            <w:r>
              <w:rPr>
                <w:rFonts w:ascii="宋体" w:hAnsi="宋体" w:hint="eastAsia"/>
                <w:szCs w:val="21"/>
              </w:rPr>
              <w:t>商务部分</w:t>
            </w:r>
          </w:p>
        </w:tc>
        <w:tc>
          <w:tcPr>
            <w:tcW w:w="4854" w:type="dxa"/>
          </w:tcPr>
          <w:p w14:paraId="3D202942" w14:textId="77777777" w:rsidR="00AE1332" w:rsidRDefault="00000000">
            <w:pPr>
              <w:spacing w:line="360" w:lineRule="exact"/>
              <w:jc w:val="center"/>
              <w:rPr>
                <w:rFonts w:ascii="宋体" w:hAnsi="宋体" w:hint="eastAsia"/>
                <w:szCs w:val="21"/>
              </w:rPr>
            </w:pPr>
            <w:r>
              <w:rPr>
                <w:rFonts w:ascii="宋体" w:hAnsi="宋体" w:hint="eastAsia"/>
                <w:szCs w:val="21"/>
              </w:rPr>
              <w:t>1.……</w:t>
            </w:r>
          </w:p>
        </w:tc>
        <w:tc>
          <w:tcPr>
            <w:tcW w:w="2169" w:type="dxa"/>
            <w:vAlign w:val="center"/>
          </w:tcPr>
          <w:p w14:paraId="15DB8BE4" w14:textId="77777777" w:rsidR="00AE1332" w:rsidRDefault="00AE1332">
            <w:pPr>
              <w:spacing w:line="360" w:lineRule="exact"/>
              <w:jc w:val="center"/>
              <w:rPr>
                <w:rFonts w:ascii="宋体" w:hAnsi="宋体" w:hint="eastAsia"/>
                <w:b/>
                <w:szCs w:val="21"/>
              </w:rPr>
            </w:pPr>
          </w:p>
        </w:tc>
        <w:tc>
          <w:tcPr>
            <w:tcW w:w="2095" w:type="dxa"/>
            <w:vAlign w:val="center"/>
          </w:tcPr>
          <w:p w14:paraId="2292652C" w14:textId="77777777" w:rsidR="00AE1332" w:rsidRDefault="00AE1332">
            <w:pPr>
              <w:spacing w:line="360" w:lineRule="exact"/>
              <w:jc w:val="center"/>
              <w:rPr>
                <w:rFonts w:ascii="宋体" w:hAnsi="宋体" w:hint="eastAsia"/>
                <w:b/>
                <w:szCs w:val="21"/>
              </w:rPr>
            </w:pPr>
          </w:p>
        </w:tc>
      </w:tr>
      <w:tr w:rsidR="00AE1332" w14:paraId="14F65515" w14:textId="77777777">
        <w:trPr>
          <w:trHeight w:val="273"/>
          <w:jc w:val="center"/>
        </w:trPr>
        <w:tc>
          <w:tcPr>
            <w:tcW w:w="1202" w:type="dxa"/>
            <w:vMerge/>
            <w:vAlign w:val="center"/>
          </w:tcPr>
          <w:p w14:paraId="67B5D3A2" w14:textId="77777777" w:rsidR="00AE1332" w:rsidRDefault="00AE1332">
            <w:pPr>
              <w:spacing w:line="360" w:lineRule="exact"/>
              <w:jc w:val="center"/>
              <w:rPr>
                <w:rFonts w:ascii="宋体" w:hAnsi="宋体" w:hint="eastAsia"/>
                <w:szCs w:val="21"/>
              </w:rPr>
            </w:pPr>
          </w:p>
        </w:tc>
        <w:tc>
          <w:tcPr>
            <w:tcW w:w="4854" w:type="dxa"/>
          </w:tcPr>
          <w:p w14:paraId="4584E36A" w14:textId="77777777" w:rsidR="00AE1332" w:rsidRDefault="00000000">
            <w:pPr>
              <w:spacing w:line="360" w:lineRule="exact"/>
              <w:jc w:val="center"/>
              <w:rPr>
                <w:rFonts w:ascii="宋体" w:hAnsi="宋体" w:hint="eastAsia"/>
                <w:szCs w:val="21"/>
              </w:rPr>
            </w:pPr>
            <w:r>
              <w:rPr>
                <w:rFonts w:ascii="宋体" w:hAnsi="宋体" w:hint="eastAsia"/>
                <w:szCs w:val="21"/>
              </w:rPr>
              <w:t>2.……</w:t>
            </w:r>
          </w:p>
        </w:tc>
        <w:tc>
          <w:tcPr>
            <w:tcW w:w="2169" w:type="dxa"/>
            <w:vAlign w:val="center"/>
          </w:tcPr>
          <w:p w14:paraId="16153320" w14:textId="77777777" w:rsidR="00AE1332" w:rsidRDefault="00AE1332">
            <w:pPr>
              <w:spacing w:line="360" w:lineRule="exact"/>
              <w:jc w:val="center"/>
              <w:rPr>
                <w:rFonts w:ascii="宋体" w:hAnsi="宋体" w:hint="eastAsia"/>
                <w:b/>
                <w:szCs w:val="21"/>
              </w:rPr>
            </w:pPr>
          </w:p>
        </w:tc>
        <w:tc>
          <w:tcPr>
            <w:tcW w:w="2095" w:type="dxa"/>
            <w:vAlign w:val="center"/>
          </w:tcPr>
          <w:p w14:paraId="46570F64" w14:textId="77777777" w:rsidR="00AE1332" w:rsidRDefault="00AE1332">
            <w:pPr>
              <w:spacing w:line="360" w:lineRule="exact"/>
              <w:jc w:val="center"/>
              <w:rPr>
                <w:rFonts w:ascii="宋体" w:hAnsi="宋体" w:hint="eastAsia"/>
                <w:b/>
                <w:szCs w:val="21"/>
              </w:rPr>
            </w:pPr>
          </w:p>
        </w:tc>
      </w:tr>
      <w:tr w:rsidR="00AE1332" w14:paraId="40D6D3F0" w14:textId="77777777">
        <w:trPr>
          <w:trHeight w:val="273"/>
          <w:jc w:val="center"/>
        </w:trPr>
        <w:tc>
          <w:tcPr>
            <w:tcW w:w="1202" w:type="dxa"/>
            <w:vMerge/>
            <w:vAlign w:val="center"/>
          </w:tcPr>
          <w:p w14:paraId="492AD3BB" w14:textId="77777777" w:rsidR="00AE1332" w:rsidRDefault="00AE1332">
            <w:pPr>
              <w:spacing w:line="360" w:lineRule="exact"/>
              <w:jc w:val="center"/>
              <w:rPr>
                <w:rFonts w:ascii="宋体" w:hAnsi="宋体" w:hint="eastAsia"/>
                <w:szCs w:val="21"/>
              </w:rPr>
            </w:pPr>
          </w:p>
        </w:tc>
        <w:tc>
          <w:tcPr>
            <w:tcW w:w="4854" w:type="dxa"/>
          </w:tcPr>
          <w:p w14:paraId="0B098341" w14:textId="77777777" w:rsidR="00AE1332" w:rsidRDefault="00000000">
            <w:pPr>
              <w:spacing w:line="360" w:lineRule="exact"/>
              <w:jc w:val="center"/>
              <w:rPr>
                <w:rFonts w:ascii="宋体" w:hAnsi="宋体" w:hint="eastAsia"/>
                <w:szCs w:val="21"/>
              </w:rPr>
            </w:pPr>
            <w:r>
              <w:rPr>
                <w:rFonts w:ascii="宋体" w:hAnsi="宋体" w:hint="eastAsia"/>
                <w:szCs w:val="21"/>
              </w:rPr>
              <w:t>……</w:t>
            </w:r>
          </w:p>
        </w:tc>
        <w:tc>
          <w:tcPr>
            <w:tcW w:w="2169" w:type="dxa"/>
            <w:vAlign w:val="center"/>
          </w:tcPr>
          <w:p w14:paraId="06FD11AF" w14:textId="77777777" w:rsidR="00AE1332" w:rsidRDefault="00AE1332">
            <w:pPr>
              <w:spacing w:line="360" w:lineRule="exact"/>
              <w:jc w:val="center"/>
              <w:rPr>
                <w:rFonts w:ascii="宋体" w:hAnsi="宋体" w:hint="eastAsia"/>
                <w:b/>
                <w:szCs w:val="21"/>
              </w:rPr>
            </w:pPr>
          </w:p>
        </w:tc>
        <w:tc>
          <w:tcPr>
            <w:tcW w:w="2095" w:type="dxa"/>
            <w:vAlign w:val="center"/>
          </w:tcPr>
          <w:p w14:paraId="359C1B79" w14:textId="77777777" w:rsidR="00AE1332" w:rsidRDefault="00AE1332">
            <w:pPr>
              <w:spacing w:line="360" w:lineRule="exact"/>
              <w:jc w:val="center"/>
              <w:rPr>
                <w:rFonts w:ascii="宋体" w:hAnsi="宋体" w:hint="eastAsia"/>
                <w:b/>
                <w:szCs w:val="21"/>
              </w:rPr>
            </w:pPr>
          </w:p>
        </w:tc>
      </w:tr>
      <w:tr w:rsidR="00AE1332" w14:paraId="44876673" w14:textId="77777777">
        <w:trPr>
          <w:trHeight w:val="747"/>
          <w:jc w:val="center"/>
        </w:trPr>
        <w:tc>
          <w:tcPr>
            <w:tcW w:w="1202" w:type="dxa"/>
            <w:vAlign w:val="center"/>
          </w:tcPr>
          <w:p w14:paraId="0C8D7602" w14:textId="77777777" w:rsidR="00AE1332" w:rsidRDefault="00000000">
            <w:pPr>
              <w:spacing w:line="360" w:lineRule="exact"/>
              <w:jc w:val="center"/>
              <w:rPr>
                <w:rFonts w:ascii="宋体" w:hAnsi="宋体" w:hint="eastAsia"/>
                <w:szCs w:val="21"/>
              </w:rPr>
            </w:pPr>
            <w:r>
              <w:rPr>
                <w:rFonts w:ascii="宋体" w:hAnsi="宋体" w:hint="eastAsia"/>
                <w:szCs w:val="21"/>
              </w:rPr>
              <w:t>价格部分</w:t>
            </w:r>
          </w:p>
        </w:tc>
        <w:tc>
          <w:tcPr>
            <w:tcW w:w="4854" w:type="dxa"/>
            <w:vAlign w:val="center"/>
          </w:tcPr>
          <w:p w14:paraId="29F4D9B5" w14:textId="77777777" w:rsidR="00AE1332" w:rsidRDefault="00AE1332">
            <w:pPr>
              <w:spacing w:line="360" w:lineRule="exact"/>
              <w:jc w:val="center"/>
              <w:rPr>
                <w:rFonts w:ascii="宋体" w:hAnsi="宋体" w:hint="eastAsia"/>
                <w:szCs w:val="21"/>
              </w:rPr>
            </w:pPr>
          </w:p>
        </w:tc>
        <w:tc>
          <w:tcPr>
            <w:tcW w:w="2169" w:type="dxa"/>
            <w:vAlign w:val="center"/>
          </w:tcPr>
          <w:p w14:paraId="3150CA53" w14:textId="77777777" w:rsidR="00AE1332" w:rsidRDefault="00AE1332">
            <w:pPr>
              <w:spacing w:line="360" w:lineRule="exact"/>
              <w:jc w:val="center"/>
              <w:rPr>
                <w:rFonts w:ascii="宋体" w:hAnsi="宋体" w:hint="eastAsia"/>
                <w:b/>
                <w:szCs w:val="21"/>
              </w:rPr>
            </w:pPr>
          </w:p>
        </w:tc>
        <w:tc>
          <w:tcPr>
            <w:tcW w:w="2095" w:type="dxa"/>
            <w:vAlign w:val="center"/>
          </w:tcPr>
          <w:p w14:paraId="036E9644" w14:textId="77777777" w:rsidR="00AE1332" w:rsidRDefault="00AE1332">
            <w:pPr>
              <w:spacing w:line="360" w:lineRule="exact"/>
              <w:jc w:val="center"/>
              <w:rPr>
                <w:rFonts w:ascii="宋体" w:hAnsi="宋体" w:hint="eastAsia"/>
                <w:b/>
                <w:szCs w:val="21"/>
              </w:rPr>
            </w:pPr>
          </w:p>
        </w:tc>
      </w:tr>
      <w:tr w:rsidR="00AE1332" w14:paraId="4B9C2CC2" w14:textId="77777777">
        <w:trPr>
          <w:trHeight w:val="777"/>
          <w:jc w:val="center"/>
        </w:trPr>
        <w:tc>
          <w:tcPr>
            <w:tcW w:w="10320" w:type="dxa"/>
            <w:gridSpan w:val="4"/>
            <w:vAlign w:val="center"/>
          </w:tcPr>
          <w:p w14:paraId="19722904" w14:textId="77777777" w:rsidR="00AE1332" w:rsidRDefault="00000000">
            <w:pPr>
              <w:spacing w:line="360" w:lineRule="exact"/>
              <w:jc w:val="center"/>
              <w:rPr>
                <w:rFonts w:ascii="宋体" w:hAnsi="宋体" w:hint="eastAsia"/>
                <w:b/>
                <w:szCs w:val="21"/>
              </w:rPr>
            </w:pPr>
            <w:r>
              <w:rPr>
                <w:rFonts w:ascii="宋体" w:hAnsi="宋体" w:hint="eastAsia"/>
                <w:b/>
                <w:szCs w:val="21"/>
              </w:rPr>
              <w:t>二、其他评标指引</w:t>
            </w:r>
          </w:p>
        </w:tc>
      </w:tr>
      <w:tr w:rsidR="00AE1332" w14:paraId="6BD4EDCB" w14:textId="77777777">
        <w:trPr>
          <w:trHeight w:val="1697"/>
          <w:jc w:val="center"/>
        </w:trPr>
        <w:tc>
          <w:tcPr>
            <w:tcW w:w="1202" w:type="dxa"/>
            <w:vAlign w:val="center"/>
          </w:tcPr>
          <w:p w14:paraId="416DF20E" w14:textId="77777777" w:rsidR="00AE1332" w:rsidRDefault="00000000">
            <w:pPr>
              <w:spacing w:line="360" w:lineRule="exact"/>
              <w:jc w:val="center"/>
              <w:rPr>
                <w:rFonts w:ascii="宋体" w:hAnsi="宋体" w:hint="eastAsia"/>
                <w:szCs w:val="21"/>
              </w:rPr>
            </w:pPr>
            <w:r>
              <w:rPr>
                <w:rFonts w:ascii="宋体" w:hAnsi="宋体" w:hint="eastAsia"/>
                <w:szCs w:val="21"/>
              </w:rPr>
              <w:t>其他资料</w:t>
            </w:r>
          </w:p>
        </w:tc>
        <w:tc>
          <w:tcPr>
            <w:tcW w:w="4854" w:type="dxa"/>
            <w:vAlign w:val="center"/>
          </w:tcPr>
          <w:p w14:paraId="31EBEC49" w14:textId="77777777" w:rsidR="00AE1332" w:rsidRDefault="00000000">
            <w:pPr>
              <w:rPr>
                <w:rFonts w:ascii="宋体" w:hAnsi="宋体" w:hint="eastAsia"/>
              </w:rPr>
            </w:pPr>
            <w:r>
              <w:rPr>
                <w:rFonts w:ascii="宋体" w:hAnsi="宋体" w:hint="eastAsia"/>
                <w:kern w:val="0"/>
                <w:szCs w:val="21"/>
              </w:rPr>
              <w:t>投标单位法定代表人、主要经营负责人、项目投标授权代表人、项目负责人及主要技术人员最近一个月社保缴纳查询记录（包含在投标单位及其他缴纳社保单位的记录）；社保缴纳不满一年的按实际缴纳情况提供。</w:t>
            </w:r>
          </w:p>
        </w:tc>
        <w:tc>
          <w:tcPr>
            <w:tcW w:w="2169" w:type="dxa"/>
            <w:vAlign w:val="center"/>
          </w:tcPr>
          <w:p w14:paraId="42D48742" w14:textId="77777777" w:rsidR="00AE1332" w:rsidRDefault="00AE1332">
            <w:pPr>
              <w:spacing w:line="360" w:lineRule="exact"/>
              <w:jc w:val="center"/>
              <w:rPr>
                <w:rFonts w:ascii="宋体" w:hAnsi="宋体" w:hint="eastAsia"/>
                <w:b/>
                <w:szCs w:val="21"/>
              </w:rPr>
            </w:pPr>
          </w:p>
        </w:tc>
        <w:tc>
          <w:tcPr>
            <w:tcW w:w="2095" w:type="dxa"/>
            <w:vAlign w:val="center"/>
          </w:tcPr>
          <w:p w14:paraId="6E55C78A" w14:textId="77777777" w:rsidR="00AE1332" w:rsidRDefault="00AE1332">
            <w:pPr>
              <w:spacing w:line="360" w:lineRule="exact"/>
              <w:jc w:val="center"/>
              <w:rPr>
                <w:rFonts w:ascii="宋体" w:hAnsi="宋体" w:hint="eastAsia"/>
                <w:b/>
                <w:szCs w:val="21"/>
              </w:rPr>
            </w:pPr>
          </w:p>
        </w:tc>
      </w:tr>
    </w:tbl>
    <w:p w14:paraId="62B37DE7" w14:textId="77777777" w:rsidR="00AE1332" w:rsidRDefault="00000000">
      <w:pPr>
        <w:pStyle w:val="a3"/>
        <w:spacing w:line="360" w:lineRule="auto"/>
        <w:ind w:rightChars="56" w:right="118" w:firstLineChars="201" w:firstLine="424"/>
      </w:pPr>
      <w:r>
        <w:rPr>
          <w:rFonts w:hAnsi="宋体" w:hint="eastAsia"/>
          <w:b/>
        </w:rPr>
        <w:t>注：请投标人按照招标文件规定的审查和评分内容，自上而下的顺序填写本表</w:t>
      </w:r>
      <w:r>
        <w:rPr>
          <w:rFonts w:hint="eastAsia"/>
          <w:b/>
        </w:rPr>
        <w:t>。因项目次序混乱而影响评标结果者，投标人自负其责。</w:t>
      </w:r>
    </w:p>
    <w:p w14:paraId="1AF1FC2F" w14:textId="77777777" w:rsidR="00AE1332" w:rsidRDefault="00AE1332">
      <w:pPr>
        <w:spacing w:afterLines="25" w:after="78" w:line="300" w:lineRule="auto"/>
        <w:rPr>
          <w:rFonts w:cs="Arial"/>
          <w:bCs/>
          <w:sz w:val="24"/>
        </w:rPr>
      </w:pPr>
    </w:p>
    <w:p w14:paraId="506454D1" w14:textId="77777777" w:rsidR="00AE1332" w:rsidRDefault="00AE1332">
      <w:pPr>
        <w:spacing w:afterLines="25" w:after="78" w:line="300" w:lineRule="auto"/>
        <w:rPr>
          <w:rFonts w:cs="Arial"/>
          <w:bCs/>
          <w:sz w:val="24"/>
        </w:rPr>
      </w:pPr>
    </w:p>
    <w:p w14:paraId="3416A32E" w14:textId="77777777" w:rsidR="00AE1332" w:rsidRDefault="00000000">
      <w:pPr>
        <w:spacing w:afterLines="25" w:after="78" w:line="300" w:lineRule="auto"/>
        <w:rPr>
          <w:rFonts w:cs="Arial"/>
          <w:bCs/>
          <w:sz w:val="24"/>
        </w:rPr>
      </w:pPr>
      <w:r>
        <w:rPr>
          <w:rFonts w:cs="Arial" w:hint="eastAsia"/>
          <w:bCs/>
          <w:sz w:val="24"/>
        </w:rPr>
        <w:t xml:space="preserve">                              </w:t>
      </w:r>
      <w:r>
        <w:rPr>
          <w:rFonts w:hAnsi="宋体" w:hint="eastAsia"/>
          <w:b/>
          <w:bCs/>
        </w:rPr>
        <w:t>投标人单位名称（单位盖公章）：</w:t>
      </w:r>
    </w:p>
    <w:p w14:paraId="637ED99A" w14:textId="77777777" w:rsidR="00AE1332" w:rsidRDefault="00AE1332">
      <w:pPr>
        <w:spacing w:afterLines="25" w:after="78" w:line="300" w:lineRule="auto"/>
        <w:rPr>
          <w:rFonts w:cs="Arial"/>
          <w:bCs/>
          <w:sz w:val="24"/>
        </w:rPr>
      </w:pPr>
    </w:p>
    <w:p w14:paraId="146EC423" w14:textId="77777777" w:rsidR="00AE1332" w:rsidRDefault="00AE1332">
      <w:pPr>
        <w:spacing w:afterLines="25" w:after="78" w:line="300" w:lineRule="auto"/>
        <w:rPr>
          <w:rFonts w:cs="Arial"/>
          <w:bCs/>
          <w:sz w:val="24"/>
        </w:rPr>
      </w:pPr>
    </w:p>
    <w:p w14:paraId="7867285C" w14:textId="77777777" w:rsidR="00AE1332" w:rsidRDefault="00AE1332">
      <w:pPr>
        <w:spacing w:afterLines="25" w:after="78" w:line="300" w:lineRule="auto"/>
        <w:rPr>
          <w:rFonts w:cs="Arial"/>
          <w:bCs/>
          <w:sz w:val="24"/>
        </w:rPr>
      </w:pPr>
    </w:p>
    <w:p w14:paraId="288453B9" w14:textId="77777777" w:rsidR="00AE1332" w:rsidRDefault="00AE1332">
      <w:pPr>
        <w:spacing w:afterLines="25" w:after="78" w:line="300" w:lineRule="auto"/>
        <w:jc w:val="center"/>
        <w:rPr>
          <w:rFonts w:cs="Arial"/>
          <w:b/>
          <w:sz w:val="24"/>
        </w:rPr>
      </w:pPr>
    </w:p>
    <w:p w14:paraId="778CB53F" w14:textId="77777777" w:rsidR="00AE1332" w:rsidRDefault="00AE1332">
      <w:pPr>
        <w:spacing w:afterLines="25" w:after="78" w:line="300" w:lineRule="auto"/>
        <w:jc w:val="center"/>
        <w:rPr>
          <w:rFonts w:cs="Arial"/>
          <w:b/>
          <w:sz w:val="24"/>
        </w:rPr>
      </w:pPr>
    </w:p>
    <w:p w14:paraId="6C12384E" w14:textId="77777777" w:rsidR="00AE1332" w:rsidRDefault="00AE1332">
      <w:pPr>
        <w:pStyle w:val="a3"/>
      </w:pPr>
    </w:p>
    <w:p w14:paraId="12070372" w14:textId="77777777" w:rsidR="00AE1332" w:rsidRDefault="00AE1332">
      <w:pPr>
        <w:pStyle w:val="a3"/>
      </w:pPr>
    </w:p>
    <w:p w14:paraId="321BF0AD" w14:textId="77777777" w:rsidR="00AE1332" w:rsidRDefault="00AE1332">
      <w:pPr>
        <w:pStyle w:val="a3"/>
      </w:pPr>
    </w:p>
    <w:p w14:paraId="74ECE287" w14:textId="77777777" w:rsidR="00AE1332" w:rsidRDefault="00AE1332">
      <w:pPr>
        <w:pStyle w:val="a3"/>
      </w:pPr>
    </w:p>
    <w:p w14:paraId="3EBB5266" w14:textId="77777777" w:rsidR="00AE1332" w:rsidRDefault="00000000">
      <w:pPr>
        <w:spacing w:afterLines="25" w:after="78" w:line="300" w:lineRule="auto"/>
        <w:jc w:val="center"/>
        <w:rPr>
          <w:rFonts w:ascii="宋体" w:hAnsi="宋体" w:cs="微软雅黑" w:hint="eastAsia"/>
          <w:b/>
          <w:sz w:val="28"/>
          <w:szCs w:val="28"/>
        </w:rPr>
      </w:pPr>
      <w:r>
        <w:rPr>
          <w:rFonts w:ascii="宋体" w:hAnsi="宋体" w:cs="Arial" w:hint="eastAsia"/>
          <w:b/>
          <w:sz w:val="28"/>
          <w:szCs w:val="28"/>
        </w:rPr>
        <w:lastRenderedPageBreak/>
        <w:t>二</w:t>
      </w:r>
      <w:r>
        <w:rPr>
          <w:rFonts w:ascii="微软雅黑" w:eastAsia="微软雅黑" w:hAnsi="微软雅黑" w:cs="微软雅黑" w:hint="eastAsia"/>
          <w:b/>
          <w:sz w:val="28"/>
          <w:szCs w:val="28"/>
        </w:rPr>
        <w:t>､</w:t>
      </w:r>
      <w:r>
        <w:rPr>
          <w:rFonts w:ascii="宋体" w:hAnsi="宋体" w:cs="微软雅黑" w:hint="eastAsia"/>
          <w:b/>
          <w:sz w:val="28"/>
          <w:szCs w:val="28"/>
        </w:rPr>
        <w:t>投标商自查表</w:t>
      </w:r>
    </w:p>
    <w:p w14:paraId="3354E88D" w14:textId="77777777" w:rsidR="00AE1332" w:rsidRDefault="00000000">
      <w:pPr>
        <w:pStyle w:val="21"/>
        <w:snapToGrid w:val="0"/>
        <w:spacing w:line="240" w:lineRule="auto"/>
        <w:ind w:leftChars="-135" w:left="-283" w:firstLineChars="200" w:firstLine="422"/>
        <w:contextualSpacing/>
        <w:rPr>
          <w:color w:val="EE0000"/>
        </w:rPr>
      </w:pPr>
      <w:r>
        <w:rPr>
          <w:rFonts w:hint="eastAsia"/>
          <w:b/>
          <w:bCs/>
          <w:color w:val="EE0000"/>
        </w:rPr>
        <w:t>备注：</w:t>
      </w:r>
      <w:r>
        <w:rPr>
          <w:rStyle w:val="af6"/>
          <w:rFonts w:hint="eastAsia"/>
          <w:color w:val="EE0000"/>
        </w:rPr>
        <w:t>请在</w:t>
      </w:r>
      <w:r>
        <w:rPr>
          <w:rStyle w:val="af6"/>
          <w:color w:val="EE0000"/>
        </w:rPr>
        <w:t>自查结论</w:t>
      </w:r>
      <w:r>
        <w:rPr>
          <w:rStyle w:val="af6"/>
          <w:rFonts w:hint="eastAsia"/>
          <w:color w:val="EE0000"/>
        </w:rPr>
        <w:t>表格中</w:t>
      </w:r>
      <w:r>
        <w:rPr>
          <w:rFonts w:hint="eastAsia"/>
          <w:b/>
          <w:bCs/>
          <w:color w:val="EE0000"/>
        </w:rPr>
        <w:t>审查通过的内容打</w:t>
      </w:r>
      <w:r>
        <w:rPr>
          <w:rFonts w:hint="eastAsia"/>
          <w:b/>
          <w:bCs/>
          <w:color w:val="EE0000"/>
        </w:rPr>
        <w:t xml:space="preserve"> </w:t>
      </w:r>
      <w:r>
        <w:rPr>
          <w:rFonts w:hint="eastAsia"/>
          <w:b/>
          <w:bCs/>
          <w:color w:val="EE0000"/>
        </w:rPr>
        <w:t>“√”，不通过的打</w:t>
      </w:r>
      <w:r>
        <w:rPr>
          <w:rFonts w:hint="eastAsia"/>
          <w:b/>
          <w:bCs/>
          <w:color w:val="EE0000"/>
        </w:rPr>
        <w:t xml:space="preserve"> </w:t>
      </w:r>
      <w:r>
        <w:rPr>
          <w:rFonts w:hint="eastAsia"/>
          <w:b/>
          <w:bCs/>
          <w:color w:val="EE0000"/>
        </w:rPr>
        <w:t>“×”</w:t>
      </w:r>
      <w:r>
        <w:rPr>
          <w:rStyle w:val="af6"/>
          <w:rFonts w:hint="eastAsia"/>
          <w:color w:val="EE0000"/>
        </w:rPr>
        <w:t>,</w:t>
      </w:r>
      <w:r>
        <w:rPr>
          <w:rStyle w:val="af6"/>
          <w:rFonts w:hint="eastAsia"/>
          <w:color w:val="EE0000"/>
        </w:rPr>
        <w:t>投标人必须严格按照《投标商自查表》的评审内容的要求如实提供证明材料并加盖投标人公章</w:t>
      </w:r>
      <w:r>
        <w:rPr>
          <w:rStyle w:val="af6"/>
          <w:rFonts w:hint="eastAsia"/>
          <w:color w:val="EE0000"/>
        </w:rPr>
        <w:t>,</w:t>
      </w:r>
      <w:r>
        <w:rPr>
          <w:rStyle w:val="af6"/>
          <w:rFonts w:hint="eastAsia"/>
          <w:color w:val="EE0000"/>
        </w:rPr>
        <w:t>对缺漏或不符合项将直接导致无效投标。</w:t>
      </w:r>
    </w:p>
    <w:tbl>
      <w:tblPr>
        <w:tblW w:w="5000" w:type="pct"/>
        <w:jc w:val="center"/>
        <w:tblBorders>
          <w:top w:val="outset" w:sz="6" w:space="0" w:color="111111"/>
          <w:left w:val="outset" w:sz="6" w:space="0" w:color="111111"/>
          <w:bottom w:val="outset" w:sz="6" w:space="0" w:color="111111"/>
          <w:right w:val="outset" w:sz="6" w:space="0" w:color="111111"/>
        </w:tblBorders>
        <w:tblCellMar>
          <w:top w:w="57" w:type="dxa"/>
          <w:left w:w="120" w:type="dxa"/>
          <w:bottom w:w="57" w:type="dxa"/>
          <w:right w:w="120" w:type="dxa"/>
        </w:tblCellMar>
        <w:tblLook w:val="04A0" w:firstRow="1" w:lastRow="0" w:firstColumn="1" w:lastColumn="0" w:noHBand="0" w:noVBand="1"/>
      </w:tblPr>
      <w:tblGrid>
        <w:gridCol w:w="566"/>
        <w:gridCol w:w="7625"/>
        <w:gridCol w:w="702"/>
        <w:gridCol w:w="1813"/>
      </w:tblGrid>
      <w:tr w:rsidR="00AE1332" w14:paraId="5BE09185" w14:textId="77777777">
        <w:trPr>
          <w:trHeight w:hRule="exact" w:val="680"/>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5B6A265D" w14:textId="77777777" w:rsidR="00AE1332" w:rsidRDefault="00000000">
            <w:pPr>
              <w:spacing w:line="20" w:lineRule="atLeast"/>
              <w:jc w:val="center"/>
              <w:rPr>
                <w:rFonts w:ascii="宋体" w:hAnsi="宋体" w:cs="宋体" w:hint="eastAsia"/>
                <w:b/>
                <w:bCs/>
                <w:szCs w:val="21"/>
              </w:rPr>
            </w:pPr>
            <w:r>
              <w:rPr>
                <w:rFonts w:ascii="宋体" w:hAnsi="宋体" w:cs="宋体" w:hint="eastAsia"/>
                <w:b/>
                <w:bCs/>
                <w:szCs w:val="21"/>
              </w:rPr>
              <w:t>序号</w:t>
            </w:r>
          </w:p>
        </w:tc>
        <w:tc>
          <w:tcPr>
            <w:tcW w:w="7625" w:type="dxa"/>
            <w:tcBorders>
              <w:top w:val="outset" w:sz="6" w:space="0" w:color="111111"/>
              <w:left w:val="outset" w:sz="6" w:space="0" w:color="111111"/>
              <w:bottom w:val="outset" w:sz="6" w:space="0" w:color="111111"/>
              <w:right w:val="outset" w:sz="6" w:space="0" w:color="111111"/>
            </w:tcBorders>
            <w:vAlign w:val="center"/>
          </w:tcPr>
          <w:p w14:paraId="124EA005" w14:textId="77777777" w:rsidR="00AE1332" w:rsidRDefault="00000000">
            <w:pPr>
              <w:spacing w:line="20" w:lineRule="atLeast"/>
              <w:jc w:val="center"/>
              <w:rPr>
                <w:rFonts w:ascii="宋体" w:hAnsi="宋体" w:cs="宋体" w:hint="eastAsia"/>
                <w:sz w:val="18"/>
                <w:szCs w:val="18"/>
              </w:rPr>
            </w:pPr>
            <w:r>
              <w:rPr>
                <w:rStyle w:val="af6"/>
                <w:rFonts w:hint="eastAsia"/>
                <w:szCs w:val="21"/>
              </w:rPr>
              <w:t>招标</w:t>
            </w:r>
            <w:r>
              <w:rPr>
                <w:rStyle w:val="af6"/>
                <w:szCs w:val="21"/>
              </w:rPr>
              <w:t>文件要求</w:t>
            </w:r>
          </w:p>
        </w:tc>
        <w:tc>
          <w:tcPr>
            <w:tcW w:w="702" w:type="dxa"/>
            <w:tcBorders>
              <w:top w:val="outset" w:sz="6" w:space="0" w:color="111111"/>
              <w:left w:val="outset" w:sz="6" w:space="0" w:color="111111"/>
              <w:bottom w:val="outset" w:sz="6" w:space="0" w:color="111111"/>
              <w:right w:val="outset" w:sz="6" w:space="0" w:color="111111"/>
            </w:tcBorders>
            <w:vAlign w:val="center"/>
          </w:tcPr>
          <w:p w14:paraId="6D5D984F" w14:textId="77777777" w:rsidR="00AE1332" w:rsidRDefault="00000000">
            <w:pPr>
              <w:spacing w:line="20" w:lineRule="atLeast"/>
              <w:jc w:val="center"/>
              <w:rPr>
                <w:rStyle w:val="af6"/>
              </w:rPr>
            </w:pPr>
            <w:r>
              <w:rPr>
                <w:rStyle w:val="af6"/>
              </w:rPr>
              <w:t>自查</w:t>
            </w:r>
          </w:p>
          <w:p w14:paraId="3AA90D41" w14:textId="77777777" w:rsidR="00AE1332" w:rsidRDefault="00000000">
            <w:pPr>
              <w:spacing w:line="20" w:lineRule="atLeast"/>
              <w:jc w:val="center"/>
              <w:rPr>
                <w:rFonts w:ascii="宋体" w:hAnsi="宋体" w:cs="宋体" w:hint="eastAsia"/>
                <w:sz w:val="18"/>
                <w:szCs w:val="18"/>
              </w:rPr>
            </w:pPr>
            <w:r>
              <w:rPr>
                <w:rStyle w:val="af6"/>
              </w:rPr>
              <w:t>结论</w:t>
            </w:r>
          </w:p>
        </w:tc>
        <w:tc>
          <w:tcPr>
            <w:tcW w:w="1813" w:type="dxa"/>
            <w:tcBorders>
              <w:top w:val="outset" w:sz="6" w:space="0" w:color="111111"/>
              <w:left w:val="outset" w:sz="6" w:space="0" w:color="111111"/>
              <w:bottom w:val="outset" w:sz="6" w:space="0" w:color="111111"/>
              <w:right w:val="outset" w:sz="6" w:space="0" w:color="111111"/>
            </w:tcBorders>
            <w:vAlign w:val="center"/>
          </w:tcPr>
          <w:p w14:paraId="026E4884" w14:textId="77777777" w:rsidR="00AE1332" w:rsidRDefault="00000000">
            <w:pPr>
              <w:spacing w:line="20" w:lineRule="atLeast"/>
              <w:jc w:val="center"/>
              <w:rPr>
                <w:rFonts w:ascii="宋体" w:hAnsi="宋体" w:cs="宋体" w:hint="eastAsia"/>
                <w:sz w:val="24"/>
              </w:rPr>
            </w:pPr>
            <w:r>
              <w:rPr>
                <w:rStyle w:val="af6"/>
              </w:rPr>
              <w:t>证明资料</w:t>
            </w:r>
          </w:p>
        </w:tc>
      </w:tr>
      <w:tr w:rsidR="00AE1332" w14:paraId="4427C187" w14:textId="77777777">
        <w:trPr>
          <w:trHeight w:hRule="exact" w:val="473"/>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513B838B" w14:textId="77777777" w:rsidR="00AE1332" w:rsidRDefault="00000000">
            <w:pPr>
              <w:autoSpaceDE w:val="0"/>
              <w:autoSpaceDN w:val="0"/>
              <w:adjustRightInd w:val="0"/>
              <w:snapToGrid w:val="0"/>
              <w:contextualSpacing/>
              <w:jc w:val="center"/>
              <w:rPr>
                <w:rFonts w:ascii="宋体" w:hAnsi="宋体" w:cs="宋体" w:hint="eastAsia"/>
                <w:szCs w:val="21"/>
              </w:rPr>
            </w:pPr>
            <w:r>
              <w:rPr>
                <w:rFonts w:ascii="宋体" w:hAnsi="宋体" w:cs="宋体" w:hint="eastAsia"/>
                <w:szCs w:val="21"/>
              </w:rPr>
              <w:t>1</w:t>
            </w:r>
          </w:p>
        </w:tc>
        <w:tc>
          <w:tcPr>
            <w:tcW w:w="7625" w:type="dxa"/>
            <w:tcBorders>
              <w:top w:val="outset" w:sz="6" w:space="0" w:color="111111"/>
              <w:left w:val="outset" w:sz="6" w:space="0" w:color="111111"/>
              <w:bottom w:val="outset" w:sz="6" w:space="0" w:color="111111"/>
              <w:right w:val="outset" w:sz="6" w:space="0" w:color="111111"/>
            </w:tcBorders>
            <w:vAlign w:val="center"/>
          </w:tcPr>
          <w:p w14:paraId="73324F5F" w14:textId="77777777" w:rsidR="00AE1332" w:rsidRDefault="00000000">
            <w:pPr>
              <w:autoSpaceDE w:val="0"/>
              <w:autoSpaceDN w:val="0"/>
              <w:adjustRightInd w:val="0"/>
              <w:snapToGrid w:val="0"/>
              <w:contextualSpacing/>
              <w:jc w:val="left"/>
              <w:rPr>
                <w:rFonts w:ascii="宋体" w:hAnsi="宋体" w:cs="宋体" w:hint="eastAsia"/>
                <w:szCs w:val="21"/>
              </w:rPr>
            </w:pPr>
            <w:r>
              <w:rPr>
                <w:rFonts w:cs="宋体" w:hint="eastAsia"/>
                <w:color w:val="000000"/>
                <w:kern w:val="0"/>
                <w:szCs w:val="21"/>
              </w:rPr>
              <w:t>提供营业执照或事业单位法人证书等证明资料扫描件，原件备查</w:t>
            </w:r>
          </w:p>
        </w:tc>
        <w:tc>
          <w:tcPr>
            <w:tcW w:w="702" w:type="dxa"/>
            <w:tcBorders>
              <w:top w:val="outset" w:sz="6" w:space="0" w:color="111111"/>
              <w:left w:val="outset" w:sz="6" w:space="0" w:color="111111"/>
              <w:bottom w:val="outset" w:sz="6" w:space="0" w:color="111111"/>
              <w:right w:val="outset" w:sz="6" w:space="0" w:color="111111"/>
            </w:tcBorders>
            <w:vAlign w:val="center"/>
          </w:tcPr>
          <w:p w14:paraId="6C1BF495" w14:textId="77777777" w:rsidR="00AE1332" w:rsidRDefault="00AE1332">
            <w:pPr>
              <w:spacing w:line="20" w:lineRule="atLeast"/>
              <w:jc w:val="center"/>
              <w:rPr>
                <w:rFonts w:ascii="宋体" w:hAnsi="宋体" w:cs="宋体" w:hint="eastAsia"/>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0782E8C0" w14:textId="77777777" w:rsidR="00AE1332" w:rsidRDefault="00000000">
            <w:pPr>
              <w:snapToGrid w:val="0"/>
              <w:contextualSpacing/>
              <w:jc w:val="center"/>
              <w:rPr>
                <w:rFonts w:ascii="宋体" w:hAnsi="宋体" w:cs="宋体" w:hint="eastAsia"/>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rsidR="00AE1332" w14:paraId="59157B53" w14:textId="77777777">
        <w:trPr>
          <w:trHeight w:hRule="exact" w:val="509"/>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44381F3A" w14:textId="77777777" w:rsidR="00AE1332" w:rsidRDefault="00000000">
            <w:pPr>
              <w:autoSpaceDE w:val="0"/>
              <w:autoSpaceDN w:val="0"/>
              <w:adjustRightInd w:val="0"/>
              <w:snapToGrid w:val="0"/>
              <w:contextualSpacing/>
              <w:jc w:val="center"/>
              <w:rPr>
                <w:rFonts w:ascii="宋体" w:hAnsi="宋体" w:cs="宋体" w:hint="eastAsia"/>
                <w:szCs w:val="21"/>
              </w:rPr>
            </w:pPr>
            <w:r>
              <w:rPr>
                <w:rFonts w:ascii="宋体" w:hAnsi="宋体" w:cs="宋体" w:hint="eastAsia"/>
                <w:szCs w:val="21"/>
              </w:rPr>
              <w:t>2</w:t>
            </w:r>
          </w:p>
        </w:tc>
        <w:tc>
          <w:tcPr>
            <w:tcW w:w="7625" w:type="dxa"/>
            <w:tcBorders>
              <w:top w:val="outset" w:sz="6" w:space="0" w:color="111111"/>
              <w:left w:val="outset" w:sz="6" w:space="0" w:color="111111"/>
              <w:bottom w:val="outset" w:sz="6" w:space="0" w:color="111111"/>
              <w:right w:val="outset" w:sz="6" w:space="0" w:color="111111"/>
            </w:tcBorders>
            <w:vAlign w:val="center"/>
          </w:tcPr>
          <w:p w14:paraId="3812BCFA" w14:textId="77777777" w:rsidR="00AE1332" w:rsidRDefault="00000000">
            <w:pPr>
              <w:autoSpaceDE w:val="0"/>
              <w:autoSpaceDN w:val="0"/>
              <w:adjustRightInd w:val="0"/>
              <w:snapToGrid w:val="0"/>
              <w:contextualSpacing/>
              <w:jc w:val="left"/>
              <w:rPr>
                <w:rFonts w:ascii="宋体" w:hAnsi="宋体" w:cs="宋体" w:hint="eastAsia"/>
                <w:szCs w:val="21"/>
              </w:rPr>
            </w:pPr>
            <w:bookmarkStart w:id="7" w:name="OLE_LINK9"/>
            <w:r>
              <w:rPr>
                <w:rFonts w:ascii="宋体" w:hAnsi="宋体" w:cs="宋体" w:hint="eastAsia"/>
                <w:szCs w:val="21"/>
              </w:rPr>
              <w:t>按招标文件要求提供法人授权委托证明书且有法定代表人签名或盖章</w:t>
            </w:r>
            <w:bookmarkEnd w:id="7"/>
          </w:p>
        </w:tc>
        <w:tc>
          <w:tcPr>
            <w:tcW w:w="702" w:type="dxa"/>
            <w:tcBorders>
              <w:top w:val="outset" w:sz="6" w:space="0" w:color="111111"/>
              <w:left w:val="outset" w:sz="6" w:space="0" w:color="111111"/>
              <w:bottom w:val="outset" w:sz="6" w:space="0" w:color="111111"/>
              <w:right w:val="outset" w:sz="6" w:space="0" w:color="111111"/>
            </w:tcBorders>
            <w:vAlign w:val="center"/>
          </w:tcPr>
          <w:p w14:paraId="41E8928B"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124AC287" w14:textId="77777777" w:rsidR="00AE1332" w:rsidRDefault="00000000">
            <w:pPr>
              <w:snapToGrid w:val="0"/>
              <w:contextualSpacing/>
              <w:jc w:val="center"/>
              <w:rPr>
                <w:szCs w:val="21"/>
              </w:rPr>
            </w:pPr>
            <w:r>
              <w:rPr>
                <w:szCs w:val="21"/>
              </w:rPr>
              <w:t>见第（</w:t>
            </w:r>
            <w:r>
              <w:rPr>
                <w:rFonts w:hint="eastAsia"/>
                <w:szCs w:val="21"/>
              </w:rPr>
              <w:t xml:space="preserve"> </w:t>
            </w:r>
            <w:r>
              <w:rPr>
                <w:szCs w:val="21"/>
              </w:rPr>
              <w:t>）页</w:t>
            </w:r>
          </w:p>
        </w:tc>
      </w:tr>
      <w:tr w:rsidR="00AE1332" w14:paraId="5A98FDA6" w14:textId="77777777">
        <w:trPr>
          <w:trHeight w:hRule="exact" w:val="506"/>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28290787"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3</w:t>
            </w:r>
          </w:p>
        </w:tc>
        <w:tc>
          <w:tcPr>
            <w:tcW w:w="7625" w:type="dxa"/>
            <w:tcBorders>
              <w:top w:val="outset" w:sz="6" w:space="0" w:color="111111"/>
              <w:left w:val="outset" w:sz="6" w:space="0" w:color="111111"/>
              <w:bottom w:val="outset" w:sz="6" w:space="0" w:color="111111"/>
              <w:right w:val="outset" w:sz="6" w:space="0" w:color="111111"/>
            </w:tcBorders>
            <w:vAlign w:val="center"/>
          </w:tcPr>
          <w:p w14:paraId="4912A0DB"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szCs w:val="21"/>
              </w:rPr>
              <w:t>不得将一个包的内容拆开投标</w:t>
            </w:r>
          </w:p>
        </w:tc>
        <w:tc>
          <w:tcPr>
            <w:tcW w:w="702" w:type="dxa"/>
            <w:tcBorders>
              <w:top w:val="outset" w:sz="6" w:space="0" w:color="111111"/>
              <w:left w:val="outset" w:sz="6" w:space="0" w:color="111111"/>
              <w:bottom w:val="outset" w:sz="6" w:space="0" w:color="111111"/>
              <w:right w:val="outset" w:sz="6" w:space="0" w:color="111111"/>
            </w:tcBorders>
            <w:vAlign w:val="center"/>
          </w:tcPr>
          <w:p w14:paraId="6AB1D117"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42AF4FE6" w14:textId="77777777" w:rsidR="00AE1332" w:rsidRDefault="00000000">
            <w:pPr>
              <w:snapToGrid w:val="0"/>
              <w:contextualSpacing/>
              <w:jc w:val="center"/>
              <w:rPr>
                <w:szCs w:val="21"/>
              </w:rPr>
            </w:pPr>
            <w:r>
              <w:rPr>
                <w:szCs w:val="21"/>
              </w:rPr>
              <w:t>见第（</w:t>
            </w:r>
            <w:r>
              <w:rPr>
                <w:rFonts w:hint="eastAsia"/>
                <w:szCs w:val="21"/>
              </w:rPr>
              <w:t xml:space="preserve"> </w:t>
            </w:r>
            <w:r>
              <w:rPr>
                <w:szCs w:val="21"/>
              </w:rPr>
              <w:t>）页</w:t>
            </w:r>
          </w:p>
        </w:tc>
      </w:tr>
      <w:tr w:rsidR="00AE1332" w14:paraId="49F76CAC" w14:textId="77777777">
        <w:trPr>
          <w:trHeight w:hRule="exact" w:val="652"/>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3A47B401"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4</w:t>
            </w:r>
          </w:p>
        </w:tc>
        <w:tc>
          <w:tcPr>
            <w:tcW w:w="7625" w:type="dxa"/>
            <w:tcBorders>
              <w:top w:val="outset" w:sz="6" w:space="0" w:color="111111"/>
              <w:left w:val="outset" w:sz="6" w:space="0" w:color="111111"/>
              <w:bottom w:val="outset" w:sz="6" w:space="0" w:color="111111"/>
              <w:right w:val="outset" w:sz="6" w:space="0" w:color="111111"/>
            </w:tcBorders>
            <w:vAlign w:val="center"/>
          </w:tcPr>
          <w:p w14:paraId="6BD15703"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bCs/>
                <w:kern w:val="0"/>
                <w:szCs w:val="21"/>
              </w:rPr>
              <w:t>对同一项目投标时，不得提供两套以上的投标方案(招标文件另有规定的除外)</w:t>
            </w:r>
          </w:p>
        </w:tc>
        <w:tc>
          <w:tcPr>
            <w:tcW w:w="702" w:type="dxa"/>
            <w:tcBorders>
              <w:top w:val="outset" w:sz="6" w:space="0" w:color="111111"/>
              <w:left w:val="outset" w:sz="6" w:space="0" w:color="111111"/>
              <w:bottom w:val="outset" w:sz="6" w:space="0" w:color="111111"/>
              <w:right w:val="outset" w:sz="6" w:space="0" w:color="111111"/>
            </w:tcBorders>
            <w:vAlign w:val="center"/>
          </w:tcPr>
          <w:p w14:paraId="59040753"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0A99D119" w14:textId="77777777" w:rsidR="00AE1332" w:rsidRDefault="00000000">
            <w:pPr>
              <w:snapToGrid w:val="0"/>
              <w:contextualSpacing/>
              <w:jc w:val="center"/>
              <w:rPr>
                <w:szCs w:val="21"/>
              </w:rPr>
            </w:pPr>
            <w:r>
              <w:rPr>
                <w:szCs w:val="21"/>
              </w:rPr>
              <w:t>见第（</w:t>
            </w:r>
            <w:r>
              <w:rPr>
                <w:rFonts w:hint="eastAsia"/>
                <w:szCs w:val="21"/>
              </w:rPr>
              <w:t xml:space="preserve"> </w:t>
            </w:r>
            <w:r>
              <w:rPr>
                <w:szCs w:val="21"/>
              </w:rPr>
              <w:t>）页</w:t>
            </w:r>
          </w:p>
        </w:tc>
      </w:tr>
      <w:tr w:rsidR="00AE1332" w14:paraId="41A62D05" w14:textId="77777777">
        <w:trPr>
          <w:trHeight w:hRule="exact" w:val="606"/>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3410CBFD"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5</w:t>
            </w:r>
          </w:p>
        </w:tc>
        <w:tc>
          <w:tcPr>
            <w:tcW w:w="7625" w:type="dxa"/>
            <w:tcBorders>
              <w:top w:val="outset" w:sz="6" w:space="0" w:color="111111"/>
              <w:left w:val="outset" w:sz="6" w:space="0" w:color="111111"/>
              <w:bottom w:val="outset" w:sz="6" w:space="0" w:color="111111"/>
              <w:right w:val="outset" w:sz="6" w:space="0" w:color="111111"/>
            </w:tcBorders>
            <w:vAlign w:val="center"/>
          </w:tcPr>
          <w:p w14:paraId="036E8A05"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bCs/>
                <w:kern w:val="0"/>
                <w:szCs w:val="21"/>
              </w:rPr>
              <w:t>分项报价或投标总价不得高于相应预算金额(或设定的预算金额下的最高限价)</w:t>
            </w:r>
          </w:p>
        </w:tc>
        <w:tc>
          <w:tcPr>
            <w:tcW w:w="702" w:type="dxa"/>
            <w:tcBorders>
              <w:top w:val="outset" w:sz="6" w:space="0" w:color="111111"/>
              <w:left w:val="outset" w:sz="6" w:space="0" w:color="111111"/>
              <w:bottom w:val="outset" w:sz="6" w:space="0" w:color="111111"/>
              <w:right w:val="outset" w:sz="6" w:space="0" w:color="111111"/>
            </w:tcBorders>
            <w:vAlign w:val="center"/>
          </w:tcPr>
          <w:p w14:paraId="42B1A4E1" w14:textId="77777777" w:rsidR="00AE1332" w:rsidRDefault="00AE1332">
            <w:pPr>
              <w:spacing w:line="20" w:lineRule="atLeast"/>
              <w:jc w:val="center"/>
              <w:rPr>
                <w:rFonts w:ascii="宋体" w:hAnsi="宋体" w:cs="宋体" w:hint="eastAsia"/>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340F1505" w14:textId="77777777" w:rsidR="00AE1332" w:rsidRDefault="00000000">
            <w:pPr>
              <w:snapToGrid w:val="0"/>
              <w:contextualSpacing/>
              <w:jc w:val="center"/>
              <w:rPr>
                <w:rFonts w:ascii="宋体" w:hAnsi="宋体" w:cs="宋体" w:hint="eastAsia"/>
                <w:szCs w:val="21"/>
              </w:rPr>
            </w:pPr>
            <w:r>
              <w:rPr>
                <w:szCs w:val="21"/>
              </w:rPr>
              <w:t>见第（</w:t>
            </w:r>
            <w:r>
              <w:rPr>
                <w:rFonts w:hint="eastAsia"/>
                <w:szCs w:val="21"/>
              </w:rPr>
              <w:t xml:space="preserve"> </w:t>
            </w:r>
            <w:r>
              <w:rPr>
                <w:szCs w:val="21"/>
              </w:rPr>
              <w:t>）页</w:t>
            </w:r>
          </w:p>
        </w:tc>
      </w:tr>
      <w:tr w:rsidR="00AE1332" w14:paraId="44D01190" w14:textId="77777777">
        <w:trPr>
          <w:trHeight w:hRule="exact" w:val="1761"/>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1F19E83E"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6</w:t>
            </w:r>
          </w:p>
        </w:tc>
        <w:tc>
          <w:tcPr>
            <w:tcW w:w="7625" w:type="dxa"/>
            <w:tcBorders>
              <w:top w:val="outset" w:sz="6" w:space="0" w:color="111111"/>
              <w:left w:val="outset" w:sz="6" w:space="0" w:color="111111"/>
              <w:bottom w:val="outset" w:sz="6" w:space="0" w:color="111111"/>
              <w:right w:val="outset" w:sz="6" w:space="0" w:color="111111"/>
            </w:tcBorders>
            <w:vAlign w:val="center"/>
          </w:tcPr>
          <w:p w14:paraId="3FEF5AAE"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bCs/>
                <w:kern w:val="0"/>
                <w:szCs w:val="21"/>
              </w:rPr>
              <w:t>评审委员会认为投标人的报价明显低于其他通过符合性审查投标人的报价，有可能影响产品质量或者不能诚信履约的，应当要求其在评审现场合理的时间内提供书面说明，必要时提交相关证明材料;在此情况下，投标人仍不能证明其报价合理性的(评审委员会成员对投标人提供的说明材料判断不一致的，按照“少数服从多数的原则确定评审委员会的意见)</w:t>
            </w:r>
          </w:p>
        </w:tc>
        <w:tc>
          <w:tcPr>
            <w:tcW w:w="702" w:type="dxa"/>
            <w:tcBorders>
              <w:top w:val="outset" w:sz="6" w:space="0" w:color="111111"/>
              <w:left w:val="outset" w:sz="6" w:space="0" w:color="111111"/>
              <w:bottom w:val="outset" w:sz="6" w:space="0" w:color="111111"/>
              <w:right w:val="outset" w:sz="6" w:space="0" w:color="111111"/>
            </w:tcBorders>
            <w:vAlign w:val="center"/>
          </w:tcPr>
          <w:p w14:paraId="5C769BFA"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4D4AACB2" w14:textId="77777777" w:rsidR="00AE1332" w:rsidRDefault="00000000">
            <w:pPr>
              <w:snapToGrid w:val="0"/>
              <w:contextualSpacing/>
              <w:jc w:val="center"/>
              <w:rPr>
                <w:szCs w:val="21"/>
              </w:rPr>
            </w:pPr>
            <w:r>
              <w:rPr>
                <w:szCs w:val="21"/>
              </w:rPr>
              <w:t>见第（</w:t>
            </w:r>
            <w:r>
              <w:rPr>
                <w:rFonts w:hint="eastAsia"/>
                <w:szCs w:val="21"/>
              </w:rPr>
              <w:t xml:space="preserve"> </w:t>
            </w:r>
            <w:r>
              <w:rPr>
                <w:szCs w:val="21"/>
              </w:rPr>
              <w:t>）页</w:t>
            </w:r>
          </w:p>
        </w:tc>
      </w:tr>
      <w:tr w:rsidR="00AE1332" w14:paraId="7D4A5E67" w14:textId="77777777">
        <w:trPr>
          <w:trHeight w:hRule="exact" w:val="680"/>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7D3EA68A"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7</w:t>
            </w:r>
          </w:p>
        </w:tc>
        <w:tc>
          <w:tcPr>
            <w:tcW w:w="7625" w:type="dxa"/>
            <w:tcBorders>
              <w:top w:val="outset" w:sz="6" w:space="0" w:color="111111"/>
              <w:left w:val="outset" w:sz="6" w:space="0" w:color="111111"/>
              <w:bottom w:val="outset" w:sz="6" w:space="0" w:color="111111"/>
              <w:right w:val="outset" w:sz="6" w:space="0" w:color="111111"/>
            </w:tcBorders>
            <w:vAlign w:val="center"/>
          </w:tcPr>
          <w:p w14:paraId="6787E52E"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bCs/>
                <w:kern w:val="0"/>
                <w:szCs w:val="21"/>
              </w:rPr>
              <w:t>投标文件完全满足招标文件的实质性条款（即标注★号条款）无负偏离的</w:t>
            </w:r>
          </w:p>
        </w:tc>
        <w:tc>
          <w:tcPr>
            <w:tcW w:w="702" w:type="dxa"/>
            <w:tcBorders>
              <w:top w:val="outset" w:sz="6" w:space="0" w:color="111111"/>
              <w:left w:val="outset" w:sz="6" w:space="0" w:color="111111"/>
              <w:bottom w:val="outset" w:sz="6" w:space="0" w:color="111111"/>
              <w:right w:val="outset" w:sz="6" w:space="0" w:color="111111"/>
            </w:tcBorders>
            <w:vAlign w:val="center"/>
          </w:tcPr>
          <w:p w14:paraId="63700906"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5C1719EC" w14:textId="77777777" w:rsidR="00AE1332" w:rsidRDefault="00000000">
            <w:pPr>
              <w:snapToGrid w:val="0"/>
              <w:contextualSpacing/>
              <w:jc w:val="center"/>
              <w:rPr>
                <w:szCs w:val="21"/>
              </w:rPr>
            </w:pPr>
            <w:r>
              <w:rPr>
                <w:szCs w:val="21"/>
              </w:rPr>
              <w:t>见第（</w:t>
            </w:r>
            <w:r>
              <w:rPr>
                <w:rFonts w:hint="eastAsia"/>
                <w:szCs w:val="21"/>
              </w:rPr>
              <w:t xml:space="preserve"> </w:t>
            </w:r>
            <w:r>
              <w:rPr>
                <w:szCs w:val="21"/>
              </w:rPr>
              <w:t>）页</w:t>
            </w:r>
          </w:p>
        </w:tc>
      </w:tr>
      <w:tr w:rsidR="00AE1332" w14:paraId="195D00D4" w14:textId="77777777">
        <w:trPr>
          <w:trHeight w:hRule="exact" w:val="587"/>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2914964C"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8</w:t>
            </w:r>
          </w:p>
        </w:tc>
        <w:tc>
          <w:tcPr>
            <w:tcW w:w="7625" w:type="dxa"/>
            <w:tcBorders>
              <w:top w:val="outset" w:sz="6" w:space="0" w:color="111111"/>
              <w:left w:val="outset" w:sz="6" w:space="0" w:color="111111"/>
              <w:bottom w:val="outset" w:sz="6" w:space="0" w:color="111111"/>
              <w:right w:val="outset" w:sz="6" w:space="0" w:color="111111"/>
            </w:tcBorders>
            <w:vAlign w:val="center"/>
          </w:tcPr>
          <w:p w14:paraId="15D6A546"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bCs/>
                <w:kern w:val="0"/>
                <w:szCs w:val="21"/>
              </w:rPr>
              <w:t>按照招标文件的格式详细填写《投标函》，且投标有效期不少于招标文件中载明的投标有效期</w:t>
            </w:r>
          </w:p>
        </w:tc>
        <w:tc>
          <w:tcPr>
            <w:tcW w:w="702" w:type="dxa"/>
            <w:tcBorders>
              <w:top w:val="outset" w:sz="6" w:space="0" w:color="111111"/>
              <w:left w:val="outset" w:sz="6" w:space="0" w:color="111111"/>
              <w:bottom w:val="outset" w:sz="6" w:space="0" w:color="111111"/>
              <w:right w:val="outset" w:sz="6" w:space="0" w:color="111111"/>
            </w:tcBorders>
            <w:vAlign w:val="center"/>
          </w:tcPr>
          <w:p w14:paraId="668F22BA"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1C343188" w14:textId="77777777" w:rsidR="00AE1332" w:rsidRDefault="00000000">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rsidR="00AE1332" w14:paraId="44D0FB97" w14:textId="77777777">
        <w:trPr>
          <w:trHeight w:hRule="exact" w:val="760"/>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1FF5975D"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9</w:t>
            </w:r>
          </w:p>
        </w:tc>
        <w:tc>
          <w:tcPr>
            <w:tcW w:w="7625" w:type="dxa"/>
            <w:tcBorders>
              <w:top w:val="outset" w:sz="6" w:space="0" w:color="111111"/>
              <w:left w:val="outset" w:sz="6" w:space="0" w:color="111111"/>
              <w:bottom w:val="outset" w:sz="6" w:space="0" w:color="111111"/>
              <w:right w:val="outset" w:sz="6" w:space="0" w:color="111111"/>
            </w:tcBorders>
            <w:vAlign w:val="center"/>
          </w:tcPr>
          <w:p w14:paraId="2BBC962A" w14:textId="77777777" w:rsidR="00AE1332" w:rsidRDefault="00000000">
            <w:pPr>
              <w:autoSpaceDE w:val="0"/>
              <w:autoSpaceDN w:val="0"/>
              <w:adjustRightInd w:val="0"/>
              <w:snapToGrid w:val="0"/>
              <w:contextualSpacing/>
              <w:jc w:val="left"/>
              <w:rPr>
                <w:rFonts w:ascii="宋体" w:hAnsi="宋体" w:cs="宋体" w:hint="eastAsia"/>
                <w:bCs/>
                <w:kern w:val="0"/>
                <w:szCs w:val="21"/>
              </w:rPr>
            </w:pPr>
            <w:r>
              <w:rPr>
                <w:rFonts w:ascii="宋体" w:hAnsi="宋体" w:cs="宋体" w:hint="eastAsia"/>
                <w:bCs/>
                <w:kern w:val="0"/>
                <w:szCs w:val="21"/>
              </w:rPr>
              <w:t>按照招标文件的格式详细填写《投标履约承诺函》、《关于围标串标风险防控承诺函》</w:t>
            </w:r>
          </w:p>
        </w:tc>
        <w:tc>
          <w:tcPr>
            <w:tcW w:w="702" w:type="dxa"/>
            <w:tcBorders>
              <w:top w:val="outset" w:sz="6" w:space="0" w:color="111111"/>
              <w:left w:val="outset" w:sz="6" w:space="0" w:color="111111"/>
              <w:bottom w:val="outset" w:sz="6" w:space="0" w:color="111111"/>
              <w:right w:val="outset" w:sz="6" w:space="0" w:color="111111"/>
            </w:tcBorders>
            <w:vAlign w:val="center"/>
          </w:tcPr>
          <w:p w14:paraId="7CD998C1"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42C6199A" w14:textId="77777777" w:rsidR="00AE1332" w:rsidRDefault="00000000">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rsidR="00AE1332" w14:paraId="582C0E24" w14:textId="77777777">
        <w:trPr>
          <w:trHeight w:hRule="exact" w:val="661"/>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2050B71C" w14:textId="77777777" w:rsidR="00AE1332" w:rsidRDefault="00000000">
            <w:pPr>
              <w:autoSpaceDE w:val="0"/>
              <w:autoSpaceDN w:val="0"/>
              <w:adjustRightInd w:val="0"/>
              <w:snapToGrid w:val="0"/>
              <w:contextualSpacing/>
              <w:jc w:val="center"/>
              <w:rPr>
                <w:rFonts w:ascii="宋体" w:hAnsi="宋体" w:cs="宋体" w:hint="eastAsia"/>
                <w:kern w:val="0"/>
                <w:szCs w:val="21"/>
              </w:rPr>
            </w:pPr>
            <w:r>
              <w:rPr>
                <w:rFonts w:ascii="宋体" w:hAnsi="宋体" w:cs="宋体" w:hint="eastAsia"/>
                <w:kern w:val="0"/>
                <w:szCs w:val="21"/>
              </w:rPr>
              <w:t>10</w:t>
            </w:r>
          </w:p>
        </w:tc>
        <w:tc>
          <w:tcPr>
            <w:tcW w:w="7625" w:type="dxa"/>
            <w:tcBorders>
              <w:top w:val="outset" w:sz="6" w:space="0" w:color="111111"/>
              <w:left w:val="outset" w:sz="6" w:space="0" w:color="111111"/>
              <w:bottom w:val="outset" w:sz="6" w:space="0" w:color="111111"/>
              <w:right w:val="outset" w:sz="6" w:space="0" w:color="111111"/>
            </w:tcBorders>
            <w:vAlign w:val="center"/>
          </w:tcPr>
          <w:p w14:paraId="538D6C30" w14:textId="77777777" w:rsidR="00AE1332" w:rsidRDefault="00000000">
            <w:pPr>
              <w:pStyle w:val="a8"/>
              <w:snapToGrid w:val="0"/>
              <w:contextualSpacing/>
            </w:pPr>
            <w:r>
              <w:rPr>
                <w:rFonts w:hint="eastAsia"/>
              </w:rPr>
              <w:t>投标报价按照招标文件要求进行报价，没有删除品种、缺项、漏项</w:t>
            </w:r>
            <w:r>
              <w:rPr>
                <w:rFonts w:hint="eastAsia"/>
              </w:rPr>
              <w:t>(</w:t>
            </w:r>
            <w:r>
              <w:rPr>
                <w:rFonts w:hint="eastAsia"/>
              </w:rPr>
              <w:t>数量不符合将被视为漏项</w:t>
            </w:r>
            <w:r>
              <w:rPr>
                <w:rFonts w:hint="eastAsia"/>
              </w:rPr>
              <w:t>)</w:t>
            </w:r>
            <w:r>
              <w:rPr>
                <w:rFonts w:hint="eastAsia"/>
              </w:rPr>
              <w:t>的</w:t>
            </w:r>
          </w:p>
        </w:tc>
        <w:tc>
          <w:tcPr>
            <w:tcW w:w="702" w:type="dxa"/>
            <w:tcBorders>
              <w:top w:val="outset" w:sz="6" w:space="0" w:color="111111"/>
              <w:left w:val="outset" w:sz="6" w:space="0" w:color="111111"/>
              <w:bottom w:val="outset" w:sz="6" w:space="0" w:color="111111"/>
              <w:right w:val="outset" w:sz="6" w:space="0" w:color="111111"/>
            </w:tcBorders>
            <w:vAlign w:val="center"/>
          </w:tcPr>
          <w:p w14:paraId="737C3E0F"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0065B060" w14:textId="77777777" w:rsidR="00AE1332" w:rsidRDefault="00000000">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rsidR="00AE1332" w14:paraId="60BB4386" w14:textId="77777777">
        <w:trPr>
          <w:trHeight w:hRule="exact" w:val="642"/>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2D276EEC" w14:textId="77777777" w:rsidR="00AE1332" w:rsidRDefault="00000000">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11</w:t>
            </w:r>
          </w:p>
        </w:tc>
        <w:tc>
          <w:tcPr>
            <w:tcW w:w="7625" w:type="dxa"/>
            <w:tcBorders>
              <w:top w:val="outset" w:sz="6" w:space="0" w:color="111111"/>
              <w:left w:val="outset" w:sz="6" w:space="0" w:color="111111"/>
              <w:bottom w:val="outset" w:sz="6" w:space="0" w:color="111111"/>
              <w:right w:val="outset" w:sz="6" w:space="0" w:color="111111"/>
            </w:tcBorders>
            <w:vAlign w:val="center"/>
          </w:tcPr>
          <w:p w14:paraId="5CD70E8D" w14:textId="77777777" w:rsidR="00AE1332" w:rsidRDefault="00000000">
            <w:pPr>
              <w:autoSpaceDE w:val="0"/>
              <w:autoSpaceDN w:val="0"/>
              <w:adjustRightInd w:val="0"/>
              <w:spacing w:line="300" w:lineRule="exact"/>
              <w:jc w:val="left"/>
              <w:rPr>
                <w:rFonts w:ascii="宋体" w:hAnsi="宋体" w:cs="宋体" w:hint="eastAsia"/>
                <w:bCs/>
                <w:kern w:val="0"/>
                <w:szCs w:val="21"/>
              </w:rPr>
            </w:pPr>
            <w:bookmarkStart w:id="8" w:name="OLE_LINK3"/>
            <w:r>
              <w:rPr>
                <w:rFonts w:ascii="宋体" w:hAnsi="宋体" w:cs="宋体" w:hint="eastAsia"/>
                <w:bCs/>
                <w:kern w:val="0"/>
                <w:szCs w:val="21"/>
              </w:rPr>
              <w:t>《供应商基本情况表》中相关人员投标截止日前最近一个月内社保缴纳证明</w:t>
            </w:r>
            <w:bookmarkEnd w:id="8"/>
          </w:p>
        </w:tc>
        <w:tc>
          <w:tcPr>
            <w:tcW w:w="702" w:type="dxa"/>
            <w:tcBorders>
              <w:top w:val="outset" w:sz="6" w:space="0" w:color="111111"/>
              <w:left w:val="outset" w:sz="6" w:space="0" w:color="111111"/>
              <w:bottom w:val="outset" w:sz="6" w:space="0" w:color="111111"/>
              <w:right w:val="outset" w:sz="6" w:space="0" w:color="111111"/>
            </w:tcBorders>
            <w:vAlign w:val="center"/>
          </w:tcPr>
          <w:p w14:paraId="4156279E"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213A9D8F" w14:textId="77777777" w:rsidR="00AE1332" w:rsidRDefault="00000000">
            <w:pPr>
              <w:snapToGrid w:val="0"/>
              <w:contextualSpacing/>
              <w:jc w:val="center"/>
              <w:rPr>
                <w:szCs w:val="21"/>
              </w:rPr>
            </w:pPr>
            <w:r>
              <w:rPr>
                <w:szCs w:val="21"/>
              </w:rPr>
              <w:t>见</w:t>
            </w:r>
            <w:r>
              <w:rPr>
                <w:rFonts w:hint="eastAsia"/>
                <w:szCs w:val="21"/>
              </w:rPr>
              <w:t>第</w:t>
            </w:r>
            <w:r>
              <w:rPr>
                <w:szCs w:val="21"/>
              </w:rPr>
              <w:t>（</w:t>
            </w:r>
            <w:r>
              <w:rPr>
                <w:rFonts w:hint="eastAsia"/>
                <w:szCs w:val="21"/>
              </w:rPr>
              <w:t xml:space="preserve"> </w:t>
            </w:r>
            <w:r>
              <w:rPr>
                <w:szCs w:val="21"/>
              </w:rPr>
              <w:t>）页</w:t>
            </w:r>
          </w:p>
        </w:tc>
      </w:tr>
      <w:tr w:rsidR="00AE1332" w14:paraId="1EB1D593" w14:textId="77777777">
        <w:trPr>
          <w:trHeight w:hRule="exact" w:val="490"/>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0B1A5DF3" w14:textId="77777777" w:rsidR="00AE1332" w:rsidRDefault="00000000">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12</w:t>
            </w:r>
          </w:p>
        </w:tc>
        <w:tc>
          <w:tcPr>
            <w:tcW w:w="7625" w:type="dxa"/>
            <w:tcBorders>
              <w:top w:val="outset" w:sz="6" w:space="0" w:color="111111"/>
              <w:left w:val="outset" w:sz="6" w:space="0" w:color="111111"/>
              <w:bottom w:val="outset" w:sz="6" w:space="0" w:color="111111"/>
              <w:right w:val="outset" w:sz="6" w:space="0" w:color="111111"/>
            </w:tcBorders>
            <w:vAlign w:val="center"/>
          </w:tcPr>
          <w:p w14:paraId="0D92E6D5" w14:textId="77777777" w:rsidR="00AE1332" w:rsidRDefault="00000000">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投标文件未附有采购人或招标需求不能接受的条件</w:t>
            </w:r>
          </w:p>
        </w:tc>
        <w:tc>
          <w:tcPr>
            <w:tcW w:w="702" w:type="dxa"/>
            <w:tcBorders>
              <w:top w:val="outset" w:sz="6" w:space="0" w:color="111111"/>
              <w:left w:val="outset" w:sz="6" w:space="0" w:color="111111"/>
              <w:bottom w:val="outset" w:sz="6" w:space="0" w:color="111111"/>
              <w:right w:val="outset" w:sz="6" w:space="0" w:color="111111"/>
            </w:tcBorders>
            <w:vAlign w:val="center"/>
          </w:tcPr>
          <w:p w14:paraId="57AE2BA8"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4FCDA14D" w14:textId="77777777" w:rsidR="00AE1332" w:rsidRDefault="00000000">
            <w:pPr>
              <w:snapToGrid w:val="0"/>
              <w:contextualSpacing/>
              <w:jc w:val="center"/>
              <w:rPr>
                <w:szCs w:val="21"/>
              </w:rPr>
            </w:pPr>
            <w:r>
              <w:rPr>
                <w:szCs w:val="21"/>
              </w:rPr>
              <w:t>见（</w:t>
            </w:r>
            <w:r>
              <w:rPr>
                <w:rFonts w:hint="eastAsia"/>
                <w:szCs w:val="21"/>
              </w:rPr>
              <w:t>所有</w:t>
            </w:r>
            <w:r>
              <w:rPr>
                <w:szCs w:val="21"/>
              </w:rPr>
              <w:t>）页</w:t>
            </w:r>
          </w:p>
        </w:tc>
      </w:tr>
      <w:tr w:rsidR="00AE1332" w14:paraId="1A9C6158" w14:textId="77777777">
        <w:trPr>
          <w:trHeight w:hRule="exact" w:val="511"/>
          <w:jc w:val="center"/>
        </w:trPr>
        <w:tc>
          <w:tcPr>
            <w:tcW w:w="566" w:type="dxa"/>
            <w:tcBorders>
              <w:top w:val="outset" w:sz="6" w:space="0" w:color="111111"/>
              <w:left w:val="outset" w:sz="6" w:space="0" w:color="111111"/>
              <w:bottom w:val="outset" w:sz="6" w:space="0" w:color="111111"/>
              <w:right w:val="outset" w:sz="6" w:space="0" w:color="111111"/>
            </w:tcBorders>
            <w:vAlign w:val="center"/>
          </w:tcPr>
          <w:p w14:paraId="275B30A3" w14:textId="77777777" w:rsidR="00AE1332" w:rsidRDefault="00000000">
            <w:pPr>
              <w:autoSpaceDE w:val="0"/>
              <w:autoSpaceDN w:val="0"/>
              <w:adjustRightInd w:val="0"/>
              <w:spacing w:line="300" w:lineRule="exact"/>
              <w:jc w:val="center"/>
              <w:rPr>
                <w:rFonts w:ascii="宋体" w:hAnsi="宋体" w:cs="宋体" w:hint="eastAsia"/>
                <w:kern w:val="0"/>
                <w:szCs w:val="21"/>
              </w:rPr>
            </w:pPr>
            <w:r>
              <w:rPr>
                <w:rFonts w:ascii="宋体" w:hAnsi="宋体" w:cs="宋体" w:hint="eastAsia"/>
                <w:kern w:val="0"/>
                <w:szCs w:val="21"/>
              </w:rPr>
              <w:t>13</w:t>
            </w:r>
          </w:p>
        </w:tc>
        <w:tc>
          <w:tcPr>
            <w:tcW w:w="7625" w:type="dxa"/>
            <w:tcBorders>
              <w:top w:val="outset" w:sz="6" w:space="0" w:color="111111"/>
              <w:left w:val="outset" w:sz="6" w:space="0" w:color="111111"/>
              <w:bottom w:val="outset" w:sz="6" w:space="0" w:color="111111"/>
              <w:right w:val="outset" w:sz="6" w:space="0" w:color="111111"/>
            </w:tcBorders>
            <w:vAlign w:val="center"/>
          </w:tcPr>
          <w:p w14:paraId="70659496" w14:textId="77777777" w:rsidR="00AE1332" w:rsidRDefault="00000000">
            <w:pPr>
              <w:autoSpaceDE w:val="0"/>
              <w:autoSpaceDN w:val="0"/>
              <w:adjustRightInd w:val="0"/>
              <w:spacing w:line="300" w:lineRule="exact"/>
              <w:jc w:val="left"/>
              <w:rPr>
                <w:rFonts w:ascii="宋体" w:hAnsi="宋体" w:cs="宋体" w:hint="eastAsia"/>
                <w:bCs/>
                <w:kern w:val="0"/>
                <w:szCs w:val="21"/>
              </w:rPr>
            </w:pPr>
            <w:r>
              <w:rPr>
                <w:rFonts w:ascii="宋体" w:hAnsi="宋体" w:cs="宋体" w:hint="eastAsia"/>
                <w:bCs/>
                <w:kern w:val="0"/>
                <w:szCs w:val="21"/>
              </w:rPr>
              <w:t>法律、法规、规章、规范性文件规定的其他情形</w:t>
            </w:r>
          </w:p>
        </w:tc>
        <w:tc>
          <w:tcPr>
            <w:tcW w:w="702" w:type="dxa"/>
            <w:tcBorders>
              <w:top w:val="outset" w:sz="6" w:space="0" w:color="111111"/>
              <w:left w:val="outset" w:sz="6" w:space="0" w:color="111111"/>
              <w:bottom w:val="outset" w:sz="6" w:space="0" w:color="111111"/>
              <w:right w:val="outset" w:sz="6" w:space="0" w:color="111111"/>
            </w:tcBorders>
            <w:vAlign w:val="center"/>
          </w:tcPr>
          <w:p w14:paraId="04022140" w14:textId="77777777" w:rsidR="00AE1332" w:rsidRDefault="00AE1332">
            <w:pPr>
              <w:spacing w:line="20" w:lineRule="atLeast"/>
              <w:jc w:val="center"/>
              <w:rPr>
                <w:szCs w:val="21"/>
              </w:rPr>
            </w:pPr>
          </w:p>
        </w:tc>
        <w:tc>
          <w:tcPr>
            <w:tcW w:w="1813" w:type="dxa"/>
            <w:tcBorders>
              <w:top w:val="outset" w:sz="6" w:space="0" w:color="111111"/>
              <w:left w:val="outset" w:sz="6" w:space="0" w:color="111111"/>
              <w:bottom w:val="outset" w:sz="6" w:space="0" w:color="111111"/>
              <w:right w:val="outset" w:sz="6" w:space="0" w:color="111111"/>
            </w:tcBorders>
            <w:vAlign w:val="center"/>
          </w:tcPr>
          <w:p w14:paraId="60C2574F" w14:textId="77777777" w:rsidR="00AE1332" w:rsidRDefault="00000000">
            <w:pPr>
              <w:spacing w:line="20" w:lineRule="atLeast"/>
              <w:jc w:val="center"/>
            </w:pPr>
            <w:r>
              <w:rPr>
                <w:szCs w:val="21"/>
              </w:rPr>
              <w:t>见</w:t>
            </w:r>
            <w:r>
              <w:rPr>
                <w:rFonts w:hint="eastAsia"/>
                <w:szCs w:val="21"/>
              </w:rPr>
              <w:t>第</w:t>
            </w:r>
            <w:r>
              <w:rPr>
                <w:szCs w:val="21"/>
              </w:rPr>
              <w:t>（</w:t>
            </w:r>
            <w:r>
              <w:rPr>
                <w:rFonts w:hint="eastAsia"/>
                <w:szCs w:val="21"/>
              </w:rPr>
              <w:t xml:space="preserve"> </w:t>
            </w:r>
            <w:r>
              <w:rPr>
                <w:szCs w:val="21"/>
              </w:rPr>
              <w:t>）页</w:t>
            </w:r>
          </w:p>
        </w:tc>
      </w:tr>
    </w:tbl>
    <w:p w14:paraId="7C4F392B" w14:textId="77777777" w:rsidR="00AE1332" w:rsidRDefault="00AE1332">
      <w:pPr>
        <w:pStyle w:val="2"/>
        <w:ind w:leftChars="0" w:left="900" w:hangingChars="375" w:hanging="900"/>
        <w:rPr>
          <w:rFonts w:ascii="宋体" w:eastAsia="宋体" w:hAnsi="宋体" w:hint="eastAsia"/>
          <w:sz w:val="24"/>
          <w:szCs w:val="24"/>
        </w:rPr>
      </w:pPr>
    </w:p>
    <w:p w14:paraId="06511C6A" w14:textId="77777777" w:rsidR="00AE1332" w:rsidRDefault="00000000">
      <w:pPr>
        <w:spacing w:afterLines="25" w:after="78" w:line="300" w:lineRule="auto"/>
        <w:jc w:val="center"/>
        <w:rPr>
          <w:rFonts w:hAnsi="宋体" w:hint="eastAsia"/>
          <w:b/>
          <w:bCs/>
        </w:rPr>
      </w:pPr>
      <w:r>
        <w:rPr>
          <w:rFonts w:hAnsi="宋体" w:hint="eastAsia"/>
          <w:b/>
          <w:bCs/>
        </w:rPr>
        <w:t xml:space="preserve">                        </w:t>
      </w:r>
    </w:p>
    <w:p w14:paraId="70BBB04C" w14:textId="77777777" w:rsidR="00AE1332" w:rsidRDefault="00AE1332">
      <w:pPr>
        <w:spacing w:afterLines="25" w:after="78" w:line="300" w:lineRule="auto"/>
        <w:jc w:val="center"/>
        <w:rPr>
          <w:rFonts w:hAnsi="宋体" w:hint="eastAsia"/>
          <w:b/>
          <w:bCs/>
        </w:rPr>
      </w:pPr>
    </w:p>
    <w:p w14:paraId="6B6750BD" w14:textId="77777777" w:rsidR="00AE1332" w:rsidRDefault="00000000">
      <w:pPr>
        <w:spacing w:afterLines="25" w:after="78" w:line="300" w:lineRule="auto"/>
        <w:jc w:val="center"/>
        <w:rPr>
          <w:rFonts w:ascii="宋体" w:hAnsi="宋体" w:cs="Arial" w:hint="eastAsia"/>
          <w:b/>
          <w:color w:val="000000"/>
          <w:sz w:val="28"/>
          <w:szCs w:val="28"/>
        </w:rPr>
      </w:pPr>
      <w:r>
        <w:rPr>
          <w:rFonts w:hAnsi="宋体" w:hint="eastAsia"/>
          <w:b/>
          <w:bCs/>
        </w:rPr>
        <w:t xml:space="preserve">                  </w:t>
      </w:r>
      <w:r>
        <w:rPr>
          <w:rFonts w:hAnsi="宋体" w:hint="eastAsia"/>
          <w:b/>
          <w:bCs/>
        </w:rPr>
        <w:t>投标人单位名称（单位盖公章）：</w:t>
      </w:r>
    </w:p>
    <w:p w14:paraId="759149AF" w14:textId="77777777" w:rsidR="00AE1332" w:rsidRDefault="00AE1332">
      <w:pPr>
        <w:spacing w:afterLines="25" w:after="78" w:line="300" w:lineRule="auto"/>
        <w:jc w:val="center"/>
        <w:rPr>
          <w:rFonts w:ascii="宋体" w:hAnsi="宋体" w:cs="Arial" w:hint="eastAsia"/>
          <w:b/>
          <w:color w:val="000000"/>
          <w:sz w:val="28"/>
          <w:szCs w:val="28"/>
        </w:rPr>
      </w:pPr>
    </w:p>
    <w:p w14:paraId="61C4B57C" w14:textId="77777777" w:rsidR="00AE1332" w:rsidRDefault="00AE1332">
      <w:pPr>
        <w:spacing w:afterLines="25" w:after="78" w:line="300" w:lineRule="auto"/>
        <w:jc w:val="center"/>
        <w:rPr>
          <w:rFonts w:ascii="宋体" w:hAnsi="宋体" w:cs="Arial" w:hint="eastAsia"/>
          <w:b/>
          <w:color w:val="000000"/>
          <w:sz w:val="28"/>
          <w:szCs w:val="28"/>
        </w:rPr>
      </w:pPr>
    </w:p>
    <w:p w14:paraId="52733A13" w14:textId="77777777" w:rsidR="00AE1332" w:rsidRDefault="00000000">
      <w:pPr>
        <w:spacing w:afterLines="25" w:after="78" w:line="300" w:lineRule="auto"/>
        <w:jc w:val="center"/>
        <w:rPr>
          <w:rFonts w:ascii="宋体" w:hAnsi="宋体" w:cs="Arial" w:hint="eastAsia"/>
          <w:b/>
          <w:color w:val="000000"/>
          <w:sz w:val="28"/>
          <w:szCs w:val="28"/>
        </w:rPr>
      </w:pPr>
      <w:r>
        <w:rPr>
          <w:rFonts w:ascii="宋体" w:hAnsi="宋体" w:cs="Arial" w:hint="eastAsia"/>
          <w:b/>
          <w:color w:val="000000"/>
          <w:sz w:val="28"/>
          <w:szCs w:val="28"/>
        </w:rPr>
        <w:lastRenderedPageBreak/>
        <w:t>三、采购需求响应情况</w:t>
      </w:r>
    </w:p>
    <w:p w14:paraId="2987D78D" w14:textId="77777777" w:rsidR="00AE1332" w:rsidRDefault="00000000">
      <w:pPr>
        <w:widowControl/>
        <w:ind w:left="1"/>
        <w:jc w:val="left"/>
        <w:rPr>
          <w:rFonts w:hAnsi="宋体" w:hint="eastAsia"/>
          <w:b/>
          <w:kern w:val="0"/>
        </w:rPr>
      </w:pPr>
      <w:r>
        <w:rPr>
          <w:rFonts w:hint="eastAsia"/>
          <w:b/>
        </w:rPr>
        <w:t xml:space="preserve">     </w:t>
      </w:r>
      <w:r>
        <w:rPr>
          <w:rFonts w:hint="eastAsia"/>
          <w:b/>
        </w:rPr>
        <w:t>备注：</w:t>
      </w:r>
      <w:r>
        <w:rPr>
          <w:rFonts w:hAnsi="宋体" w:hint="eastAsia"/>
          <w:b/>
          <w:kern w:val="0"/>
        </w:rPr>
        <w:t>投标人的“货物清单响应和偏离情况”“技术参数响应和偏离情况”“实质性条款响应和偏离情况”“商务条款响应和偏离情况”等必须与客观实际保持一致，响应不实且情节严重的，经查实，将依法记入供应商诚信档案或受到行政处罚。</w:t>
      </w:r>
    </w:p>
    <w:p w14:paraId="5B64FE3C" w14:textId="77777777" w:rsidR="00AE1332" w:rsidRDefault="00AE1332">
      <w:pPr>
        <w:widowControl/>
        <w:ind w:left="1"/>
        <w:jc w:val="center"/>
        <w:rPr>
          <w:rFonts w:hAnsi="宋体" w:hint="eastAsia"/>
          <w:b/>
          <w:kern w:val="0"/>
        </w:rPr>
      </w:pPr>
    </w:p>
    <w:p w14:paraId="4C7A1E9C" w14:textId="77777777" w:rsidR="00AE1332" w:rsidRDefault="00000000">
      <w:pPr>
        <w:widowControl/>
        <w:ind w:left="1"/>
        <w:jc w:val="center"/>
        <w:rPr>
          <w:rFonts w:ascii="宋体" w:hAnsi="宋体" w:cs="宋体-18030" w:hint="eastAsia"/>
          <w:b/>
          <w:bCs/>
          <w:color w:val="000000"/>
          <w:sz w:val="28"/>
          <w:szCs w:val="28"/>
        </w:rPr>
      </w:pPr>
      <w:r>
        <w:rPr>
          <w:rFonts w:cs="宋体" w:hint="eastAsia"/>
          <w:b/>
          <w:color w:val="000000"/>
          <w:szCs w:val="21"/>
        </w:rPr>
        <w:t>3</w:t>
      </w:r>
      <w:r>
        <w:rPr>
          <w:rFonts w:cs="宋体"/>
          <w:b/>
          <w:color w:val="000000"/>
          <w:szCs w:val="21"/>
        </w:rPr>
        <w:t>.1</w:t>
      </w:r>
      <w:r>
        <w:rPr>
          <w:rFonts w:cs="宋体" w:hint="eastAsia"/>
          <w:b/>
          <w:color w:val="000000"/>
          <w:szCs w:val="21"/>
        </w:rPr>
        <w:t xml:space="preserve"> </w:t>
      </w:r>
      <w:r>
        <w:rPr>
          <w:rFonts w:ascii="宋体" w:hAnsi="宋体" w:cs="宋体-18030" w:hint="eastAsia"/>
          <w:b/>
          <w:bCs/>
          <w:color w:val="000000"/>
          <w:szCs w:val="21"/>
        </w:rPr>
        <w:t>配置清单偏离表</w:t>
      </w:r>
    </w:p>
    <w:tbl>
      <w:tblPr>
        <w:tblW w:w="10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709"/>
        <w:gridCol w:w="2410"/>
        <w:gridCol w:w="2126"/>
        <w:gridCol w:w="638"/>
        <w:gridCol w:w="709"/>
        <w:gridCol w:w="1134"/>
        <w:gridCol w:w="1205"/>
      </w:tblGrid>
      <w:tr w:rsidR="00AE1332" w14:paraId="73C911DE" w14:textId="77777777">
        <w:trPr>
          <w:trHeight w:val="654"/>
          <w:jc w:val="center"/>
        </w:trPr>
        <w:tc>
          <w:tcPr>
            <w:tcW w:w="1135" w:type="dxa"/>
            <w:vAlign w:val="center"/>
          </w:tcPr>
          <w:p w14:paraId="03F52636" w14:textId="77777777" w:rsidR="00AE1332" w:rsidRDefault="00000000">
            <w:pPr>
              <w:jc w:val="center"/>
              <w:rPr>
                <w:b/>
                <w:bCs/>
                <w:color w:val="000000"/>
              </w:rPr>
            </w:pPr>
            <w:r>
              <w:rPr>
                <w:rFonts w:eastAsiaTheme="minorEastAsia" w:hint="eastAsia"/>
                <w:b/>
                <w:bCs/>
                <w:color w:val="000000"/>
              </w:rPr>
              <w:t>项目</w:t>
            </w:r>
            <w:r>
              <w:rPr>
                <w:rFonts w:eastAsiaTheme="minorEastAsia"/>
                <w:b/>
                <w:bCs/>
                <w:color w:val="000000"/>
              </w:rPr>
              <w:t>名称</w:t>
            </w:r>
          </w:p>
        </w:tc>
        <w:tc>
          <w:tcPr>
            <w:tcW w:w="709" w:type="dxa"/>
            <w:vAlign w:val="center"/>
          </w:tcPr>
          <w:p w14:paraId="6EC7896E" w14:textId="77777777" w:rsidR="00AE1332" w:rsidRDefault="00000000">
            <w:pPr>
              <w:jc w:val="center"/>
              <w:rPr>
                <w:b/>
                <w:bCs/>
                <w:color w:val="000000"/>
              </w:rPr>
            </w:pPr>
            <w:r>
              <w:rPr>
                <w:rFonts w:hint="eastAsia"/>
                <w:b/>
                <w:bCs/>
                <w:color w:val="000000"/>
              </w:rPr>
              <w:t>序号</w:t>
            </w:r>
          </w:p>
        </w:tc>
        <w:tc>
          <w:tcPr>
            <w:tcW w:w="2410" w:type="dxa"/>
            <w:vAlign w:val="center"/>
          </w:tcPr>
          <w:p w14:paraId="77F03A6B" w14:textId="77777777" w:rsidR="00AE1332" w:rsidRDefault="00000000">
            <w:pPr>
              <w:jc w:val="center"/>
              <w:rPr>
                <w:b/>
                <w:bCs/>
                <w:color w:val="000000"/>
              </w:rPr>
            </w:pPr>
            <w:r>
              <w:rPr>
                <w:rFonts w:eastAsiaTheme="minorEastAsia" w:hint="eastAsia"/>
                <w:b/>
                <w:bCs/>
                <w:color w:val="000000"/>
              </w:rPr>
              <w:t>招标货物</w:t>
            </w:r>
            <w:r>
              <w:rPr>
                <w:rFonts w:eastAsiaTheme="minorEastAsia"/>
                <w:b/>
                <w:bCs/>
                <w:color w:val="000000"/>
              </w:rPr>
              <w:t>名称</w:t>
            </w:r>
          </w:p>
        </w:tc>
        <w:tc>
          <w:tcPr>
            <w:tcW w:w="2126" w:type="dxa"/>
            <w:vAlign w:val="center"/>
          </w:tcPr>
          <w:p w14:paraId="55FE05A5" w14:textId="77777777" w:rsidR="00AE1332" w:rsidRDefault="00000000">
            <w:pPr>
              <w:jc w:val="center"/>
              <w:rPr>
                <w:b/>
                <w:bCs/>
                <w:color w:val="000000"/>
              </w:rPr>
            </w:pPr>
            <w:r>
              <w:rPr>
                <w:rFonts w:eastAsiaTheme="minorEastAsia"/>
                <w:b/>
                <w:bCs/>
                <w:color w:val="000000"/>
              </w:rPr>
              <w:t>对应投标</w:t>
            </w:r>
            <w:r>
              <w:rPr>
                <w:rFonts w:eastAsiaTheme="minorEastAsia" w:hint="eastAsia"/>
                <w:b/>
                <w:bCs/>
                <w:color w:val="000000"/>
              </w:rPr>
              <w:t>货物</w:t>
            </w:r>
            <w:r>
              <w:rPr>
                <w:rFonts w:eastAsiaTheme="minorEastAsia"/>
                <w:b/>
                <w:bCs/>
                <w:color w:val="000000"/>
              </w:rPr>
              <w:t>名称</w:t>
            </w:r>
          </w:p>
        </w:tc>
        <w:tc>
          <w:tcPr>
            <w:tcW w:w="638" w:type="dxa"/>
            <w:vAlign w:val="center"/>
          </w:tcPr>
          <w:p w14:paraId="0D2B5EA4" w14:textId="77777777" w:rsidR="00AE1332" w:rsidRDefault="00000000">
            <w:pPr>
              <w:jc w:val="center"/>
              <w:rPr>
                <w:b/>
                <w:bCs/>
                <w:color w:val="000000"/>
              </w:rPr>
            </w:pPr>
            <w:r>
              <w:rPr>
                <w:rFonts w:eastAsiaTheme="minorEastAsia"/>
                <w:b/>
                <w:bCs/>
                <w:color w:val="000000"/>
              </w:rPr>
              <w:t>数量</w:t>
            </w:r>
          </w:p>
        </w:tc>
        <w:tc>
          <w:tcPr>
            <w:tcW w:w="709" w:type="dxa"/>
            <w:vAlign w:val="center"/>
          </w:tcPr>
          <w:p w14:paraId="53DA68EF" w14:textId="77777777" w:rsidR="00AE1332" w:rsidRDefault="00000000">
            <w:pPr>
              <w:jc w:val="center"/>
              <w:rPr>
                <w:b/>
                <w:bCs/>
                <w:color w:val="000000"/>
              </w:rPr>
            </w:pPr>
            <w:r>
              <w:rPr>
                <w:rFonts w:eastAsiaTheme="minorEastAsia"/>
                <w:b/>
                <w:bCs/>
                <w:color w:val="000000"/>
              </w:rPr>
              <w:t>单位</w:t>
            </w:r>
          </w:p>
        </w:tc>
        <w:tc>
          <w:tcPr>
            <w:tcW w:w="1134" w:type="dxa"/>
            <w:vAlign w:val="center"/>
          </w:tcPr>
          <w:p w14:paraId="7CF86ADE" w14:textId="77777777" w:rsidR="00AE1332" w:rsidRDefault="00000000">
            <w:pPr>
              <w:jc w:val="center"/>
              <w:rPr>
                <w:rFonts w:eastAsiaTheme="minorEastAsia"/>
                <w:b/>
                <w:bCs/>
                <w:color w:val="000000"/>
              </w:rPr>
            </w:pPr>
            <w:r>
              <w:rPr>
                <w:rFonts w:eastAsiaTheme="minorEastAsia" w:hint="eastAsia"/>
                <w:b/>
                <w:bCs/>
                <w:color w:val="000000"/>
              </w:rPr>
              <w:t>品牌</w:t>
            </w:r>
          </w:p>
        </w:tc>
        <w:tc>
          <w:tcPr>
            <w:tcW w:w="1205" w:type="dxa"/>
            <w:vAlign w:val="center"/>
          </w:tcPr>
          <w:p w14:paraId="6128C2E1" w14:textId="77777777" w:rsidR="00AE1332" w:rsidRDefault="00000000">
            <w:pPr>
              <w:jc w:val="center"/>
              <w:rPr>
                <w:rFonts w:eastAsiaTheme="minorEastAsia"/>
                <w:b/>
                <w:bCs/>
                <w:color w:val="000000"/>
              </w:rPr>
            </w:pPr>
            <w:r>
              <w:rPr>
                <w:rFonts w:eastAsiaTheme="minorEastAsia" w:hint="eastAsia"/>
                <w:b/>
                <w:bCs/>
                <w:color w:val="000000"/>
              </w:rPr>
              <w:t>规格型号</w:t>
            </w:r>
          </w:p>
        </w:tc>
      </w:tr>
      <w:tr w:rsidR="00AE1332" w14:paraId="0109B79E" w14:textId="77777777">
        <w:trPr>
          <w:trHeight w:val="288"/>
          <w:jc w:val="center"/>
        </w:trPr>
        <w:tc>
          <w:tcPr>
            <w:tcW w:w="1135" w:type="dxa"/>
            <w:vMerge w:val="restart"/>
            <w:vAlign w:val="center"/>
          </w:tcPr>
          <w:p w14:paraId="03BF7394" w14:textId="77777777" w:rsidR="00AE1332" w:rsidRDefault="00AE1332">
            <w:pPr>
              <w:jc w:val="center"/>
              <w:rPr>
                <w:b/>
              </w:rPr>
            </w:pPr>
          </w:p>
        </w:tc>
        <w:tc>
          <w:tcPr>
            <w:tcW w:w="709" w:type="dxa"/>
            <w:vAlign w:val="center"/>
          </w:tcPr>
          <w:p w14:paraId="62C1A70A" w14:textId="77777777" w:rsidR="00AE1332" w:rsidRDefault="00AE1332">
            <w:pPr>
              <w:jc w:val="center"/>
            </w:pPr>
          </w:p>
        </w:tc>
        <w:tc>
          <w:tcPr>
            <w:tcW w:w="2410" w:type="dxa"/>
            <w:vAlign w:val="center"/>
          </w:tcPr>
          <w:p w14:paraId="3A322644" w14:textId="77777777" w:rsidR="00AE1332" w:rsidRDefault="00AE1332">
            <w:pPr>
              <w:jc w:val="left"/>
            </w:pPr>
          </w:p>
        </w:tc>
        <w:tc>
          <w:tcPr>
            <w:tcW w:w="2126" w:type="dxa"/>
            <w:vAlign w:val="center"/>
          </w:tcPr>
          <w:p w14:paraId="30F2CD4E" w14:textId="77777777" w:rsidR="00AE1332" w:rsidRDefault="00AE1332">
            <w:pPr>
              <w:jc w:val="center"/>
            </w:pPr>
          </w:p>
        </w:tc>
        <w:tc>
          <w:tcPr>
            <w:tcW w:w="638" w:type="dxa"/>
            <w:vAlign w:val="center"/>
          </w:tcPr>
          <w:p w14:paraId="6DBAF190" w14:textId="77777777" w:rsidR="00AE1332" w:rsidRDefault="00AE1332">
            <w:pPr>
              <w:jc w:val="center"/>
            </w:pPr>
          </w:p>
        </w:tc>
        <w:tc>
          <w:tcPr>
            <w:tcW w:w="709" w:type="dxa"/>
            <w:vAlign w:val="center"/>
          </w:tcPr>
          <w:p w14:paraId="37D22569" w14:textId="77777777" w:rsidR="00AE1332" w:rsidRDefault="00AE1332">
            <w:pPr>
              <w:jc w:val="center"/>
              <w:rPr>
                <w:color w:val="000000"/>
              </w:rPr>
            </w:pPr>
          </w:p>
        </w:tc>
        <w:tc>
          <w:tcPr>
            <w:tcW w:w="1134" w:type="dxa"/>
            <w:vAlign w:val="center"/>
          </w:tcPr>
          <w:p w14:paraId="13F20FFA" w14:textId="77777777" w:rsidR="00AE1332" w:rsidRDefault="00AE1332">
            <w:pPr>
              <w:jc w:val="center"/>
              <w:rPr>
                <w:color w:val="000000"/>
              </w:rPr>
            </w:pPr>
          </w:p>
        </w:tc>
        <w:tc>
          <w:tcPr>
            <w:tcW w:w="1205" w:type="dxa"/>
            <w:vAlign w:val="center"/>
          </w:tcPr>
          <w:p w14:paraId="485BB3B3" w14:textId="77777777" w:rsidR="00AE1332" w:rsidRDefault="00AE1332">
            <w:pPr>
              <w:jc w:val="center"/>
              <w:rPr>
                <w:color w:val="000000"/>
              </w:rPr>
            </w:pPr>
          </w:p>
        </w:tc>
      </w:tr>
      <w:tr w:rsidR="00AE1332" w14:paraId="64BC1391" w14:textId="77777777">
        <w:trPr>
          <w:trHeight w:val="288"/>
          <w:jc w:val="center"/>
        </w:trPr>
        <w:tc>
          <w:tcPr>
            <w:tcW w:w="1135" w:type="dxa"/>
            <w:vMerge/>
            <w:vAlign w:val="center"/>
          </w:tcPr>
          <w:p w14:paraId="6CD5D6DA" w14:textId="77777777" w:rsidR="00AE1332" w:rsidRDefault="00AE1332">
            <w:pPr>
              <w:jc w:val="center"/>
              <w:rPr>
                <w:b/>
                <w:bCs/>
                <w:color w:val="000000"/>
              </w:rPr>
            </w:pPr>
          </w:p>
        </w:tc>
        <w:tc>
          <w:tcPr>
            <w:tcW w:w="709" w:type="dxa"/>
            <w:vAlign w:val="center"/>
          </w:tcPr>
          <w:p w14:paraId="62A05AB6" w14:textId="77777777" w:rsidR="00AE1332" w:rsidRDefault="00AE1332">
            <w:pPr>
              <w:jc w:val="center"/>
            </w:pPr>
          </w:p>
        </w:tc>
        <w:tc>
          <w:tcPr>
            <w:tcW w:w="2410" w:type="dxa"/>
            <w:vAlign w:val="center"/>
          </w:tcPr>
          <w:p w14:paraId="3CC4E4B0" w14:textId="77777777" w:rsidR="00AE1332" w:rsidRDefault="00AE1332">
            <w:pPr>
              <w:jc w:val="left"/>
            </w:pPr>
          </w:p>
        </w:tc>
        <w:tc>
          <w:tcPr>
            <w:tcW w:w="2126" w:type="dxa"/>
            <w:vAlign w:val="center"/>
          </w:tcPr>
          <w:p w14:paraId="68861558" w14:textId="77777777" w:rsidR="00AE1332" w:rsidRDefault="00AE1332">
            <w:pPr>
              <w:jc w:val="center"/>
            </w:pPr>
          </w:p>
        </w:tc>
        <w:tc>
          <w:tcPr>
            <w:tcW w:w="638" w:type="dxa"/>
            <w:vAlign w:val="center"/>
          </w:tcPr>
          <w:p w14:paraId="7AEDAFE6" w14:textId="77777777" w:rsidR="00AE1332" w:rsidRDefault="00AE1332">
            <w:pPr>
              <w:jc w:val="center"/>
            </w:pPr>
          </w:p>
        </w:tc>
        <w:tc>
          <w:tcPr>
            <w:tcW w:w="709" w:type="dxa"/>
            <w:vAlign w:val="center"/>
          </w:tcPr>
          <w:p w14:paraId="0B821015" w14:textId="77777777" w:rsidR="00AE1332" w:rsidRDefault="00AE1332">
            <w:pPr>
              <w:jc w:val="center"/>
              <w:rPr>
                <w:color w:val="000000"/>
              </w:rPr>
            </w:pPr>
          </w:p>
        </w:tc>
        <w:tc>
          <w:tcPr>
            <w:tcW w:w="1134" w:type="dxa"/>
            <w:vAlign w:val="center"/>
          </w:tcPr>
          <w:p w14:paraId="17AF9D1E" w14:textId="77777777" w:rsidR="00AE1332" w:rsidRDefault="00AE1332">
            <w:pPr>
              <w:jc w:val="center"/>
              <w:rPr>
                <w:color w:val="000000"/>
              </w:rPr>
            </w:pPr>
          </w:p>
        </w:tc>
        <w:tc>
          <w:tcPr>
            <w:tcW w:w="1205" w:type="dxa"/>
            <w:vAlign w:val="center"/>
          </w:tcPr>
          <w:p w14:paraId="472B572C" w14:textId="77777777" w:rsidR="00AE1332" w:rsidRDefault="00AE1332">
            <w:pPr>
              <w:jc w:val="center"/>
              <w:rPr>
                <w:color w:val="000000"/>
              </w:rPr>
            </w:pPr>
          </w:p>
        </w:tc>
      </w:tr>
      <w:tr w:rsidR="00AE1332" w14:paraId="356B2C62" w14:textId="77777777">
        <w:trPr>
          <w:trHeight w:val="288"/>
          <w:jc w:val="center"/>
        </w:trPr>
        <w:tc>
          <w:tcPr>
            <w:tcW w:w="1135" w:type="dxa"/>
            <w:vMerge/>
            <w:vAlign w:val="center"/>
          </w:tcPr>
          <w:p w14:paraId="1E4780B0" w14:textId="77777777" w:rsidR="00AE1332" w:rsidRDefault="00AE1332">
            <w:pPr>
              <w:jc w:val="center"/>
              <w:rPr>
                <w:b/>
                <w:bCs/>
                <w:color w:val="000000"/>
              </w:rPr>
            </w:pPr>
          </w:p>
        </w:tc>
        <w:tc>
          <w:tcPr>
            <w:tcW w:w="709" w:type="dxa"/>
            <w:vAlign w:val="center"/>
          </w:tcPr>
          <w:p w14:paraId="38209FB4" w14:textId="77777777" w:rsidR="00AE1332" w:rsidRDefault="00AE1332">
            <w:pPr>
              <w:jc w:val="center"/>
            </w:pPr>
          </w:p>
        </w:tc>
        <w:tc>
          <w:tcPr>
            <w:tcW w:w="2410" w:type="dxa"/>
            <w:vAlign w:val="center"/>
          </w:tcPr>
          <w:p w14:paraId="569B85F8" w14:textId="77777777" w:rsidR="00AE1332" w:rsidRDefault="00AE1332">
            <w:pPr>
              <w:jc w:val="left"/>
            </w:pPr>
          </w:p>
        </w:tc>
        <w:tc>
          <w:tcPr>
            <w:tcW w:w="2126" w:type="dxa"/>
            <w:vAlign w:val="center"/>
          </w:tcPr>
          <w:p w14:paraId="276F632C" w14:textId="77777777" w:rsidR="00AE1332" w:rsidRDefault="00AE1332">
            <w:pPr>
              <w:jc w:val="center"/>
            </w:pPr>
          </w:p>
        </w:tc>
        <w:tc>
          <w:tcPr>
            <w:tcW w:w="638" w:type="dxa"/>
            <w:vAlign w:val="center"/>
          </w:tcPr>
          <w:p w14:paraId="773C4DEC" w14:textId="77777777" w:rsidR="00AE1332" w:rsidRDefault="00AE1332">
            <w:pPr>
              <w:jc w:val="center"/>
            </w:pPr>
          </w:p>
        </w:tc>
        <w:tc>
          <w:tcPr>
            <w:tcW w:w="709" w:type="dxa"/>
            <w:vAlign w:val="center"/>
          </w:tcPr>
          <w:p w14:paraId="5F8646C0" w14:textId="77777777" w:rsidR="00AE1332" w:rsidRDefault="00AE1332">
            <w:pPr>
              <w:jc w:val="center"/>
              <w:rPr>
                <w:color w:val="000000"/>
              </w:rPr>
            </w:pPr>
          </w:p>
        </w:tc>
        <w:tc>
          <w:tcPr>
            <w:tcW w:w="1134" w:type="dxa"/>
            <w:vAlign w:val="center"/>
          </w:tcPr>
          <w:p w14:paraId="3D5522DF" w14:textId="77777777" w:rsidR="00AE1332" w:rsidRDefault="00AE1332">
            <w:pPr>
              <w:jc w:val="center"/>
              <w:rPr>
                <w:color w:val="000000"/>
              </w:rPr>
            </w:pPr>
          </w:p>
        </w:tc>
        <w:tc>
          <w:tcPr>
            <w:tcW w:w="1205" w:type="dxa"/>
            <w:vAlign w:val="center"/>
          </w:tcPr>
          <w:p w14:paraId="062786CD" w14:textId="77777777" w:rsidR="00AE1332" w:rsidRDefault="00AE1332">
            <w:pPr>
              <w:jc w:val="center"/>
              <w:rPr>
                <w:color w:val="000000"/>
              </w:rPr>
            </w:pPr>
          </w:p>
        </w:tc>
      </w:tr>
      <w:tr w:rsidR="00AE1332" w14:paraId="3B70EF46" w14:textId="77777777">
        <w:trPr>
          <w:trHeight w:val="288"/>
          <w:jc w:val="center"/>
        </w:trPr>
        <w:tc>
          <w:tcPr>
            <w:tcW w:w="1135" w:type="dxa"/>
            <w:vMerge/>
            <w:vAlign w:val="center"/>
          </w:tcPr>
          <w:p w14:paraId="6B927122" w14:textId="77777777" w:rsidR="00AE1332" w:rsidRDefault="00AE1332">
            <w:pPr>
              <w:jc w:val="center"/>
              <w:rPr>
                <w:b/>
                <w:bCs/>
                <w:color w:val="000000"/>
              </w:rPr>
            </w:pPr>
          </w:p>
        </w:tc>
        <w:tc>
          <w:tcPr>
            <w:tcW w:w="709" w:type="dxa"/>
            <w:vAlign w:val="center"/>
          </w:tcPr>
          <w:p w14:paraId="6C0B14C4" w14:textId="77777777" w:rsidR="00AE1332" w:rsidRDefault="00AE1332">
            <w:pPr>
              <w:jc w:val="center"/>
            </w:pPr>
          </w:p>
        </w:tc>
        <w:tc>
          <w:tcPr>
            <w:tcW w:w="2410" w:type="dxa"/>
            <w:vAlign w:val="center"/>
          </w:tcPr>
          <w:p w14:paraId="0028A74E" w14:textId="77777777" w:rsidR="00AE1332" w:rsidRDefault="00AE1332">
            <w:pPr>
              <w:jc w:val="left"/>
            </w:pPr>
          </w:p>
        </w:tc>
        <w:tc>
          <w:tcPr>
            <w:tcW w:w="2126" w:type="dxa"/>
            <w:vAlign w:val="center"/>
          </w:tcPr>
          <w:p w14:paraId="32A717CE" w14:textId="77777777" w:rsidR="00AE1332" w:rsidRDefault="00AE1332">
            <w:pPr>
              <w:jc w:val="center"/>
            </w:pPr>
          </w:p>
        </w:tc>
        <w:tc>
          <w:tcPr>
            <w:tcW w:w="638" w:type="dxa"/>
            <w:vAlign w:val="center"/>
          </w:tcPr>
          <w:p w14:paraId="4F4903B7" w14:textId="77777777" w:rsidR="00AE1332" w:rsidRDefault="00AE1332">
            <w:pPr>
              <w:jc w:val="center"/>
            </w:pPr>
          </w:p>
        </w:tc>
        <w:tc>
          <w:tcPr>
            <w:tcW w:w="709" w:type="dxa"/>
            <w:vAlign w:val="center"/>
          </w:tcPr>
          <w:p w14:paraId="3F206F74" w14:textId="77777777" w:rsidR="00AE1332" w:rsidRDefault="00AE1332">
            <w:pPr>
              <w:jc w:val="center"/>
              <w:rPr>
                <w:color w:val="000000"/>
              </w:rPr>
            </w:pPr>
          </w:p>
        </w:tc>
        <w:tc>
          <w:tcPr>
            <w:tcW w:w="1134" w:type="dxa"/>
            <w:vAlign w:val="center"/>
          </w:tcPr>
          <w:p w14:paraId="5A60852A" w14:textId="77777777" w:rsidR="00AE1332" w:rsidRDefault="00AE1332">
            <w:pPr>
              <w:jc w:val="center"/>
              <w:rPr>
                <w:color w:val="000000"/>
              </w:rPr>
            </w:pPr>
          </w:p>
        </w:tc>
        <w:tc>
          <w:tcPr>
            <w:tcW w:w="1205" w:type="dxa"/>
            <w:vAlign w:val="center"/>
          </w:tcPr>
          <w:p w14:paraId="43E175CC" w14:textId="77777777" w:rsidR="00AE1332" w:rsidRDefault="00AE1332">
            <w:pPr>
              <w:jc w:val="center"/>
              <w:rPr>
                <w:color w:val="000000"/>
              </w:rPr>
            </w:pPr>
          </w:p>
        </w:tc>
      </w:tr>
      <w:tr w:rsidR="00AE1332" w14:paraId="18411212" w14:textId="77777777">
        <w:trPr>
          <w:trHeight w:val="288"/>
          <w:jc w:val="center"/>
        </w:trPr>
        <w:tc>
          <w:tcPr>
            <w:tcW w:w="1135" w:type="dxa"/>
            <w:vMerge/>
            <w:vAlign w:val="center"/>
          </w:tcPr>
          <w:p w14:paraId="769813F0" w14:textId="77777777" w:rsidR="00AE1332" w:rsidRDefault="00AE1332">
            <w:pPr>
              <w:jc w:val="center"/>
              <w:rPr>
                <w:b/>
              </w:rPr>
            </w:pPr>
          </w:p>
        </w:tc>
        <w:tc>
          <w:tcPr>
            <w:tcW w:w="709" w:type="dxa"/>
            <w:vAlign w:val="center"/>
          </w:tcPr>
          <w:p w14:paraId="4341D147" w14:textId="77777777" w:rsidR="00AE1332" w:rsidRDefault="00AE1332">
            <w:pPr>
              <w:jc w:val="center"/>
            </w:pPr>
          </w:p>
        </w:tc>
        <w:tc>
          <w:tcPr>
            <w:tcW w:w="2410" w:type="dxa"/>
            <w:vAlign w:val="center"/>
          </w:tcPr>
          <w:p w14:paraId="4F066AA2" w14:textId="77777777" w:rsidR="00AE1332" w:rsidRDefault="00AE1332">
            <w:pPr>
              <w:jc w:val="left"/>
            </w:pPr>
          </w:p>
        </w:tc>
        <w:tc>
          <w:tcPr>
            <w:tcW w:w="2126" w:type="dxa"/>
            <w:vAlign w:val="center"/>
          </w:tcPr>
          <w:p w14:paraId="44359A86" w14:textId="77777777" w:rsidR="00AE1332" w:rsidRDefault="00AE1332">
            <w:pPr>
              <w:jc w:val="center"/>
            </w:pPr>
          </w:p>
        </w:tc>
        <w:tc>
          <w:tcPr>
            <w:tcW w:w="638" w:type="dxa"/>
            <w:vAlign w:val="center"/>
          </w:tcPr>
          <w:p w14:paraId="5775E011" w14:textId="77777777" w:rsidR="00AE1332" w:rsidRDefault="00AE1332">
            <w:pPr>
              <w:jc w:val="center"/>
            </w:pPr>
          </w:p>
        </w:tc>
        <w:tc>
          <w:tcPr>
            <w:tcW w:w="709" w:type="dxa"/>
            <w:vAlign w:val="center"/>
          </w:tcPr>
          <w:p w14:paraId="6021E0C3" w14:textId="77777777" w:rsidR="00AE1332" w:rsidRDefault="00AE1332">
            <w:pPr>
              <w:jc w:val="center"/>
              <w:rPr>
                <w:color w:val="000000"/>
              </w:rPr>
            </w:pPr>
          </w:p>
        </w:tc>
        <w:tc>
          <w:tcPr>
            <w:tcW w:w="1134" w:type="dxa"/>
            <w:vAlign w:val="center"/>
          </w:tcPr>
          <w:p w14:paraId="0EB88AF5" w14:textId="77777777" w:rsidR="00AE1332" w:rsidRDefault="00AE1332">
            <w:pPr>
              <w:jc w:val="center"/>
              <w:rPr>
                <w:color w:val="000000"/>
              </w:rPr>
            </w:pPr>
          </w:p>
        </w:tc>
        <w:tc>
          <w:tcPr>
            <w:tcW w:w="1205" w:type="dxa"/>
            <w:vAlign w:val="center"/>
          </w:tcPr>
          <w:p w14:paraId="58B7A4FB" w14:textId="77777777" w:rsidR="00AE1332" w:rsidRDefault="00AE1332">
            <w:pPr>
              <w:jc w:val="center"/>
              <w:rPr>
                <w:color w:val="000000"/>
              </w:rPr>
            </w:pPr>
          </w:p>
        </w:tc>
      </w:tr>
    </w:tbl>
    <w:p w14:paraId="135EEAB3" w14:textId="77777777" w:rsidR="00AE1332"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3B5E844F" w14:textId="77777777" w:rsidR="00AE1332" w:rsidRDefault="00000000">
      <w:pPr>
        <w:ind w:leftChars="-135" w:left="-1" w:hangingChars="117" w:hanging="282"/>
        <w:rPr>
          <w:b/>
          <w:sz w:val="24"/>
        </w:rPr>
      </w:pPr>
      <w:r>
        <w:rPr>
          <w:b/>
          <w:sz w:val="24"/>
        </w:rPr>
        <w:t>注：</w:t>
      </w:r>
    </w:p>
    <w:p w14:paraId="340695C7" w14:textId="77777777" w:rsidR="00AE1332" w:rsidRDefault="00000000">
      <w:pPr>
        <w:ind w:leftChars="-202" w:left="-424" w:rightChars="-91" w:right="-191" w:firstLineChars="200" w:firstLine="482"/>
        <w:rPr>
          <w:rFonts w:ascii="宋体" w:hAnsi="宋体" w:hint="eastAsia"/>
          <w:b/>
          <w:sz w:val="24"/>
        </w:rPr>
      </w:pPr>
      <w:r>
        <w:rPr>
          <w:rFonts w:ascii="宋体" w:hAnsi="宋体" w:hint="eastAsia"/>
          <w:b/>
          <w:sz w:val="24"/>
        </w:rPr>
        <w:t>★货物</w:t>
      </w:r>
      <w:r>
        <w:rPr>
          <w:rFonts w:ascii="宋体" w:hAnsi="宋体"/>
          <w:b/>
          <w:sz w:val="24"/>
        </w:rPr>
        <w:t>名称应按“招标文件”中</w:t>
      </w:r>
      <w:r>
        <w:rPr>
          <w:rFonts w:ascii="宋体" w:hAnsi="宋体" w:hint="eastAsia"/>
          <w:b/>
          <w:sz w:val="24"/>
        </w:rPr>
        <w:t>货物</w:t>
      </w:r>
      <w:r>
        <w:rPr>
          <w:rFonts w:ascii="宋体" w:hAnsi="宋体"/>
          <w:b/>
          <w:sz w:val="24"/>
        </w:rPr>
        <w:t>清单”中列明的配置填写，不得漏项，否则将被视为未实质性满足招标文件要求作投标无效处理</w:t>
      </w:r>
      <w:r>
        <w:rPr>
          <w:rFonts w:ascii="宋体" w:hAnsi="宋体" w:hint="eastAsia"/>
          <w:b/>
          <w:sz w:val="24"/>
        </w:rPr>
        <w:t>。</w:t>
      </w:r>
    </w:p>
    <w:p w14:paraId="7BACCD47" w14:textId="77777777" w:rsidR="00AE1332" w:rsidRDefault="00AE1332">
      <w:pPr>
        <w:pStyle w:val="2"/>
        <w:ind w:left="1060" w:hanging="640"/>
      </w:pPr>
    </w:p>
    <w:p w14:paraId="2F4C22C4" w14:textId="77777777" w:rsidR="00AE1332"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16DE8A5A"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726E6DAB"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11722432" w14:textId="77777777" w:rsidR="00AE1332"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62E35B5E" w14:textId="77777777" w:rsidR="00AE1332" w:rsidRDefault="00000000">
      <w:pPr>
        <w:jc w:val="center"/>
        <w:outlineLvl w:val="0"/>
        <w:rPr>
          <w:rFonts w:cs="宋体"/>
          <w:bCs/>
          <w:color w:val="000000"/>
          <w:szCs w:val="21"/>
        </w:rPr>
      </w:pPr>
      <w:r>
        <w:rPr>
          <w:rFonts w:cs="宋体"/>
          <w:bCs/>
          <w:color w:val="000000"/>
          <w:szCs w:val="21"/>
        </w:rPr>
        <w:t xml:space="preserve">                                                            </w:t>
      </w:r>
    </w:p>
    <w:p w14:paraId="473510BF" w14:textId="77777777" w:rsidR="00AE1332" w:rsidRDefault="00000000">
      <w:pPr>
        <w:jc w:val="center"/>
        <w:outlineLvl w:val="0"/>
        <w:rPr>
          <w:rFonts w:cs="宋体"/>
          <w:b/>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59D042EE" w14:textId="77777777" w:rsidR="00AE1332" w:rsidRDefault="00AE1332">
      <w:pPr>
        <w:jc w:val="center"/>
        <w:outlineLvl w:val="0"/>
        <w:rPr>
          <w:rFonts w:cs="宋体"/>
          <w:b/>
          <w:color w:val="000000"/>
          <w:szCs w:val="21"/>
        </w:rPr>
      </w:pPr>
    </w:p>
    <w:p w14:paraId="25A4929C" w14:textId="77777777" w:rsidR="00AE1332" w:rsidRDefault="00AE1332">
      <w:pPr>
        <w:jc w:val="center"/>
        <w:outlineLvl w:val="0"/>
        <w:rPr>
          <w:rFonts w:cs="宋体"/>
          <w:b/>
          <w:color w:val="000000"/>
          <w:szCs w:val="21"/>
        </w:rPr>
      </w:pPr>
    </w:p>
    <w:p w14:paraId="35991E99" w14:textId="77777777" w:rsidR="00AE1332" w:rsidRDefault="00AE1332">
      <w:pPr>
        <w:jc w:val="center"/>
        <w:outlineLvl w:val="0"/>
        <w:rPr>
          <w:rFonts w:cs="宋体"/>
          <w:b/>
          <w:color w:val="000000"/>
          <w:szCs w:val="21"/>
        </w:rPr>
      </w:pPr>
    </w:p>
    <w:p w14:paraId="4E37A8B3" w14:textId="77777777" w:rsidR="00AE1332" w:rsidRDefault="00AE1332">
      <w:pPr>
        <w:jc w:val="center"/>
        <w:outlineLvl w:val="0"/>
        <w:rPr>
          <w:rFonts w:cs="宋体"/>
          <w:b/>
          <w:color w:val="000000"/>
          <w:szCs w:val="21"/>
        </w:rPr>
      </w:pPr>
    </w:p>
    <w:p w14:paraId="484FC20E" w14:textId="77777777" w:rsidR="00AE1332" w:rsidRDefault="00AE1332">
      <w:pPr>
        <w:jc w:val="center"/>
        <w:outlineLvl w:val="0"/>
        <w:rPr>
          <w:rFonts w:cs="宋体"/>
          <w:b/>
          <w:color w:val="000000"/>
          <w:szCs w:val="21"/>
        </w:rPr>
      </w:pPr>
    </w:p>
    <w:p w14:paraId="36D4638F" w14:textId="77777777" w:rsidR="00AE1332" w:rsidRDefault="00AE1332">
      <w:pPr>
        <w:jc w:val="center"/>
        <w:outlineLvl w:val="0"/>
        <w:rPr>
          <w:rFonts w:cs="宋体"/>
          <w:b/>
          <w:color w:val="000000"/>
          <w:szCs w:val="21"/>
        </w:rPr>
      </w:pPr>
    </w:p>
    <w:p w14:paraId="0CFC41F0" w14:textId="77777777" w:rsidR="00AE1332" w:rsidRDefault="00AE1332">
      <w:pPr>
        <w:jc w:val="center"/>
        <w:outlineLvl w:val="0"/>
        <w:rPr>
          <w:rFonts w:cs="宋体"/>
          <w:b/>
          <w:color w:val="000000"/>
          <w:szCs w:val="21"/>
        </w:rPr>
      </w:pPr>
    </w:p>
    <w:p w14:paraId="447A579F" w14:textId="77777777" w:rsidR="00AE1332" w:rsidRDefault="00AE1332">
      <w:pPr>
        <w:jc w:val="center"/>
        <w:outlineLvl w:val="0"/>
        <w:rPr>
          <w:rFonts w:cs="宋体"/>
          <w:b/>
          <w:color w:val="000000"/>
          <w:szCs w:val="21"/>
        </w:rPr>
      </w:pPr>
    </w:p>
    <w:p w14:paraId="24805AE3" w14:textId="77777777" w:rsidR="00AE1332" w:rsidRDefault="00AE1332">
      <w:pPr>
        <w:jc w:val="center"/>
        <w:outlineLvl w:val="0"/>
        <w:rPr>
          <w:rFonts w:cs="宋体"/>
          <w:b/>
          <w:color w:val="000000"/>
          <w:szCs w:val="21"/>
        </w:rPr>
      </w:pPr>
    </w:p>
    <w:p w14:paraId="6B2B6E0F" w14:textId="77777777" w:rsidR="00AE1332" w:rsidRDefault="00AE1332">
      <w:pPr>
        <w:jc w:val="center"/>
        <w:outlineLvl w:val="0"/>
        <w:rPr>
          <w:rFonts w:cs="宋体"/>
          <w:b/>
          <w:color w:val="000000"/>
          <w:szCs w:val="21"/>
        </w:rPr>
      </w:pPr>
    </w:p>
    <w:p w14:paraId="7C2A2D1B" w14:textId="77777777" w:rsidR="00AE1332" w:rsidRDefault="00AE1332">
      <w:pPr>
        <w:jc w:val="center"/>
        <w:outlineLvl w:val="0"/>
        <w:rPr>
          <w:rFonts w:cs="宋体"/>
          <w:b/>
          <w:color w:val="000000"/>
          <w:szCs w:val="21"/>
        </w:rPr>
      </w:pPr>
    </w:p>
    <w:p w14:paraId="79116828" w14:textId="77777777" w:rsidR="00AE1332" w:rsidRDefault="00AE1332">
      <w:pPr>
        <w:jc w:val="center"/>
        <w:outlineLvl w:val="0"/>
        <w:rPr>
          <w:rFonts w:cs="宋体"/>
          <w:b/>
          <w:color w:val="000000"/>
          <w:szCs w:val="21"/>
        </w:rPr>
      </w:pPr>
    </w:p>
    <w:p w14:paraId="2BD5B068" w14:textId="77777777" w:rsidR="00AE1332" w:rsidRDefault="00AE1332">
      <w:pPr>
        <w:jc w:val="center"/>
        <w:outlineLvl w:val="0"/>
        <w:rPr>
          <w:rFonts w:cs="宋体"/>
          <w:b/>
          <w:color w:val="000000"/>
          <w:szCs w:val="21"/>
        </w:rPr>
      </w:pPr>
    </w:p>
    <w:p w14:paraId="3FDD5295" w14:textId="77777777" w:rsidR="00AE1332" w:rsidRDefault="00AE1332">
      <w:pPr>
        <w:jc w:val="center"/>
        <w:outlineLvl w:val="0"/>
        <w:rPr>
          <w:rFonts w:cs="宋体"/>
          <w:b/>
          <w:color w:val="000000"/>
          <w:szCs w:val="21"/>
        </w:rPr>
      </w:pPr>
    </w:p>
    <w:p w14:paraId="28B5FEF0" w14:textId="77777777" w:rsidR="00AE1332" w:rsidRDefault="00AE1332">
      <w:pPr>
        <w:jc w:val="center"/>
        <w:outlineLvl w:val="0"/>
        <w:rPr>
          <w:rFonts w:cs="宋体"/>
          <w:b/>
          <w:color w:val="000000"/>
          <w:szCs w:val="21"/>
        </w:rPr>
      </w:pPr>
    </w:p>
    <w:p w14:paraId="69020ABC" w14:textId="77777777" w:rsidR="00AE1332" w:rsidRDefault="00AE1332">
      <w:pPr>
        <w:jc w:val="center"/>
        <w:outlineLvl w:val="0"/>
        <w:rPr>
          <w:rFonts w:cs="宋体"/>
          <w:b/>
          <w:color w:val="000000"/>
          <w:szCs w:val="21"/>
        </w:rPr>
      </w:pPr>
    </w:p>
    <w:p w14:paraId="0E62CE6D" w14:textId="77777777" w:rsidR="00AE1332" w:rsidRDefault="00AE1332">
      <w:pPr>
        <w:pStyle w:val="a3"/>
      </w:pPr>
    </w:p>
    <w:p w14:paraId="7F95F64C" w14:textId="77777777" w:rsidR="00AE1332" w:rsidRDefault="00AE1332">
      <w:pPr>
        <w:jc w:val="center"/>
        <w:outlineLvl w:val="0"/>
        <w:rPr>
          <w:rFonts w:cs="宋体"/>
          <w:b/>
          <w:color w:val="000000"/>
          <w:szCs w:val="21"/>
        </w:rPr>
      </w:pPr>
    </w:p>
    <w:p w14:paraId="3716C57C" w14:textId="77777777" w:rsidR="00AE1332" w:rsidRDefault="00AE1332">
      <w:pPr>
        <w:pStyle w:val="2"/>
        <w:ind w:left="1060" w:hanging="640"/>
      </w:pPr>
    </w:p>
    <w:p w14:paraId="7FA2F3E5" w14:textId="77777777" w:rsidR="00AE1332" w:rsidRDefault="00AE1332">
      <w:pPr>
        <w:jc w:val="center"/>
        <w:outlineLvl w:val="0"/>
        <w:rPr>
          <w:rFonts w:cs="宋体"/>
          <w:b/>
          <w:color w:val="000000"/>
          <w:szCs w:val="21"/>
        </w:rPr>
      </w:pPr>
    </w:p>
    <w:p w14:paraId="29738DD5" w14:textId="77777777" w:rsidR="00AE1332" w:rsidRDefault="00000000">
      <w:pPr>
        <w:jc w:val="center"/>
        <w:outlineLvl w:val="0"/>
        <w:rPr>
          <w:rFonts w:cs="宋体"/>
          <w:b/>
          <w:color w:val="000000"/>
          <w:szCs w:val="21"/>
        </w:rPr>
      </w:pPr>
      <w:r>
        <w:rPr>
          <w:rFonts w:cs="宋体" w:hint="eastAsia"/>
          <w:b/>
          <w:color w:val="000000"/>
          <w:szCs w:val="21"/>
        </w:rPr>
        <w:t xml:space="preserve">3.2 </w:t>
      </w:r>
      <w:r>
        <w:rPr>
          <w:rFonts w:cs="宋体" w:hint="eastAsia"/>
          <w:b/>
          <w:color w:val="000000"/>
          <w:szCs w:val="21"/>
        </w:rPr>
        <w:t>技术参数偏离表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7"/>
        <w:gridCol w:w="1843"/>
        <w:gridCol w:w="3124"/>
        <w:gridCol w:w="1890"/>
        <w:gridCol w:w="2850"/>
      </w:tblGrid>
      <w:tr w:rsidR="00AE1332" w14:paraId="6A7A1AD7"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114DEBF" w14:textId="77777777" w:rsidR="00AE1332" w:rsidRDefault="00000000">
            <w:pPr>
              <w:jc w:val="center"/>
              <w:outlineLvl w:val="0"/>
              <w:rPr>
                <w:rFonts w:cs="宋体"/>
                <w:b/>
                <w:color w:val="000000"/>
                <w:szCs w:val="21"/>
              </w:rPr>
            </w:pPr>
            <w:r>
              <w:rPr>
                <w:rFonts w:cs="宋体" w:hint="eastAsia"/>
                <w:b/>
                <w:color w:val="000000"/>
                <w:szCs w:val="21"/>
              </w:rPr>
              <w:t>序号</w:t>
            </w:r>
          </w:p>
        </w:tc>
        <w:tc>
          <w:tcPr>
            <w:tcW w:w="1843" w:type="dxa"/>
            <w:tcBorders>
              <w:top w:val="single" w:sz="4" w:space="0" w:color="auto"/>
              <w:left w:val="single" w:sz="4" w:space="0" w:color="auto"/>
              <w:bottom w:val="single" w:sz="4" w:space="0" w:color="auto"/>
              <w:right w:val="single" w:sz="4" w:space="0" w:color="auto"/>
            </w:tcBorders>
            <w:vAlign w:val="center"/>
          </w:tcPr>
          <w:p w14:paraId="28B23256" w14:textId="77777777" w:rsidR="00AE1332" w:rsidRDefault="00000000">
            <w:pPr>
              <w:jc w:val="center"/>
              <w:outlineLvl w:val="0"/>
              <w:rPr>
                <w:rFonts w:cs="宋体"/>
                <w:b/>
                <w:color w:val="000000"/>
                <w:szCs w:val="21"/>
              </w:rPr>
            </w:pPr>
            <w:r>
              <w:rPr>
                <w:rFonts w:cs="宋体" w:hint="eastAsia"/>
                <w:b/>
                <w:color w:val="000000"/>
                <w:szCs w:val="21"/>
              </w:rPr>
              <w:t>招标规格</w:t>
            </w:r>
            <w:r>
              <w:rPr>
                <w:rFonts w:cs="宋体"/>
                <w:b/>
                <w:color w:val="000000"/>
                <w:szCs w:val="21"/>
              </w:rPr>
              <w:t>/</w:t>
            </w:r>
            <w:r>
              <w:rPr>
                <w:rFonts w:cs="宋体" w:hint="eastAsia"/>
                <w:b/>
                <w:color w:val="000000"/>
                <w:szCs w:val="21"/>
              </w:rPr>
              <w:t>要求</w:t>
            </w:r>
          </w:p>
        </w:tc>
        <w:tc>
          <w:tcPr>
            <w:tcW w:w="3124" w:type="dxa"/>
            <w:tcBorders>
              <w:top w:val="single" w:sz="4" w:space="0" w:color="auto"/>
              <w:left w:val="single" w:sz="4" w:space="0" w:color="auto"/>
              <w:bottom w:val="single" w:sz="4" w:space="0" w:color="auto"/>
              <w:right w:val="single" w:sz="4" w:space="0" w:color="auto"/>
            </w:tcBorders>
            <w:vAlign w:val="center"/>
          </w:tcPr>
          <w:p w14:paraId="5741C4C3" w14:textId="77777777" w:rsidR="00AE1332" w:rsidRDefault="00000000">
            <w:pPr>
              <w:jc w:val="center"/>
              <w:outlineLvl w:val="0"/>
              <w:rPr>
                <w:rFonts w:cs="宋体"/>
                <w:b/>
                <w:color w:val="000000"/>
                <w:szCs w:val="21"/>
              </w:rPr>
            </w:pPr>
            <w:r>
              <w:rPr>
                <w:rFonts w:cs="宋体" w:hint="eastAsia"/>
                <w:b/>
                <w:color w:val="000000"/>
                <w:szCs w:val="21"/>
              </w:rPr>
              <w:t>投标实际参数</w:t>
            </w:r>
          </w:p>
          <w:p w14:paraId="11265D89" w14:textId="77777777" w:rsidR="00AE1332" w:rsidRDefault="00000000">
            <w:pPr>
              <w:jc w:val="center"/>
              <w:outlineLvl w:val="0"/>
              <w:rPr>
                <w:rFonts w:cs="宋体"/>
                <w:b/>
                <w:color w:val="000000"/>
                <w:szCs w:val="21"/>
              </w:rPr>
            </w:pPr>
            <w:r>
              <w:rPr>
                <w:rFonts w:cs="宋体"/>
                <w:b/>
                <w:bCs/>
                <w:color w:val="000000"/>
                <w:szCs w:val="21"/>
              </w:rPr>
              <w:t>(</w:t>
            </w:r>
            <w:r>
              <w:rPr>
                <w:rFonts w:cs="宋体" w:hint="eastAsia"/>
                <w:b/>
                <w:bCs/>
                <w:color w:val="000000"/>
                <w:szCs w:val="21"/>
              </w:rPr>
              <w:t>投标人应按投标货物实际数据如实填写</w:t>
            </w:r>
            <w:r>
              <w:rPr>
                <w:rFonts w:cs="宋体"/>
                <w:b/>
                <w:bCs/>
                <w:color w:val="000000"/>
                <w:szCs w:val="21"/>
              </w:rPr>
              <w:t>,</w:t>
            </w:r>
            <w:r>
              <w:rPr>
                <w:rFonts w:cs="宋体" w:hint="eastAsia"/>
                <w:b/>
                <w:bCs/>
                <w:color w:val="000000"/>
                <w:szCs w:val="21"/>
              </w:rPr>
              <w:t>不能照抄招标要求</w:t>
            </w:r>
            <w:r>
              <w:rPr>
                <w:rFonts w:cs="宋体"/>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07DF0B71" w14:textId="77777777" w:rsidR="00AE1332" w:rsidRDefault="00000000">
            <w:pPr>
              <w:jc w:val="center"/>
              <w:outlineLvl w:val="0"/>
              <w:rPr>
                <w:rFonts w:cs="宋体"/>
                <w:b/>
                <w:color w:val="000000"/>
                <w:szCs w:val="21"/>
              </w:rPr>
            </w:pPr>
            <w:r>
              <w:rPr>
                <w:rFonts w:cs="宋体" w:hint="eastAsia"/>
                <w:b/>
                <w:color w:val="000000"/>
                <w:szCs w:val="21"/>
              </w:rPr>
              <w:t>是否偏离</w:t>
            </w:r>
            <w:r>
              <w:rPr>
                <w:rFonts w:cs="宋体"/>
                <w:b/>
                <w:color w:val="000000"/>
                <w:szCs w:val="21"/>
              </w:rPr>
              <w:t>(</w:t>
            </w:r>
            <w:r>
              <w:rPr>
                <w:rFonts w:cs="宋体" w:hint="eastAsia"/>
                <w:b/>
                <w:color w:val="000000"/>
                <w:szCs w:val="21"/>
              </w:rPr>
              <w:t>无偏离</w:t>
            </w:r>
            <w:r>
              <w:rPr>
                <w:rFonts w:cs="宋体"/>
                <w:b/>
                <w:color w:val="000000"/>
                <w:szCs w:val="21"/>
              </w:rPr>
              <w:t>/</w:t>
            </w:r>
            <w:r>
              <w:rPr>
                <w:rFonts w:cs="宋体" w:hint="eastAsia"/>
                <w:b/>
                <w:color w:val="000000"/>
                <w:szCs w:val="21"/>
              </w:rPr>
              <w:t>正偏离</w:t>
            </w:r>
            <w:r>
              <w:rPr>
                <w:rFonts w:cs="宋体"/>
                <w:b/>
                <w:color w:val="000000"/>
                <w:szCs w:val="21"/>
              </w:rPr>
              <w:t>/</w:t>
            </w:r>
            <w:r>
              <w:rPr>
                <w:rFonts w:cs="宋体" w:hint="eastAsia"/>
                <w:b/>
                <w:color w:val="000000"/>
                <w:szCs w:val="21"/>
              </w:rPr>
              <w:t>负偏离</w:t>
            </w:r>
            <w:r>
              <w:rPr>
                <w:rFonts w:cs="宋体"/>
                <w:b/>
                <w:color w:val="000000"/>
                <w:szCs w:val="21"/>
              </w:rPr>
              <w:t>)</w:t>
            </w:r>
          </w:p>
        </w:tc>
        <w:tc>
          <w:tcPr>
            <w:tcW w:w="2850" w:type="dxa"/>
            <w:tcBorders>
              <w:top w:val="single" w:sz="4" w:space="0" w:color="auto"/>
              <w:left w:val="single" w:sz="4" w:space="0" w:color="auto"/>
              <w:bottom w:val="single" w:sz="4" w:space="0" w:color="auto"/>
              <w:right w:val="single" w:sz="4" w:space="0" w:color="auto"/>
            </w:tcBorders>
            <w:vAlign w:val="center"/>
          </w:tcPr>
          <w:p w14:paraId="12C6AA25" w14:textId="77777777" w:rsidR="00AE1332" w:rsidRDefault="00000000">
            <w:pPr>
              <w:jc w:val="center"/>
              <w:outlineLvl w:val="0"/>
              <w:rPr>
                <w:rFonts w:cs="宋体"/>
                <w:b/>
                <w:color w:val="000000"/>
                <w:szCs w:val="21"/>
              </w:rPr>
            </w:pPr>
            <w:r>
              <w:rPr>
                <w:rFonts w:cs="宋体" w:hint="eastAsia"/>
                <w:b/>
                <w:color w:val="000000"/>
                <w:szCs w:val="21"/>
              </w:rPr>
              <w:t>偏离简述</w:t>
            </w:r>
          </w:p>
        </w:tc>
      </w:tr>
      <w:tr w:rsidR="00AE1332" w14:paraId="4AA1A48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9649C4B"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3CCE28E"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61C3E58" w14:textId="77777777" w:rsidR="00AE1332" w:rsidRDefault="00AE1332">
            <w:pPr>
              <w:jc w:val="center"/>
              <w:outlineLvl w:val="0"/>
              <w:rPr>
                <w:rFonts w:cs="宋体"/>
                <w:b/>
                <w:bCs/>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490B13A"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2DEBD045" w14:textId="77777777" w:rsidR="00AE1332" w:rsidRDefault="00AE1332">
            <w:pPr>
              <w:jc w:val="center"/>
              <w:outlineLvl w:val="0"/>
              <w:rPr>
                <w:rFonts w:cs="宋体"/>
                <w:b/>
                <w:color w:val="000000"/>
                <w:szCs w:val="21"/>
              </w:rPr>
            </w:pPr>
          </w:p>
        </w:tc>
      </w:tr>
      <w:tr w:rsidR="00AE1332" w14:paraId="432AE45D"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3630E6F8"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D198679"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27488349"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3E14B42"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1510DE3F" w14:textId="77777777" w:rsidR="00AE1332" w:rsidRDefault="00AE1332">
            <w:pPr>
              <w:jc w:val="center"/>
              <w:outlineLvl w:val="0"/>
              <w:rPr>
                <w:rFonts w:cs="宋体"/>
                <w:b/>
                <w:color w:val="000000"/>
                <w:szCs w:val="21"/>
              </w:rPr>
            </w:pPr>
          </w:p>
        </w:tc>
      </w:tr>
      <w:tr w:rsidR="00AE1332" w14:paraId="01243AD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F879694"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FA8A0F3"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3338DC7"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BD2DCBD"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436B2982" w14:textId="77777777" w:rsidR="00AE1332" w:rsidRDefault="00AE1332">
            <w:pPr>
              <w:jc w:val="center"/>
              <w:outlineLvl w:val="0"/>
              <w:rPr>
                <w:rFonts w:cs="宋体"/>
                <w:b/>
                <w:color w:val="000000"/>
                <w:szCs w:val="21"/>
              </w:rPr>
            </w:pPr>
          </w:p>
        </w:tc>
      </w:tr>
      <w:tr w:rsidR="00AE1332" w14:paraId="24143E3D"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5F12E8D"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093D420"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723DD36C"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8E4C38E" w14:textId="77777777" w:rsidR="00AE1332" w:rsidRDefault="00AE1332">
            <w:pPr>
              <w:jc w:val="center"/>
              <w:outlineLvl w:val="0"/>
              <w:rPr>
                <w:rFonts w:cs="宋体"/>
                <w:b/>
                <w:bCs/>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B2EF907" w14:textId="77777777" w:rsidR="00AE1332" w:rsidRDefault="00AE1332">
            <w:pPr>
              <w:jc w:val="center"/>
              <w:outlineLvl w:val="0"/>
              <w:rPr>
                <w:rFonts w:cs="宋体"/>
                <w:b/>
                <w:bCs/>
                <w:color w:val="000000"/>
                <w:szCs w:val="21"/>
              </w:rPr>
            </w:pPr>
          </w:p>
        </w:tc>
      </w:tr>
      <w:tr w:rsidR="00AE1332" w14:paraId="477198BC"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37A46295"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3866BF5A"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58C7B5A3"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0090152C"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288DC20" w14:textId="77777777" w:rsidR="00AE1332" w:rsidRDefault="00AE1332">
            <w:pPr>
              <w:jc w:val="center"/>
              <w:outlineLvl w:val="0"/>
              <w:rPr>
                <w:rFonts w:cs="宋体"/>
                <w:b/>
                <w:color w:val="000000"/>
                <w:szCs w:val="21"/>
              </w:rPr>
            </w:pPr>
          </w:p>
        </w:tc>
      </w:tr>
      <w:tr w:rsidR="00AE1332" w14:paraId="574B4FF8"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BFD32DB"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6B94F9E3"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4D435CE5"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C4F9888"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49B5CFF" w14:textId="77777777" w:rsidR="00AE1332" w:rsidRDefault="00AE1332">
            <w:pPr>
              <w:jc w:val="center"/>
              <w:outlineLvl w:val="0"/>
              <w:rPr>
                <w:rFonts w:cs="宋体"/>
                <w:b/>
                <w:color w:val="000000"/>
                <w:szCs w:val="21"/>
              </w:rPr>
            </w:pPr>
          </w:p>
        </w:tc>
      </w:tr>
      <w:tr w:rsidR="00AE1332" w14:paraId="46242E81"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F47B2CF"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7CA3A79B"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2D61E19E"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F192B10"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2395D54A" w14:textId="77777777" w:rsidR="00AE1332" w:rsidRDefault="00AE1332">
            <w:pPr>
              <w:jc w:val="center"/>
              <w:outlineLvl w:val="0"/>
              <w:rPr>
                <w:rFonts w:cs="宋体"/>
                <w:b/>
                <w:color w:val="000000"/>
                <w:szCs w:val="21"/>
              </w:rPr>
            </w:pPr>
          </w:p>
        </w:tc>
      </w:tr>
      <w:tr w:rsidR="00AE1332" w14:paraId="7415DAEB"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7518F4A9"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596EE384"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0E1B1CFE"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133EE2D"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00450D24" w14:textId="77777777" w:rsidR="00AE1332" w:rsidRDefault="00AE1332">
            <w:pPr>
              <w:jc w:val="center"/>
              <w:outlineLvl w:val="0"/>
              <w:rPr>
                <w:rFonts w:cs="宋体"/>
                <w:b/>
                <w:color w:val="000000"/>
                <w:szCs w:val="21"/>
              </w:rPr>
            </w:pPr>
          </w:p>
        </w:tc>
      </w:tr>
      <w:tr w:rsidR="00AE1332" w14:paraId="5B6210A2"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057C5619"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DFFAE2A"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24C933C3"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55D383A6"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2E6E5FE8" w14:textId="77777777" w:rsidR="00AE1332" w:rsidRDefault="00AE1332">
            <w:pPr>
              <w:jc w:val="center"/>
              <w:outlineLvl w:val="0"/>
              <w:rPr>
                <w:rFonts w:cs="宋体"/>
                <w:b/>
                <w:color w:val="000000"/>
                <w:szCs w:val="21"/>
              </w:rPr>
            </w:pPr>
          </w:p>
        </w:tc>
      </w:tr>
      <w:tr w:rsidR="00AE1332" w14:paraId="7697524A"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5C251062"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14F27145"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33F02C99"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FEBBCD4"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31B7E34A" w14:textId="77777777" w:rsidR="00AE1332" w:rsidRDefault="00AE1332">
            <w:pPr>
              <w:jc w:val="center"/>
              <w:outlineLvl w:val="0"/>
              <w:rPr>
                <w:rFonts w:cs="宋体"/>
                <w:b/>
                <w:color w:val="000000"/>
                <w:szCs w:val="21"/>
              </w:rPr>
            </w:pPr>
          </w:p>
        </w:tc>
      </w:tr>
      <w:tr w:rsidR="00AE1332" w14:paraId="12D0CD24"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263CDADE"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7A54567"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6A643038"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209AD034"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E321808" w14:textId="77777777" w:rsidR="00AE1332" w:rsidRDefault="00AE1332">
            <w:pPr>
              <w:jc w:val="center"/>
              <w:outlineLvl w:val="0"/>
              <w:rPr>
                <w:rFonts w:cs="宋体"/>
                <w:b/>
                <w:color w:val="000000"/>
                <w:szCs w:val="21"/>
              </w:rPr>
            </w:pPr>
          </w:p>
        </w:tc>
      </w:tr>
      <w:tr w:rsidR="00AE1332" w14:paraId="37172FB9" w14:textId="77777777">
        <w:trPr>
          <w:jc w:val="center"/>
        </w:trPr>
        <w:tc>
          <w:tcPr>
            <w:tcW w:w="647" w:type="dxa"/>
            <w:tcBorders>
              <w:top w:val="single" w:sz="4" w:space="0" w:color="auto"/>
              <w:left w:val="single" w:sz="4" w:space="0" w:color="auto"/>
              <w:bottom w:val="single" w:sz="4" w:space="0" w:color="auto"/>
              <w:right w:val="single" w:sz="4" w:space="0" w:color="auto"/>
            </w:tcBorders>
            <w:vAlign w:val="center"/>
          </w:tcPr>
          <w:p w14:paraId="6F5A96A5" w14:textId="77777777" w:rsidR="00AE1332" w:rsidRDefault="00AE1332">
            <w:pPr>
              <w:jc w:val="center"/>
              <w:outlineLvl w:val="0"/>
              <w:rPr>
                <w:rFonts w:cs="宋体"/>
                <w:b/>
                <w:color w:val="000000"/>
                <w:szCs w:val="21"/>
              </w:rPr>
            </w:pPr>
          </w:p>
        </w:tc>
        <w:tc>
          <w:tcPr>
            <w:tcW w:w="1843" w:type="dxa"/>
            <w:tcBorders>
              <w:top w:val="single" w:sz="4" w:space="0" w:color="auto"/>
              <w:left w:val="single" w:sz="4" w:space="0" w:color="auto"/>
              <w:bottom w:val="single" w:sz="4" w:space="0" w:color="auto"/>
              <w:right w:val="single" w:sz="4" w:space="0" w:color="auto"/>
            </w:tcBorders>
            <w:vAlign w:val="center"/>
          </w:tcPr>
          <w:p w14:paraId="01523D78" w14:textId="77777777" w:rsidR="00AE1332" w:rsidRDefault="00AE1332">
            <w:pPr>
              <w:jc w:val="center"/>
              <w:outlineLvl w:val="0"/>
              <w:rPr>
                <w:rFonts w:cs="宋体"/>
                <w:b/>
                <w:color w:val="000000"/>
                <w:szCs w:val="21"/>
              </w:rPr>
            </w:pPr>
          </w:p>
        </w:tc>
        <w:tc>
          <w:tcPr>
            <w:tcW w:w="3124" w:type="dxa"/>
            <w:tcBorders>
              <w:top w:val="single" w:sz="4" w:space="0" w:color="auto"/>
              <w:left w:val="single" w:sz="4" w:space="0" w:color="auto"/>
              <w:bottom w:val="single" w:sz="4" w:space="0" w:color="auto"/>
              <w:right w:val="single" w:sz="4" w:space="0" w:color="auto"/>
            </w:tcBorders>
            <w:vAlign w:val="center"/>
          </w:tcPr>
          <w:p w14:paraId="4B0CCC15"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4FE10E7" w14:textId="77777777" w:rsidR="00AE1332" w:rsidRDefault="00AE1332">
            <w:pPr>
              <w:jc w:val="center"/>
              <w:outlineLvl w:val="0"/>
              <w:rPr>
                <w:rFonts w:cs="宋体"/>
                <w:b/>
                <w:color w:val="000000"/>
                <w:szCs w:val="21"/>
              </w:rPr>
            </w:pPr>
          </w:p>
        </w:tc>
        <w:tc>
          <w:tcPr>
            <w:tcW w:w="2850" w:type="dxa"/>
            <w:tcBorders>
              <w:top w:val="single" w:sz="4" w:space="0" w:color="auto"/>
              <w:left w:val="single" w:sz="4" w:space="0" w:color="auto"/>
              <w:bottom w:val="single" w:sz="4" w:space="0" w:color="auto"/>
              <w:right w:val="single" w:sz="4" w:space="0" w:color="auto"/>
            </w:tcBorders>
            <w:vAlign w:val="center"/>
          </w:tcPr>
          <w:p w14:paraId="61DB59F6" w14:textId="77777777" w:rsidR="00AE1332" w:rsidRDefault="00AE1332">
            <w:pPr>
              <w:jc w:val="center"/>
              <w:outlineLvl w:val="0"/>
              <w:rPr>
                <w:rFonts w:cs="宋体"/>
                <w:b/>
                <w:color w:val="000000"/>
                <w:szCs w:val="21"/>
              </w:rPr>
            </w:pPr>
          </w:p>
        </w:tc>
      </w:tr>
    </w:tbl>
    <w:p w14:paraId="0F8EA1A1" w14:textId="77777777" w:rsidR="00AE1332" w:rsidRDefault="00000000">
      <w:pPr>
        <w:ind w:leftChars="-135" w:left="-151" w:hangingChars="63" w:hanging="132"/>
        <w:outlineLvl w:val="0"/>
        <w:rPr>
          <w:rFonts w:cs="宋体"/>
          <w:bCs/>
          <w:color w:val="000000"/>
          <w:szCs w:val="21"/>
        </w:rPr>
      </w:pPr>
      <w:r>
        <w:rPr>
          <w:rFonts w:cs="宋体" w:hint="eastAsia"/>
          <w:bCs/>
          <w:color w:val="000000"/>
          <w:szCs w:val="21"/>
        </w:rPr>
        <w:t>此表可延长</w:t>
      </w:r>
    </w:p>
    <w:p w14:paraId="6DDB53A9" w14:textId="77777777" w:rsidR="00AE1332" w:rsidRDefault="00AE1332">
      <w:pPr>
        <w:jc w:val="center"/>
        <w:outlineLvl w:val="0"/>
        <w:rPr>
          <w:rFonts w:cs="宋体"/>
          <w:bCs/>
          <w:color w:val="000000"/>
          <w:szCs w:val="21"/>
        </w:rPr>
      </w:pPr>
    </w:p>
    <w:p w14:paraId="122560C0" w14:textId="77777777" w:rsidR="00AE1332" w:rsidRDefault="00AE1332">
      <w:pPr>
        <w:jc w:val="center"/>
        <w:outlineLvl w:val="0"/>
        <w:rPr>
          <w:rFonts w:cs="宋体"/>
          <w:bCs/>
          <w:color w:val="000000"/>
          <w:szCs w:val="21"/>
        </w:rPr>
      </w:pPr>
    </w:p>
    <w:p w14:paraId="3EFD5E06" w14:textId="77777777" w:rsidR="00AE1332" w:rsidRDefault="00000000">
      <w:pPr>
        <w:ind w:leftChars="-202" w:hangingChars="202" w:hanging="424"/>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投标人授权代表签字</w:t>
      </w:r>
      <w:r>
        <w:rPr>
          <w:rFonts w:cs="宋体"/>
          <w:bCs/>
          <w:color w:val="000000"/>
          <w:szCs w:val="21"/>
        </w:rPr>
        <w:t>:</w:t>
      </w:r>
    </w:p>
    <w:p w14:paraId="190CCF78"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1B7FE66B"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14B756B7" w14:textId="77777777" w:rsidR="00AE1332"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588654AA" w14:textId="77777777" w:rsidR="00AE1332" w:rsidRDefault="00000000">
      <w:pPr>
        <w:jc w:val="center"/>
        <w:outlineLvl w:val="0"/>
        <w:rPr>
          <w:rFonts w:cs="宋体"/>
          <w:bCs/>
          <w:color w:val="000000"/>
          <w:szCs w:val="21"/>
        </w:rPr>
      </w:pPr>
      <w:r>
        <w:rPr>
          <w:rFonts w:cs="宋体"/>
          <w:bCs/>
          <w:color w:val="000000"/>
          <w:szCs w:val="21"/>
        </w:rPr>
        <w:t xml:space="preserve">                                                            </w:t>
      </w:r>
    </w:p>
    <w:p w14:paraId="346AE1B7" w14:textId="77777777" w:rsidR="00AE1332"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0361E8CD" w14:textId="77777777" w:rsidR="00AE1332" w:rsidRDefault="00AE1332">
      <w:pPr>
        <w:jc w:val="center"/>
        <w:outlineLvl w:val="0"/>
        <w:rPr>
          <w:rFonts w:cs="宋体"/>
          <w:b/>
          <w:color w:val="000000"/>
          <w:szCs w:val="21"/>
        </w:rPr>
      </w:pPr>
    </w:p>
    <w:p w14:paraId="5E2CA03E" w14:textId="77777777" w:rsidR="00AE1332" w:rsidRDefault="00AE1332">
      <w:pPr>
        <w:jc w:val="center"/>
        <w:outlineLvl w:val="0"/>
        <w:rPr>
          <w:rFonts w:cs="宋体"/>
          <w:b/>
          <w:color w:val="000000"/>
          <w:szCs w:val="21"/>
        </w:rPr>
      </w:pPr>
    </w:p>
    <w:p w14:paraId="710C44F6" w14:textId="77777777" w:rsidR="00AE1332" w:rsidRDefault="00000000">
      <w:pPr>
        <w:rPr>
          <w:rFonts w:ascii="宋体" w:hAnsi="宋体" w:cs="Arial" w:hint="eastAsia"/>
          <w:b/>
          <w:bCs/>
          <w:color w:val="000000"/>
          <w:kern w:val="0"/>
          <w:sz w:val="28"/>
          <w:szCs w:val="28"/>
        </w:rPr>
      </w:pPr>
      <w:r>
        <w:rPr>
          <w:rFonts w:ascii="宋体" w:hAnsi="宋体" w:cs="Arial" w:hint="eastAsia"/>
          <w:b/>
          <w:bCs/>
          <w:color w:val="000000"/>
          <w:kern w:val="0"/>
          <w:sz w:val="28"/>
          <w:szCs w:val="28"/>
        </w:rPr>
        <w:br w:type="page"/>
      </w:r>
    </w:p>
    <w:p w14:paraId="7EBE746B" w14:textId="77777777" w:rsidR="00AE1332" w:rsidRDefault="00000000">
      <w:pPr>
        <w:pStyle w:val="a3"/>
        <w:ind w:left="1060" w:hanging="640"/>
        <w:jc w:val="center"/>
        <w:rPr>
          <w:b/>
          <w:bCs/>
        </w:rPr>
      </w:pPr>
      <w:r>
        <w:rPr>
          <w:rFonts w:hint="eastAsia"/>
          <w:b/>
          <w:bCs/>
        </w:rPr>
        <w:lastRenderedPageBreak/>
        <w:t>3.3 实质性条款偏离表</w:t>
      </w:r>
    </w:p>
    <w:p w14:paraId="6B85322B" w14:textId="77777777" w:rsidR="00AE1332" w:rsidRDefault="00AE1332">
      <w:pPr>
        <w:keepNext/>
        <w:keepLines/>
        <w:adjustRightInd w:val="0"/>
        <w:spacing w:beforeLines="50" w:before="156" w:afterLines="50" w:after="156"/>
        <w:jc w:val="center"/>
        <w:textAlignment w:val="baseline"/>
        <w:outlineLvl w:val="1"/>
        <w:rPr>
          <w:b/>
          <w:bCs/>
          <w:kern w:val="0"/>
          <w:sz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331"/>
        <w:gridCol w:w="2332"/>
        <w:gridCol w:w="2331"/>
        <w:gridCol w:w="2332"/>
      </w:tblGrid>
      <w:tr w:rsidR="00AE1332" w14:paraId="73295414" w14:textId="77777777">
        <w:trPr>
          <w:trHeight w:val="414"/>
        </w:trPr>
        <w:tc>
          <w:tcPr>
            <w:tcW w:w="705" w:type="dxa"/>
            <w:vAlign w:val="center"/>
          </w:tcPr>
          <w:p w14:paraId="6FE27ADA"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序号</w:t>
            </w:r>
          </w:p>
        </w:tc>
        <w:tc>
          <w:tcPr>
            <w:tcW w:w="2331" w:type="dxa"/>
            <w:vAlign w:val="center"/>
          </w:tcPr>
          <w:p w14:paraId="5E8FF84D"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实质性条款具体内容</w:t>
            </w:r>
          </w:p>
        </w:tc>
        <w:tc>
          <w:tcPr>
            <w:tcW w:w="2332" w:type="dxa"/>
            <w:vAlign w:val="center"/>
          </w:tcPr>
          <w:p w14:paraId="54358C98"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投标人响应</w:t>
            </w:r>
          </w:p>
        </w:tc>
        <w:tc>
          <w:tcPr>
            <w:tcW w:w="2331" w:type="dxa"/>
            <w:vAlign w:val="center"/>
          </w:tcPr>
          <w:p w14:paraId="255F8F44"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偏离情况</w:t>
            </w:r>
          </w:p>
        </w:tc>
        <w:tc>
          <w:tcPr>
            <w:tcW w:w="2332" w:type="dxa"/>
            <w:vAlign w:val="center"/>
          </w:tcPr>
          <w:p w14:paraId="5E07FAB2"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说明</w:t>
            </w:r>
          </w:p>
        </w:tc>
      </w:tr>
      <w:tr w:rsidR="00AE1332" w14:paraId="72A30B19" w14:textId="77777777">
        <w:trPr>
          <w:trHeight w:val="461"/>
        </w:trPr>
        <w:tc>
          <w:tcPr>
            <w:tcW w:w="705" w:type="dxa"/>
            <w:vAlign w:val="center"/>
          </w:tcPr>
          <w:p w14:paraId="138B862B"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1</w:t>
            </w:r>
          </w:p>
        </w:tc>
        <w:tc>
          <w:tcPr>
            <w:tcW w:w="2331" w:type="dxa"/>
            <w:vAlign w:val="center"/>
          </w:tcPr>
          <w:p w14:paraId="6AA6DFAF"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本项目招标文件中所有带</w:t>
            </w:r>
            <w:r>
              <w:rPr>
                <w:rFonts w:ascii="宋体" w:hAnsi="宋体" w:hint="eastAsia"/>
                <w:b/>
                <w:sz w:val="24"/>
              </w:rPr>
              <w:t>★号条款内容</w:t>
            </w:r>
          </w:p>
        </w:tc>
        <w:tc>
          <w:tcPr>
            <w:tcW w:w="2332" w:type="dxa"/>
            <w:vAlign w:val="center"/>
          </w:tcPr>
          <w:p w14:paraId="1EE02208"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完全响应</w:t>
            </w:r>
          </w:p>
        </w:tc>
        <w:tc>
          <w:tcPr>
            <w:tcW w:w="2331" w:type="dxa"/>
            <w:vAlign w:val="center"/>
          </w:tcPr>
          <w:p w14:paraId="17863E23"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无偏离</w:t>
            </w:r>
          </w:p>
        </w:tc>
        <w:tc>
          <w:tcPr>
            <w:tcW w:w="2332" w:type="dxa"/>
            <w:vAlign w:val="center"/>
          </w:tcPr>
          <w:p w14:paraId="140A8528" w14:textId="77777777" w:rsidR="00AE1332" w:rsidRDefault="00000000">
            <w:pPr>
              <w:adjustRightInd w:val="0"/>
              <w:snapToGrid w:val="0"/>
              <w:jc w:val="center"/>
              <w:rPr>
                <w:rFonts w:ascii="宋体" w:hAnsi="宋体" w:cs="宋体" w:hint="eastAsia"/>
                <w:b/>
                <w:kern w:val="0"/>
                <w:szCs w:val="21"/>
              </w:rPr>
            </w:pPr>
            <w:r>
              <w:rPr>
                <w:rFonts w:ascii="宋体" w:hAnsi="宋体" w:cs="宋体" w:hint="eastAsia"/>
                <w:b/>
                <w:kern w:val="0"/>
                <w:szCs w:val="21"/>
              </w:rPr>
              <w:t>/</w:t>
            </w:r>
          </w:p>
        </w:tc>
      </w:tr>
    </w:tbl>
    <w:p w14:paraId="73EDA76E" w14:textId="77777777" w:rsidR="00AE1332" w:rsidRDefault="00AE1332">
      <w:pPr>
        <w:pStyle w:val="a3"/>
        <w:ind w:left="1060" w:hanging="1344"/>
      </w:pPr>
    </w:p>
    <w:p w14:paraId="7F3D0FC8" w14:textId="77777777" w:rsidR="00AE1332" w:rsidRDefault="00000000">
      <w:pPr>
        <w:pStyle w:val="a3"/>
        <w:ind w:left="1060" w:hanging="1344"/>
        <w:jc w:val="left"/>
      </w:pPr>
      <w:r>
        <w:rPr>
          <w:rFonts w:hint="eastAsia"/>
        </w:rPr>
        <w:t>填写说明:</w:t>
      </w:r>
    </w:p>
    <w:p w14:paraId="6493705A" w14:textId="77777777" w:rsidR="00AE1332" w:rsidRDefault="00000000">
      <w:pPr>
        <w:pStyle w:val="a3"/>
        <w:ind w:leftChars="100" w:left="210"/>
        <w:jc w:val="left"/>
      </w:pPr>
      <w:r>
        <w:rPr>
          <w:rFonts w:hint="eastAsia"/>
        </w:rPr>
        <w:t>1. 上表所列各项均为不可负偏离条款。</w:t>
      </w:r>
    </w:p>
    <w:p w14:paraId="074A20EA" w14:textId="77777777" w:rsidR="00AE1332" w:rsidRDefault="00000000">
      <w:pPr>
        <w:pStyle w:val="a3"/>
        <w:ind w:leftChars="-135" w:left="-283" w:firstLineChars="235" w:firstLine="493"/>
        <w:jc w:val="left"/>
        <w:rPr>
          <w:b/>
          <w:bCs/>
        </w:rPr>
      </w:pPr>
      <w:r>
        <w:rPr>
          <w:rFonts w:hint="eastAsia"/>
        </w:rPr>
        <w:t>2.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41DD59EB" w14:textId="77777777" w:rsidR="00AE1332" w:rsidRDefault="00000000">
      <w:pPr>
        <w:pStyle w:val="a3"/>
        <w:ind w:leftChars="-135" w:left="-283" w:firstLineChars="235" w:firstLine="493"/>
        <w:jc w:val="left"/>
      </w:pPr>
      <w:r>
        <w:rPr>
          <w:rFonts w:hint="eastAsia"/>
        </w:rPr>
        <w:t>3.“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63CF6CF4" w14:textId="77777777" w:rsidR="00AE1332" w:rsidRDefault="00000000">
      <w:pPr>
        <w:pStyle w:val="a3"/>
        <w:ind w:leftChars="-135" w:left="-283" w:firstLineChars="235" w:firstLine="493"/>
        <w:jc w:val="left"/>
      </w:pPr>
      <w:r>
        <w:rPr>
          <w:rFonts w:hint="eastAsia"/>
        </w:rPr>
        <w:t>4. 评审委员会有权对投标响应情况作出判断。</w:t>
      </w:r>
    </w:p>
    <w:p w14:paraId="2793ABA7" w14:textId="77777777" w:rsidR="00AE1332" w:rsidRDefault="00000000">
      <w:pPr>
        <w:pStyle w:val="a3"/>
        <w:ind w:leftChars="-135" w:left="-283" w:firstLine="493"/>
        <w:jc w:val="left"/>
      </w:pPr>
      <w:r>
        <w:rPr>
          <w:rFonts w:hint="eastAsia"/>
        </w:rPr>
        <w:t>5. 实质性响应条款“投标响应情况”与投标文件其它内容冲突的，以实质性响应条款“投标响应情况”为准。</w:t>
      </w:r>
    </w:p>
    <w:p w14:paraId="672CE56E" w14:textId="77777777" w:rsidR="00AE1332" w:rsidRDefault="00000000">
      <w:pPr>
        <w:pStyle w:val="a3"/>
        <w:ind w:leftChars="-167" w:left="-351" w:firstLine="561"/>
        <w:jc w:val="left"/>
      </w:pPr>
      <w:r>
        <w:rPr>
          <w:rFonts w:hint="eastAsia"/>
        </w:rPr>
        <w:t>6. 以上实质性条款中要求提供证明材料，需如实提供证明材料扫描件，在“说明’一栏中列明证明材料的位置，以便评审；未要求提供证明材料的，投标人可以不提供。</w:t>
      </w:r>
    </w:p>
    <w:p w14:paraId="406A9CE7" w14:textId="77777777" w:rsidR="00AE1332"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p>
    <w:p w14:paraId="551231FE" w14:textId="77777777" w:rsidR="00AE1332" w:rsidRDefault="00AE1332">
      <w:pPr>
        <w:ind w:leftChars="-202" w:hangingChars="202" w:hanging="424"/>
        <w:jc w:val="center"/>
        <w:outlineLvl w:val="0"/>
        <w:rPr>
          <w:rFonts w:cs="宋体"/>
          <w:bCs/>
          <w:color w:val="000000"/>
          <w:szCs w:val="21"/>
        </w:rPr>
      </w:pPr>
    </w:p>
    <w:p w14:paraId="3614C294" w14:textId="77777777" w:rsidR="00AE1332" w:rsidRDefault="00000000">
      <w:pPr>
        <w:ind w:leftChars="-202" w:hangingChars="202" w:hanging="424"/>
        <w:jc w:val="center"/>
        <w:outlineLvl w:val="0"/>
        <w:rPr>
          <w:rFonts w:cs="宋体"/>
          <w:bCs/>
          <w:color w:val="000000"/>
          <w:szCs w:val="21"/>
        </w:rPr>
      </w:pPr>
      <w:r>
        <w:rPr>
          <w:rFonts w:cs="宋体" w:hint="eastAsia"/>
          <w:bCs/>
          <w:color w:val="000000"/>
          <w:szCs w:val="21"/>
        </w:rPr>
        <w:t xml:space="preserve">                                       </w:t>
      </w:r>
      <w:r>
        <w:rPr>
          <w:rFonts w:cs="宋体" w:hint="eastAsia"/>
          <w:bCs/>
          <w:color w:val="000000"/>
          <w:szCs w:val="21"/>
        </w:rPr>
        <w:t>投标人授权代表签字</w:t>
      </w:r>
      <w:r>
        <w:rPr>
          <w:rFonts w:cs="宋体"/>
          <w:bCs/>
          <w:color w:val="000000"/>
          <w:szCs w:val="21"/>
        </w:rPr>
        <w:t>:</w:t>
      </w:r>
    </w:p>
    <w:p w14:paraId="5579716B"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2F0104EB"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p>
    <w:p w14:paraId="55266630" w14:textId="77777777" w:rsidR="00AE1332"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3D2B2FD5" w14:textId="77777777" w:rsidR="00AE1332" w:rsidRDefault="00000000">
      <w:pPr>
        <w:jc w:val="center"/>
        <w:outlineLvl w:val="0"/>
        <w:rPr>
          <w:rFonts w:cs="宋体"/>
          <w:bCs/>
          <w:color w:val="000000"/>
          <w:szCs w:val="21"/>
        </w:rPr>
      </w:pPr>
      <w:r>
        <w:rPr>
          <w:rFonts w:cs="宋体"/>
          <w:bCs/>
          <w:color w:val="000000"/>
          <w:szCs w:val="21"/>
        </w:rPr>
        <w:t xml:space="preserve">                                                            </w:t>
      </w:r>
    </w:p>
    <w:p w14:paraId="3CD6C38A" w14:textId="77777777" w:rsidR="00AE1332" w:rsidRDefault="00000000">
      <w:pPr>
        <w:pStyle w:val="a3"/>
        <w:ind w:left="1060" w:hanging="640"/>
        <w:jc w:val="center"/>
      </w:pPr>
      <w:r>
        <w:rPr>
          <w:rFonts w:hint="eastAsia"/>
          <w:bCs/>
          <w:color w:val="000000"/>
        </w:rPr>
        <w:t xml:space="preserve">                                                             </w:t>
      </w:r>
      <w:r>
        <w:rPr>
          <w:bCs/>
          <w:color w:val="000000"/>
        </w:rPr>
        <w:t xml:space="preserve"> </w:t>
      </w:r>
      <w:r>
        <w:rPr>
          <w:rFonts w:hint="eastAsia"/>
          <w:bCs/>
          <w:color w:val="000000"/>
        </w:rPr>
        <w:t>职务</w:t>
      </w:r>
    </w:p>
    <w:p w14:paraId="161851B6" w14:textId="77777777" w:rsidR="00AE1332" w:rsidRDefault="00AE1332">
      <w:pPr>
        <w:pStyle w:val="a3"/>
        <w:ind w:left="1060" w:hanging="640"/>
        <w:jc w:val="center"/>
      </w:pPr>
    </w:p>
    <w:p w14:paraId="3E037F05" w14:textId="77777777" w:rsidR="00AE1332" w:rsidRDefault="00AE1332">
      <w:pPr>
        <w:pStyle w:val="a3"/>
        <w:ind w:left="1060" w:hanging="640"/>
        <w:jc w:val="center"/>
      </w:pPr>
    </w:p>
    <w:p w14:paraId="272CBCBB" w14:textId="77777777" w:rsidR="00AE1332" w:rsidRDefault="00AE1332">
      <w:pPr>
        <w:pStyle w:val="a3"/>
        <w:ind w:left="1060" w:hanging="640"/>
        <w:jc w:val="center"/>
      </w:pPr>
    </w:p>
    <w:p w14:paraId="7A512A92" w14:textId="77777777" w:rsidR="00AE1332" w:rsidRDefault="00AE1332">
      <w:pPr>
        <w:pStyle w:val="a3"/>
        <w:ind w:left="1060" w:hanging="640"/>
        <w:jc w:val="center"/>
      </w:pPr>
    </w:p>
    <w:p w14:paraId="16DB1EAC" w14:textId="77777777" w:rsidR="00AE1332" w:rsidRDefault="00AE1332">
      <w:pPr>
        <w:pStyle w:val="a3"/>
        <w:ind w:left="1060" w:hanging="640"/>
        <w:jc w:val="center"/>
      </w:pPr>
    </w:p>
    <w:p w14:paraId="6F347B3B" w14:textId="77777777" w:rsidR="00AE1332" w:rsidRDefault="00AE1332">
      <w:pPr>
        <w:pStyle w:val="a3"/>
        <w:ind w:left="1060" w:hanging="640"/>
        <w:jc w:val="center"/>
      </w:pPr>
    </w:p>
    <w:p w14:paraId="4B6882F7" w14:textId="77777777" w:rsidR="00AE1332" w:rsidRDefault="00AE1332">
      <w:pPr>
        <w:pStyle w:val="a3"/>
        <w:ind w:left="1060" w:hanging="640"/>
        <w:jc w:val="center"/>
      </w:pPr>
    </w:p>
    <w:p w14:paraId="03751361" w14:textId="77777777" w:rsidR="00AE1332" w:rsidRDefault="00AE1332">
      <w:pPr>
        <w:pStyle w:val="a3"/>
        <w:ind w:left="1060" w:hanging="640"/>
        <w:jc w:val="center"/>
      </w:pPr>
    </w:p>
    <w:p w14:paraId="3D7514F4" w14:textId="77777777" w:rsidR="00AE1332" w:rsidRDefault="00AE1332">
      <w:pPr>
        <w:pStyle w:val="a3"/>
        <w:ind w:left="1060" w:hanging="640"/>
        <w:jc w:val="center"/>
      </w:pPr>
    </w:p>
    <w:p w14:paraId="4FB1AEA1" w14:textId="77777777" w:rsidR="00AE1332" w:rsidRDefault="00000000">
      <w:pPr>
        <w:jc w:val="center"/>
        <w:outlineLvl w:val="0"/>
        <w:rPr>
          <w:rFonts w:cs="宋体"/>
          <w:b/>
          <w:color w:val="000000"/>
          <w:szCs w:val="21"/>
        </w:rPr>
      </w:pPr>
      <w:r>
        <w:rPr>
          <w:b/>
          <w:bCs/>
          <w:kern w:val="0"/>
          <w:sz w:val="24"/>
        </w:rPr>
        <w:br w:type="page"/>
      </w:r>
      <w:r>
        <w:rPr>
          <w:rFonts w:hint="eastAsia"/>
          <w:b/>
          <w:bCs/>
          <w:kern w:val="0"/>
          <w:sz w:val="24"/>
        </w:rPr>
        <w:lastRenderedPageBreak/>
        <w:t>3</w:t>
      </w:r>
      <w:r>
        <w:rPr>
          <w:rFonts w:cs="宋体" w:hint="eastAsia"/>
          <w:b/>
          <w:color w:val="000000"/>
          <w:szCs w:val="21"/>
        </w:rPr>
        <w:t>.4</w:t>
      </w:r>
      <w:r>
        <w:rPr>
          <w:rFonts w:cs="宋体" w:hint="eastAsia"/>
          <w:b/>
          <w:color w:val="000000"/>
          <w:szCs w:val="21"/>
        </w:rPr>
        <w:t>商务条款偏离表</w:t>
      </w:r>
    </w:p>
    <w:p w14:paraId="6E853618" w14:textId="77777777" w:rsidR="00AE1332" w:rsidRDefault="00AE1332">
      <w:pPr>
        <w:pStyle w:val="2"/>
        <w:ind w:left="900" w:hanging="480"/>
        <w:rPr>
          <w:rFonts w:ascii="宋体" w:eastAsia="宋体" w:hAnsi="宋体" w:hint="eastAsia"/>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57"/>
        <w:gridCol w:w="2279"/>
        <w:gridCol w:w="3460"/>
        <w:gridCol w:w="1890"/>
        <w:gridCol w:w="1585"/>
      </w:tblGrid>
      <w:tr w:rsidR="00AE1332" w14:paraId="7EE4565A"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07792E3C" w14:textId="77777777" w:rsidR="00AE1332" w:rsidRDefault="00000000">
            <w:pPr>
              <w:jc w:val="center"/>
              <w:outlineLvl w:val="0"/>
              <w:rPr>
                <w:rFonts w:cs="宋体"/>
                <w:b/>
                <w:color w:val="000000"/>
                <w:szCs w:val="21"/>
              </w:rPr>
            </w:pPr>
            <w:r>
              <w:rPr>
                <w:rFonts w:cs="宋体" w:hint="eastAsia"/>
                <w:b/>
                <w:color w:val="000000"/>
                <w:szCs w:val="21"/>
              </w:rPr>
              <w:t>序号</w:t>
            </w:r>
          </w:p>
        </w:tc>
        <w:tc>
          <w:tcPr>
            <w:tcW w:w="2279" w:type="dxa"/>
            <w:tcBorders>
              <w:top w:val="single" w:sz="4" w:space="0" w:color="auto"/>
              <w:left w:val="single" w:sz="4" w:space="0" w:color="auto"/>
              <w:bottom w:val="single" w:sz="4" w:space="0" w:color="auto"/>
              <w:right w:val="single" w:sz="4" w:space="0" w:color="auto"/>
            </w:tcBorders>
            <w:vAlign w:val="center"/>
          </w:tcPr>
          <w:p w14:paraId="4EEF5C7B" w14:textId="77777777" w:rsidR="00AE1332" w:rsidRDefault="00000000">
            <w:pPr>
              <w:jc w:val="center"/>
              <w:outlineLvl w:val="0"/>
              <w:rPr>
                <w:rFonts w:cs="宋体"/>
                <w:b/>
                <w:color w:val="000000"/>
                <w:szCs w:val="21"/>
              </w:rPr>
            </w:pPr>
            <w:r>
              <w:rPr>
                <w:rFonts w:cs="宋体" w:hint="eastAsia"/>
                <w:b/>
                <w:color w:val="000000"/>
                <w:szCs w:val="21"/>
              </w:rPr>
              <w:t>招标规格</w:t>
            </w:r>
            <w:r>
              <w:rPr>
                <w:rFonts w:cs="宋体" w:hint="eastAsia"/>
                <w:b/>
                <w:color w:val="000000"/>
                <w:szCs w:val="21"/>
              </w:rPr>
              <w:t>/</w:t>
            </w:r>
            <w:r>
              <w:rPr>
                <w:rFonts w:cs="宋体" w:hint="eastAsia"/>
                <w:b/>
                <w:color w:val="000000"/>
                <w:szCs w:val="21"/>
              </w:rPr>
              <w:t>要求</w:t>
            </w:r>
          </w:p>
        </w:tc>
        <w:tc>
          <w:tcPr>
            <w:tcW w:w="3460" w:type="dxa"/>
            <w:tcBorders>
              <w:top w:val="single" w:sz="4" w:space="0" w:color="auto"/>
              <w:left w:val="single" w:sz="4" w:space="0" w:color="auto"/>
              <w:bottom w:val="single" w:sz="4" w:space="0" w:color="auto"/>
              <w:right w:val="single" w:sz="4" w:space="0" w:color="auto"/>
            </w:tcBorders>
            <w:vAlign w:val="center"/>
          </w:tcPr>
          <w:p w14:paraId="4FBBCCB9" w14:textId="77777777" w:rsidR="00AE1332" w:rsidRDefault="00000000">
            <w:pPr>
              <w:jc w:val="center"/>
              <w:outlineLvl w:val="0"/>
              <w:rPr>
                <w:rFonts w:cs="宋体"/>
                <w:b/>
                <w:color w:val="000000"/>
                <w:szCs w:val="21"/>
              </w:rPr>
            </w:pPr>
            <w:r>
              <w:rPr>
                <w:rFonts w:cs="宋体" w:hint="eastAsia"/>
                <w:b/>
                <w:color w:val="000000"/>
                <w:szCs w:val="21"/>
              </w:rPr>
              <w:t>投标实际参数</w:t>
            </w:r>
          </w:p>
          <w:p w14:paraId="72A9C094" w14:textId="77777777" w:rsidR="00AE1332" w:rsidRDefault="00000000">
            <w:pPr>
              <w:jc w:val="center"/>
              <w:outlineLvl w:val="0"/>
              <w:rPr>
                <w:rFonts w:cs="宋体"/>
                <w:b/>
                <w:color w:val="000000"/>
                <w:szCs w:val="21"/>
              </w:rPr>
            </w:pPr>
            <w:r>
              <w:rPr>
                <w:rFonts w:cs="宋体" w:hint="eastAsia"/>
                <w:b/>
                <w:bCs/>
                <w:color w:val="000000"/>
                <w:szCs w:val="21"/>
              </w:rPr>
              <w:t>(</w:t>
            </w:r>
            <w:r>
              <w:rPr>
                <w:rFonts w:cs="宋体" w:hint="eastAsia"/>
                <w:b/>
                <w:bCs/>
                <w:color w:val="000000"/>
                <w:szCs w:val="21"/>
              </w:rPr>
              <w:t>投标人应按实际情况如实填写</w:t>
            </w:r>
            <w:r>
              <w:rPr>
                <w:rFonts w:cs="宋体" w:hint="eastAsia"/>
                <w:b/>
                <w:bCs/>
                <w:color w:val="000000"/>
                <w:szCs w:val="21"/>
              </w:rPr>
              <w:t>,</w:t>
            </w:r>
            <w:r>
              <w:rPr>
                <w:rFonts w:cs="宋体" w:hint="eastAsia"/>
                <w:b/>
                <w:bCs/>
                <w:color w:val="000000"/>
                <w:szCs w:val="21"/>
              </w:rPr>
              <w:t>一一逐条响应，不能照抄招标要求</w:t>
            </w:r>
            <w:r>
              <w:rPr>
                <w:rFonts w:cs="宋体" w:hint="eastAsia"/>
                <w:b/>
                <w:bCs/>
                <w:color w:val="000000"/>
                <w:szCs w:val="21"/>
              </w:rPr>
              <w:t>)</w:t>
            </w:r>
          </w:p>
        </w:tc>
        <w:tc>
          <w:tcPr>
            <w:tcW w:w="1890" w:type="dxa"/>
            <w:tcBorders>
              <w:top w:val="single" w:sz="4" w:space="0" w:color="auto"/>
              <w:left w:val="single" w:sz="4" w:space="0" w:color="auto"/>
              <w:bottom w:val="single" w:sz="4" w:space="0" w:color="auto"/>
              <w:right w:val="single" w:sz="4" w:space="0" w:color="auto"/>
            </w:tcBorders>
            <w:vAlign w:val="center"/>
          </w:tcPr>
          <w:p w14:paraId="754DD2C4" w14:textId="77777777" w:rsidR="00AE1332" w:rsidRDefault="00000000">
            <w:pPr>
              <w:jc w:val="center"/>
              <w:outlineLvl w:val="0"/>
              <w:rPr>
                <w:rFonts w:cs="宋体"/>
                <w:b/>
                <w:color w:val="000000"/>
                <w:szCs w:val="21"/>
              </w:rPr>
            </w:pPr>
            <w:r>
              <w:rPr>
                <w:rFonts w:cs="宋体" w:hint="eastAsia"/>
                <w:b/>
                <w:color w:val="000000"/>
                <w:szCs w:val="21"/>
              </w:rPr>
              <w:t>是否偏离</w:t>
            </w:r>
            <w:r>
              <w:rPr>
                <w:rFonts w:cs="宋体" w:hint="eastAsia"/>
                <w:b/>
                <w:color w:val="000000"/>
                <w:szCs w:val="21"/>
              </w:rPr>
              <w:t>(</w:t>
            </w:r>
            <w:r>
              <w:rPr>
                <w:rFonts w:cs="宋体" w:hint="eastAsia"/>
                <w:b/>
                <w:color w:val="000000"/>
                <w:szCs w:val="21"/>
              </w:rPr>
              <w:t>无偏离</w:t>
            </w:r>
            <w:r>
              <w:rPr>
                <w:rFonts w:cs="宋体" w:hint="eastAsia"/>
                <w:b/>
                <w:color w:val="000000"/>
                <w:szCs w:val="21"/>
              </w:rPr>
              <w:t>/</w:t>
            </w:r>
            <w:r>
              <w:rPr>
                <w:rFonts w:cs="宋体" w:hint="eastAsia"/>
                <w:b/>
                <w:color w:val="000000"/>
                <w:szCs w:val="21"/>
              </w:rPr>
              <w:t>正偏离</w:t>
            </w:r>
            <w:r>
              <w:rPr>
                <w:rFonts w:cs="宋体" w:hint="eastAsia"/>
                <w:b/>
                <w:color w:val="000000"/>
                <w:szCs w:val="21"/>
              </w:rPr>
              <w:t>/</w:t>
            </w:r>
            <w:r>
              <w:rPr>
                <w:rFonts w:cs="宋体" w:hint="eastAsia"/>
                <w:b/>
                <w:color w:val="000000"/>
                <w:szCs w:val="21"/>
              </w:rPr>
              <w:t>负偏离</w:t>
            </w:r>
            <w:r>
              <w:rPr>
                <w:rFonts w:cs="宋体" w:hint="eastAsia"/>
                <w:b/>
                <w:color w:val="000000"/>
                <w:szCs w:val="21"/>
              </w:rPr>
              <w:t>)</w:t>
            </w:r>
          </w:p>
        </w:tc>
        <w:tc>
          <w:tcPr>
            <w:tcW w:w="1585" w:type="dxa"/>
            <w:tcBorders>
              <w:top w:val="single" w:sz="4" w:space="0" w:color="auto"/>
              <w:left w:val="single" w:sz="4" w:space="0" w:color="auto"/>
              <w:bottom w:val="single" w:sz="4" w:space="0" w:color="auto"/>
              <w:right w:val="single" w:sz="4" w:space="0" w:color="auto"/>
            </w:tcBorders>
            <w:vAlign w:val="center"/>
          </w:tcPr>
          <w:p w14:paraId="459BA3B6" w14:textId="77777777" w:rsidR="00AE1332" w:rsidRDefault="00000000">
            <w:pPr>
              <w:jc w:val="center"/>
              <w:outlineLvl w:val="0"/>
              <w:rPr>
                <w:rFonts w:cs="宋体"/>
                <w:b/>
                <w:color w:val="000000"/>
                <w:szCs w:val="21"/>
              </w:rPr>
            </w:pPr>
            <w:r>
              <w:rPr>
                <w:rFonts w:cs="宋体" w:hint="eastAsia"/>
                <w:b/>
                <w:color w:val="000000"/>
                <w:szCs w:val="21"/>
              </w:rPr>
              <w:t>偏离简述</w:t>
            </w:r>
          </w:p>
        </w:tc>
      </w:tr>
      <w:tr w:rsidR="00AE1332" w14:paraId="34AB43AD"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18D1C7B7" w14:textId="77777777" w:rsidR="00AE1332" w:rsidRDefault="00000000">
            <w:pPr>
              <w:jc w:val="center"/>
              <w:outlineLvl w:val="0"/>
              <w:rPr>
                <w:rFonts w:cs="宋体"/>
                <w:b/>
                <w:color w:val="000000"/>
                <w:szCs w:val="21"/>
              </w:rPr>
            </w:pPr>
            <w:r>
              <w:rPr>
                <w:rFonts w:cs="宋体" w:hint="eastAsia"/>
                <w:b/>
                <w:color w:val="000000"/>
                <w:szCs w:val="21"/>
              </w:rPr>
              <w:t>1</w:t>
            </w:r>
          </w:p>
        </w:tc>
        <w:tc>
          <w:tcPr>
            <w:tcW w:w="2279" w:type="dxa"/>
            <w:tcBorders>
              <w:top w:val="single" w:sz="4" w:space="0" w:color="auto"/>
              <w:left w:val="single" w:sz="4" w:space="0" w:color="auto"/>
              <w:bottom w:val="single" w:sz="4" w:space="0" w:color="auto"/>
              <w:right w:val="single" w:sz="4" w:space="0" w:color="auto"/>
            </w:tcBorders>
            <w:vAlign w:val="center"/>
          </w:tcPr>
          <w:p w14:paraId="42E76543"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42249481"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1061F88D"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1988EAFA" w14:textId="77777777" w:rsidR="00AE1332" w:rsidRDefault="00AE1332">
            <w:pPr>
              <w:jc w:val="center"/>
              <w:outlineLvl w:val="0"/>
              <w:rPr>
                <w:rFonts w:cs="宋体"/>
                <w:b/>
                <w:color w:val="000000"/>
                <w:szCs w:val="21"/>
              </w:rPr>
            </w:pPr>
          </w:p>
        </w:tc>
      </w:tr>
      <w:tr w:rsidR="00AE1332" w14:paraId="794E4BDB"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295008EF" w14:textId="77777777" w:rsidR="00AE1332" w:rsidRDefault="00000000">
            <w:pPr>
              <w:jc w:val="center"/>
              <w:outlineLvl w:val="0"/>
              <w:rPr>
                <w:rFonts w:cs="宋体"/>
                <w:b/>
                <w:color w:val="000000"/>
                <w:szCs w:val="21"/>
              </w:rPr>
            </w:pPr>
            <w:r>
              <w:rPr>
                <w:rFonts w:cs="宋体" w:hint="eastAsia"/>
                <w:b/>
                <w:color w:val="000000"/>
                <w:szCs w:val="21"/>
              </w:rPr>
              <w:t>2</w:t>
            </w:r>
          </w:p>
        </w:tc>
        <w:tc>
          <w:tcPr>
            <w:tcW w:w="2279" w:type="dxa"/>
            <w:tcBorders>
              <w:top w:val="single" w:sz="4" w:space="0" w:color="auto"/>
              <w:left w:val="single" w:sz="4" w:space="0" w:color="auto"/>
              <w:bottom w:val="single" w:sz="4" w:space="0" w:color="auto"/>
              <w:right w:val="single" w:sz="4" w:space="0" w:color="auto"/>
            </w:tcBorders>
            <w:vAlign w:val="center"/>
          </w:tcPr>
          <w:p w14:paraId="7E737E6E"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2FC63859"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626C87DF"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78A5522C" w14:textId="77777777" w:rsidR="00AE1332" w:rsidRDefault="00AE1332">
            <w:pPr>
              <w:jc w:val="center"/>
              <w:outlineLvl w:val="0"/>
              <w:rPr>
                <w:rFonts w:cs="宋体"/>
                <w:b/>
                <w:color w:val="000000"/>
                <w:szCs w:val="21"/>
              </w:rPr>
            </w:pPr>
          </w:p>
        </w:tc>
      </w:tr>
      <w:tr w:rsidR="00AE1332" w14:paraId="00110B2F"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4BC103B9" w14:textId="77777777" w:rsidR="00AE1332" w:rsidRDefault="00000000">
            <w:pPr>
              <w:jc w:val="center"/>
              <w:outlineLvl w:val="0"/>
              <w:rPr>
                <w:rFonts w:cs="宋体"/>
                <w:b/>
                <w:color w:val="000000"/>
                <w:szCs w:val="21"/>
              </w:rPr>
            </w:pPr>
            <w:r>
              <w:rPr>
                <w:rFonts w:cs="宋体" w:hint="eastAsia"/>
                <w:b/>
                <w:color w:val="000000"/>
                <w:szCs w:val="21"/>
              </w:rPr>
              <w:t>3</w:t>
            </w:r>
          </w:p>
        </w:tc>
        <w:tc>
          <w:tcPr>
            <w:tcW w:w="2279" w:type="dxa"/>
            <w:tcBorders>
              <w:top w:val="single" w:sz="4" w:space="0" w:color="auto"/>
              <w:left w:val="single" w:sz="4" w:space="0" w:color="auto"/>
              <w:bottom w:val="single" w:sz="4" w:space="0" w:color="auto"/>
              <w:right w:val="single" w:sz="4" w:space="0" w:color="auto"/>
            </w:tcBorders>
            <w:vAlign w:val="center"/>
          </w:tcPr>
          <w:p w14:paraId="46B8B117"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366E93E0"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B2BCE05"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6A8B60E4" w14:textId="77777777" w:rsidR="00AE1332" w:rsidRDefault="00AE1332">
            <w:pPr>
              <w:jc w:val="center"/>
              <w:outlineLvl w:val="0"/>
              <w:rPr>
                <w:rFonts w:cs="宋体"/>
                <w:b/>
                <w:color w:val="000000"/>
                <w:szCs w:val="21"/>
              </w:rPr>
            </w:pPr>
          </w:p>
        </w:tc>
      </w:tr>
      <w:tr w:rsidR="00AE1332" w14:paraId="7006213D"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28E6C352" w14:textId="77777777" w:rsidR="00AE1332" w:rsidRDefault="00000000">
            <w:pPr>
              <w:jc w:val="center"/>
              <w:outlineLvl w:val="0"/>
              <w:rPr>
                <w:rFonts w:cs="宋体"/>
                <w:b/>
                <w:color w:val="000000"/>
                <w:szCs w:val="21"/>
              </w:rPr>
            </w:pPr>
            <w:r>
              <w:rPr>
                <w:rFonts w:cs="宋体" w:hint="eastAsia"/>
                <w:b/>
                <w:color w:val="000000"/>
                <w:szCs w:val="21"/>
              </w:rPr>
              <w:t>4</w:t>
            </w:r>
          </w:p>
        </w:tc>
        <w:tc>
          <w:tcPr>
            <w:tcW w:w="2279" w:type="dxa"/>
            <w:tcBorders>
              <w:top w:val="single" w:sz="4" w:space="0" w:color="auto"/>
              <w:left w:val="single" w:sz="4" w:space="0" w:color="auto"/>
              <w:bottom w:val="single" w:sz="4" w:space="0" w:color="auto"/>
              <w:right w:val="single" w:sz="4" w:space="0" w:color="auto"/>
            </w:tcBorders>
            <w:vAlign w:val="center"/>
          </w:tcPr>
          <w:p w14:paraId="37DFF1F0"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255160CD"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3DFB5F6E"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6F88D952" w14:textId="77777777" w:rsidR="00AE1332" w:rsidRDefault="00AE1332">
            <w:pPr>
              <w:jc w:val="center"/>
              <w:outlineLvl w:val="0"/>
              <w:rPr>
                <w:rFonts w:cs="宋体"/>
                <w:b/>
                <w:color w:val="000000"/>
                <w:szCs w:val="21"/>
              </w:rPr>
            </w:pPr>
          </w:p>
        </w:tc>
      </w:tr>
      <w:tr w:rsidR="00AE1332" w14:paraId="53060E1C"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36360424" w14:textId="77777777" w:rsidR="00AE1332" w:rsidRDefault="00000000">
            <w:pPr>
              <w:jc w:val="center"/>
              <w:outlineLvl w:val="0"/>
              <w:rPr>
                <w:rFonts w:cs="宋体"/>
                <w:b/>
                <w:color w:val="000000"/>
                <w:szCs w:val="21"/>
              </w:rPr>
            </w:pPr>
            <w:r>
              <w:rPr>
                <w:rFonts w:cs="宋体" w:hint="eastAsia"/>
                <w:b/>
                <w:color w:val="000000"/>
                <w:szCs w:val="21"/>
              </w:rPr>
              <w:t>5</w:t>
            </w:r>
          </w:p>
        </w:tc>
        <w:tc>
          <w:tcPr>
            <w:tcW w:w="2279" w:type="dxa"/>
            <w:tcBorders>
              <w:top w:val="single" w:sz="4" w:space="0" w:color="auto"/>
              <w:left w:val="single" w:sz="4" w:space="0" w:color="auto"/>
              <w:bottom w:val="single" w:sz="4" w:space="0" w:color="auto"/>
              <w:right w:val="single" w:sz="4" w:space="0" w:color="auto"/>
            </w:tcBorders>
            <w:vAlign w:val="center"/>
          </w:tcPr>
          <w:p w14:paraId="5149B0F8"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1316F669"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72F7C53A"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26562CEC" w14:textId="77777777" w:rsidR="00AE1332" w:rsidRDefault="00AE1332">
            <w:pPr>
              <w:jc w:val="center"/>
              <w:outlineLvl w:val="0"/>
              <w:rPr>
                <w:rFonts w:cs="宋体"/>
                <w:b/>
                <w:color w:val="000000"/>
                <w:szCs w:val="21"/>
              </w:rPr>
            </w:pPr>
          </w:p>
        </w:tc>
      </w:tr>
      <w:tr w:rsidR="00AE1332" w14:paraId="5C2D3485"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2A5820BD" w14:textId="77777777" w:rsidR="00AE1332" w:rsidRDefault="00000000">
            <w:pPr>
              <w:jc w:val="center"/>
              <w:outlineLvl w:val="0"/>
              <w:rPr>
                <w:rFonts w:cs="宋体"/>
                <w:b/>
                <w:color w:val="000000"/>
                <w:szCs w:val="21"/>
              </w:rPr>
            </w:pPr>
            <w:r>
              <w:rPr>
                <w:rFonts w:cs="宋体" w:hint="eastAsia"/>
                <w:b/>
                <w:color w:val="000000"/>
                <w:szCs w:val="21"/>
              </w:rPr>
              <w:t>6</w:t>
            </w:r>
          </w:p>
        </w:tc>
        <w:tc>
          <w:tcPr>
            <w:tcW w:w="2279" w:type="dxa"/>
            <w:tcBorders>
              <w:top w:val="single" w:sz="4" w:space="0" w:color="auto"/>
              <w:left w:val="single" w:sz="4" w:space="0" w:color="auto"/>
              <w:bottom w:val="single" w:sz="4" w:space="0" w:color="auto"/>
              <w:right w:val="single" w:sz="4" w:space="0" w:color="auto"/>
            </w:tcBorders>
            <w:vAlign w:val="center"/>
          </w:tcPr>
          <w:p w14:paraId="11ECC0F7"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42B37017"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78DFEA35"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4128FAE0" w14:textId="77777777" w:rsidR="00AE1332" w:rsidRDefault="00AE1332">
            <w:pPr>
              <w:jc w:val="center"/>
              <w:outlineLvl w:val="0"/>
              <w:rPr>
                <w:rFonts w:cs="宋体"/>
                <w:b/>
                <w:color w:val="000000"/>
                <w:szCs w:val="21"/>
              </w:rPr>
            </w:pPr>
          </w:p>
        </w:tc>
      </w:tr>
      <w:tr w:rsidR="00AE1332" w14:paraId="4A26A0D9" w14:textId="77777777">
        <w:trPr>
          <w:trHeight w:val="289"/>
          <w:jc w:val="center"/>
        </w:trPr>
        <w:tc>
          <w:tcPr>
            <w:tcW w:w="1157" w:type="dxa"/>
            <w:tcBorders>
              <w:top w:val="single" w:sz="4" w:space="0" w:color="auto"/>
              <w:left w:val="single" w:sz="4" w:space="0" w:color="auto"/>
              <w:bottom w:val="single" w:sz="4" w:space="0" w:color="auto"/>
              <w:right w:val="single" w:sz="4" w:space="0" w:color="auto"/>
            </w:tcBorders>
            <w:vAlign w:val="center"/>
          </w:tcPr>
          <w:p w14:paraId="4D44C7A7" w14:textId="77777777" w:rsidR="00AE1332" w:rsidRDefault="00000000">
            <w:pPr>
              <w:jc w:val="center"/>
              <w:outlineLvl w:val="0"/>
              <w:rPr>
                <w:rFonts w:cs="宋体"/>
                <w:b/>
                <w:color w:val="000000"/>
                <w:szCs w:val="21"/>
              </w:rPr>
            </w:pPr>
            <w:r>
              <w:rPr>
                <w:rFonts w:cs="宋体" w:hint="eastAsia"/>
                <w:b/>
                <w:color w:val="000000"/>
                <w:szCs w:val="21"/>
              </w:rPr>
              <w:t>7</w:t>
            </w:r>
          </w:p>
        </w:tc>
        <w:tc>
          <w:tcPr>
            <w:tcW w:w="2279" w:type="dxa"/>
            <w:tcBorders>
              <w:top w:val="single" w:sz="4" w:space="0" w:color="auto"/>
              <w:left w:val="single" w:sz="4" w:space="0" w:color="auto"/>
              <w:bottom w:val="single" w:sz="4" w:space="0" w:color="auto"/>
              <w:right w:val="single" w:sz="4" w:space="0" w:color="auto"/>
            </w:tcBorders>
            <w:vAlign w:val="center"/>
          </w:tcPr>
          <w:p w14:paraId="62AC3CBD"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04A30E28"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7E62D2CB"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303DB3C7" w14:textId="77777777" w:rsidR="00AE1332" w:rsidRDefault="00AE1332">
            <w:pPr>
              <w:jc w:val="center"/>
              <w:outlineLvl w:val="0"/>
              <w:rPr>
                <w:rFonts w:cs="宋体"/>
                <w:b/>
                <w:color w:val="000000"/>
                <w:szCs w:val="21"/>
              </w:rPr>
            </w:pPr>
          </w:p>
        </w:tc>
      </w:tr>
      <w:tr w:rsidR="00AE1332" w14:paraId="340900E1"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46F59094" w14:textId="77777777" w:rsidR="00AE1332" w:rsidRDefault="00000000">
            <w:pPr>
              <w:jc w:val="center"/>
              <w:outlineLvl w:val="0"/>
              <w:rPr>
                <w:rFonts w:cs="宋体"/>
                <w:b/>
                <w:color w:val="000000"/>
                <w:szCs w:val="21"/>
              </w:rPr>
            </w:pPr>
            <w:r>
              <w:rPr>
                <w:rFonts w:cs="宋体" w:hint="eastAsia"/>
                <w:b/>
                <w:color w:val="000000"/>
                <w:szCs w:val="21"/>
              </w:rPr>
              <w:t>8</w:t>
            </w:r>
          </w:p>
        </w:tc>
        <w:tc>
          <w:tcPr>
            <w:tcW w:w="2279" w:type="dxa"/>
            <w:tcBorders>
              <w:top w:val="single" w:sz="4" w:space="0" w:color="auto"/>
              <w:left w:val="single" w:sz="4" w:space="0" w:color="auto"/>
              <w:bottom w:val="single" w:sz="4" w:space="0" w:color="auto"/>
              <w:right w:val="single" w:sz="4" w:space="0" w:color="auto"/>
            </w:tcBorders>
            <w:vAlign w:val="center"/>
          </w:tcPr>
          <w:p w14:paraId="55B85F3F"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1D2AD9CB"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0FF1F56D"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5060FE4F" w14:textId="77777777" w:rsidR="00AE1332" w:rsidRDefault="00AE1332">
            <w:pPr>
              <w:jc w:val="center"/>
              <w:outlineLvl w:val="0"/>
              <w:rPr>
                <w:rFonts w:cs="宋体"/>
                <w:b/>
                <w:color w:val="000000"/>
                <w:szCs w:val="21"/>
              </w:rPr>
            </w:pPr>
          </w:p>
        </w:tc>
      </w:tr>
      <w:tr w:rsidR="00AE1332" w14:paraId="6FE4D109" w14:textId="77777777">
        <w:trPr>
          <w:jc w:val="center"/>
        </w:trPr>
        <w:tc>
          <w:tcPr>
            <w:tcW w:w="1157" w:type="dxa"/>
            <w:tcBorders>
              <w:top w:val="single" w:sz="4" w:space="0" w:color="auto"/>
              <w:left w:val="single" w:sz="4" w:space="0" w:color="auto"/>
              <w:bottom w:val="single" w:sz="4" w:space="0" w:color="auto"/>
              <w:right w:val="single" w:sz="4" w:space="0" w:color="auto"/>
            </w:tcBorders>
            <w:vAlign w:val="center"/>
          </w:tcPr>
          <w:p w14:paraId="58738BF5" w14:textId="77777777" w:rsidR="00AE1332" w:rsidRDefault="00000000">
            <w:pPr>
              <w:jc w:val="center"/>
              <w:outlineLvl w:val="0"/>
              <w:rPr>
                <w:rFonts w:cs="宋体"/>
                <w:b/>
                <w:color w:val="000000"/>
                <w:szCs w:val="21"/>
              </w:rPr>
            </w:pPr>
            <w:r>
              <w:rPr>
                <w:rFonts w:cs="宋体" w:hint="eastAsia"/>
                <w:b/>
                <w:color w:val="000000"/>
                <w:szCs w:val="21"/>
              </w:rPr>
              <w:t>…</w:t>
            </w:r>
          </w:p>
        </w:tc>
        <w:tc>
          <w:tcPr>
            <w:tcW w:w="2279" w:type="dxa"/>
            <w:tcBorders>
              <w:top w:val="single" w:sz="4" w:space="0" w:color="auto"/>
              <w:left w:val="single" w:sz="4" w:space="0" w:color="auto"/>
              <w:bottom w:val="single" w:sz="4" w:space="0" w:color="auto"/>
              <w:right w:val="single" w:sz="4" w:space="0" w:color="auto"/>
            </w:tcBorders>
            <w:vAlign w:val="center"/>
          </w:tcPr>
          <w:p w14:paraId="63CD1623" w14:textId="77777777" w:rsidR="00AE1332" w:rsidRDefault="00AE1332">
            <w:pPr>
              <w:jc w:val="center"/>
              <w:outlineLvl w:val="0"/>
              <w:rPr>
                <w:rFonts w:cs="宋体"/>
                <w:b/>
                <w:color w:val="000000"/>
                <w:szCs w:val="21"/>
              </w:rPr>
            </w:pPr>
          </w:p>
        </w:tc>
        <w:tc>
          <w:tcPr>
            <w:tcW w:w="3460" w:type="dxa"/>
            <w:tcBorders>
              <w:top w:val="single" w:sz="4" w:space="0" w:color="auto"/>
              <w:left w:val="single" w:sz="4" w:space="0" w:color="auto"/>
              <w:bottom w:val="single" w:sz="4" w:space="0" w:color="auto"/>
              <w:right w:val="single" w:sz="4" w:space="0" w:color="auto"/>
            </w:tcBorders>
            <w:vAlign w:val="center"/>
          </w:tcPr>
          <w:p w14:paraId="4DD71847" w14:textId="77777777" w:rsidR="00AE1332" w:rsidRDefault="00AE1332">
            <w:pPr>
              <w:jc w:val="center"/>
              <w:outlineLvl w:val="0"/>
              <w:rPr>
                <w:rFonts w:cs="宋体"/>
                <w:b/>
                <w:color w:val="000000"/>
                <w:szCs w:val="21"/>
              </w:rPr>
            </w:pPr>
          </w:p>
        </w:tc>
        <w:tc>
          <w:tcPr>
            <w:tcW w:w="1890" w:type="dxa"/>
            <w:tcBorders>
              <w:top w:val="single" w:sz="4" w:space="0" w:color="auto"/>
              <w:left w:val="single" w:sz="4" w:space="0" w:color="auto"/>
              <w:bottom w:val="single" w:sz="4" w:space="0" w:color="auto"/>
              <w:right w:val="single" w:sz="4" w:space="0" w:color="auto"/>
            </w:tcBorders>
            <w:vAlign w:val="center"/>
          </w:tcPr>
          <w:p w14:paraId="4FCB3448" w14:textId="77777777" w:rsidR="00AE1332" w:rsidRDefault="00AE1332">
            <w:pPr>
              <w:jc w:val="center"/>
              <w:outlineLvl w:val="0"/>
              <w:rPr>
                <w:rFonts w:cs="宋体"/>
                <w:b/>
                <w:color w:val="000000"/>
                <w:szCs w:val="21"/>
              </w:rPr>
            </w:pPr>
          </w:p>
        </w:tc>
        <w:tc>
          <w:tcPr>
            <w:tcW w:w="1585" w:type="dxa"/>
            <w:tcBorders>
              <w:top w:val="single" w:sz="4" w:space="0" w:color="auto"/>
              <w:left w:val="single" w:sz="4" w:space="0" w:color="auto"/>
              <w:bottom w:val="single" w:sz="4" w:space="0" w:color="auto"/>
              <w:right w:val="single" w:sz="4" w:space="0" w:color="auto"/>
            </w:tcBorders>
            <w:vAlign w:val="center"/>
          </w:tcPr>
          <w:p w14:paraId="41A19BDA" w14:textId="77777777" w:rsidR="00AE1332" w:rsidRDefault="00AE1332">
            <w:pPr>
              <w:jc w:val="center"/>
              <w:outlineLvl w:val="0"/>
              <w:rPr>
                <w:rFonts w:cs="宋体"/>
                <w:b/>
                <w:color w:val="000000"/>
                <w:szCs w:val="21"/>
              </w:rPr>
            </w:pPr>
          </w:p>
        </w:tc>
      </w:tr>
    </w:tbl>
    <w:p w14:paraId="3834341D" w14:textId="77777777" w:rsidR="00AE1332" w:rsidRDefault="00000000">
      <w:pPr>
        <w:outlineLvl w:val="0"/>
        <w:rPr>
          <w:rFonts w:cs="宋体"/>
          <w:bCs/>
          <w:color w:val="000000"/>
          <w:szCs w:val="21"/>
        </w:rPr>
      </w:pPr>
      <w:r>
        <w:rPr>
          <w:rFonts w:cs="宋体" w:hint="eastAsia"/>
          <w:bCs/>
          <w:color w:val="000000"/>
          <w:szCs w:val="21"/>
        </w:rPr>
        <w:t>此表可延长</w:t>
      </w:r>
    </w:p>
    <w:p w14:paraId="45C02177" w14:textId="77777777" w:rsidR="00AE1332" w:rsidRDefault="00AE1332">
      <w:pPr>
        <w:pStyle w:val="a3"/>
        <w:ind w:left="-567" w:firstLine="283"/>
        <w:jc w:val="left"/>
      </w:pPr>
    </w:p>
    <w:p w14:paraId="76D09F67" w14:textId="77777777" w:rsidR="00AE1332" w:rsidRDefault="00000000">
      <w:pPr>
        <w:pStyle w:val="a3"/>
        <w:ind w:left="-567" w:firstLine="283"/>
        <w:jc w:val="left"/>
      </w:pPr>
      <w:r>
        <w:rPr>
          <w:rFonts w:hint="eastAsia"/>
        </w:rPr>
        <w:t>填写说明:</w:t>
      </w:r>
    </w:p>
    <w:p w14:paraId="3C803611" w14:textId="77777777" w:rsidR="00AE1332" w:rsidRDefault="00000000">
      <w:pPr>
        <w:pStyle w:val="a3"/>
        <w:ind w:leftChars="100" w:left="210"/>
        <w:jc w:val="left"/>
        <w:rPr>
          <w:b/>
          <w:bCs/>
        </w:rPr>
      </w:pPr>
      <w:r>
        <w:rPr>
          <w:rFonts w:hint="eastAsia"/>
        </w:rPr>
        <w:t>1.  “投标文件响应”一栏应当详细填写投标人自身响应情况，而不能不合理照搬照抄招标文件实质性条款具体内容。</w:t>
      </w:r>
      <w:r>
        <w:rPr>
          <w:rFonts w:hint="eastAsia"/>
          <w:b/>
          <w:bCs/>
        </w:rPr>
        <w:t>如完全满足实质性条款具体内容可填写“完全响应”，除招标文件另有注明外，不强制要求逐条列出响应。</w:t>
      </w:r>
    </w:p>
    <w:p w14:paraId="1DA70990" w14:textId="77777777" w:rsidR="00AE1332" w:rsidRDefault="00000000">
      <w:pPr>
        <w:pStyle w:val="a3"/>
        <w:ind w:leftChars="-135" w:left="-283" w:firstLineChars="235" w:firstLine="493"/>
        <w:jc w:val="left"/>
      </w:pPr>
      <w:r>
        <w:rPr>
          <w:rFonts w:hint="eastAsia"/>
        </w:rPr>
        <w:t>2.“偏离情况”一栏应填写“正偏离”或“负偏离”或“无偏离”，“正偏离”表示“投标响应优于实质性条款具体内容要求”，“负偏离”表示“投标响应不满足实质性条款具体内容要求”，“无偏离”表示“投标响应与实质性条款具体内容要求一致”。</w:t>
      </w:r>
    </w:p>
    <w:p w14:paraId="2C26958E" w14:textId="77777777" w:rsidR="00AE1332" w:rsidRDefault="00000000">
      <w:pPr>
        <w:pStyle w:val="a3"/>
        <w:ind w:leftChars="-135" w:left="-283" w:firstLineChars="235" w:firstLine="493"/>
        <w:jc w:val="left"/>
      </w:pPr>
      <w:r>
        <w:rPr>
          <w:rFonts w:hint="eastAsia"/>
        </w:rPr>
        <w:t>3. 评审委员会有权对投标响应情况作出判断。</w:t>
      </w:r>
    </w:p>
    <w:p w14:paraId="5F4443EC" w14:textId="77777777" w:rsidR="00AE1332" w:rsidRDefault="00000000">
      <w:pPr>
        <w:pStyle w:val="a3"/>
        <w:ind w:leftChars="-135" w:left="-283" w:firstLine="493"/>
        <w:jc w:val="left"/>
      </w:pPr>
      <w:r>
        <w:rPr>
          <w:rFonts w:hint="eastAsia"/>
        </w:rPr>
        <w:t>4. 实质性响应条款“投标响应情况”与投标文件其它内容冲突的，以实质性响应条款“投标响应情况”为准。</w:t>
      </w:r>
    </w:p>
    <w:p w14:paraId="58EE9EAF" w14:textId="77777777" w:rsidR="00AE1332" w:rsidRDefault="00000000">
      <w:pPr>
        <w:pStyle w:val="a3"/>
        <w:ind w:leftChars="-167" w:left="-351" w:firstLine="561"/>
        <w:jc w:val="left"/>
      </w:pPr>
      <w:r>
        <w:rPr>
          <w:rFonts w:hint="eastAsia"/>
        </w:rPr>
        <w:t>5. 以上实质性条款中要求提供证明材料，需如实提供证明材料扫描件，在“说明’一栏中列明证明材料的位置，以便评审；未要求提供证明材料的，投标人可以不提供。</w:t>
      </w:r>
    </w:p>
    <w:p w14:paraId="554A7345" w14:textId="77777777" w:rsidR="00AE1332" w:rsidRDefault="00AE1332">
      <w:pPr>
        <w:ind w:leftChars="-472" w:left="-708" w:hangingChars="135" w:hanging="283"/>
        <w:outlineLvl w:val="0"/>
        <w:rPr>
          <w:rFonts w:cs="宋体"/>
          <w:bCs/>
          <w:color w:val="000000"/>
          <w:szCs w:val="21"/>
        </w:rPr>
      </w:pPr>
    </w:p>
    <w:p w14:paraId="2434F3C9" w14:textId="77777777" w:rsidR="00AE1332" w:rsidRDefault="00000000">
      <w:pPr>
        <w:jc w:val="center"/>
        <w:outlineLvl w:val="0"/>
        <w:rPr>
          <w:rFonts w:cs="宋体"/>
          <w:bCs/>
          <w:color w:val="000000"/>
          <w:szCs w:val="21"/>
        </w:rPr>
      </w:pPr>
      <w:r>
        <w:rPr>
          <w:rFonts w:cs="宋体"/>
          <w:bCs/>
          <w:color w:val="000000"/>
          <w:szCs w:val="21"/>
        </w:rPr>
        <w:t xml:space="preserve"> </w:t>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投标人授权代表签字</w:t>
      </w:r>
      <w:r>
        <w:rPr>
          <w:rFonts w:cs="宋体"/>
          <w:bCs/>
          <w:color w:val="000000"/>
          <w:szCs w:val="21"/>
        </w:rPr>
        <w:t>:</w:t>
      </w:r>
    </w:p>
    <w:p w14:paraId="1E793812"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hint="eastAsia"/>
          <w:bCs/>
          <w:color w:val="000000"/>
          <w:szCs w:val="21"/>
        </w:rPr>
        <w:t>公章</w:t>
      </w:r>
      <w:r>
        <w:rPr>
          <w:rFonts w:cs="宋体"/>
          <w:bCs/>
          <w:color w:val="000000"/>
          <w:szCs w:val="21"/>
        </w:rPr>
        <w:t>)</w:t>
      </w:r>
    </w:p>
    <w:p w14:paraId="2B68BA0C" w14:textId="77777777" w:rsidR="00AE1332" w:rsidRDefault="00000000">
      <w:pPr>
        <w:jc w:val="center"/>
        <w:outlineLvl w:val="0"/>
        <w:rPr>
          <w:rFonts w:cs="宋体"/>
          <w:bCs/>
          <w:color w:val="000000"/>
          <w:szCs w:val="21"/>
        </w:rPr>
      </w:pP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r>
      <w:r>
        <w:rPr>
          <w:rFonts w:cs="宋体"/>
          <w:bCs/>
          <w:color w:val="000000"/>
          <w:szCs w:val="21"/>
        </w:rPr>
        <w:tab/>
        <w:t xml:space="preserve">        </w:t>
      </w:r>
      <w:r>
        <w:rPr>
          <w:rFonts w:cs="宋体"/>
          <w:bCs/>
          <w:color w:val="000000"/>
          <w:szCs w:val="21"/>
        </w:rPr>
        <w:br/>
      </w: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日期</w:t>
      </w:r>
      <w:r>
        <w:rPr>
          <w:rFonts w:cs="宋体"/>
          <w:bCs/>
          <w:color w:val="000000"/>
          <w:szCs w:val="21"/>
        </w:rPr>
        <w:t>:</w:t>
      </w:r>
    </w:p>
    <w:p w14:paraId="6BB617FA" w14:textId="77777777" w:rsidR="00AE1332" w:rsidRDefault="00000000">
      <w:pPr>
        <w:jc w:val="center"/>
        <w:outlineLvl w:val="0"/>
        <w:rPr>
          <w:rFonts w:cs="宋体"/>
          <w:bCs/>
          <w:color w:val="000000"/>
          <w:szCs w:val="21"/>
        </w:rPr>
      </w:pPr>
      <w:r>
        <w:rPr>
          <w:rFonts w:cs="宋体"/>
          <w:bCs/>
          <w:color w:val="000000"/>
          <w:szCs w:val="21"/>
        </w:rPr>
        <w:t xml:space="preserve">                                                          </w:t>
      </w:r>
    </w:p>
    <w:p w14:paraId="43C2C5CF" w14:textId="77777777" w:rsidR="00AE1332" w:rsidRDefault="00000000">
      <w:pPr>
        <w:jc w:val="center"/>
        <w:outlineLvl w:val="0"/>
        <w:rPr>
          <w:rFonts w:cs="宋体"/>
          <w:bCs/>
          <w:color w:val="000000"/>
          <w:szCs w:val="21"/>
        </w:rPr>
      </w:pPr>
      <w:r>
        <w:rPr>
          <w:rFonts w:cs="宋体" w:hint="eastAsia"/>
          <w:bCs/>
          <w:color w:val="000000"/>
          <w:szCs w:val="21"/>
        </w:rPr>
        <w:t xml:space="preserve">                                                      </w:t>
      </w:r>
      <w:r>
        <w:rPr>
          <w:rFonts w:cs="宋体"/>
          <w:bCs/>
          <w:color w:val="000000"/>
          <w:szCs w:val="21"/>
        </w:rPr>
        <w:t xml:space="preserve"> </w:t>
      </w:r>
      <w:r>
        <w:rPr>
          <w:rFonts w:cs="宋体" w:hint="eastAsia"/>
          <w:bCs/>
          <w:color w:val="000000"/>
          <w:szCs w:val="21"/>
        </w:rPr>
        <w:t>职务</w:t>
      </w:r>
      <w:r>
        <w:rPr>
          <w:rFonts w:cs="宋体"/>
          <w:bCs/>
          <w:color w:val="000000"/>
          <w:szCs w:val="21"/>
        </w:rPr>
        <w:t>:</w:t>
      </w:r>
    </w:p>
    <w:p w14:paraId="222B76EF" w14:textId="77777777" w:rsidR="00AE1332" w:rsidRDefault="00AE1332">
      <w:pPr>
        <w:rPr>
          <w:b/>
          <w:bCs/>
          <w:kern w:val="0"/>
          <w:sz w:val="24"/>
        </w:rPr>
      </w:pPr>
    </w:p>
    <w:p w14:paraId="787E7567" w14:textId="77777777" w:rsidR="00AE1332" w:rsidRDefault="00AE1332">
      <w:pPr>
        <w:pStyle w:val="2"/>
        <w:ind w:left="1060" w:hanging="640"/>
      </w:pPr>
    </w:p>
    <w:p w14:paraId="266AF4AB" w14:textId="77777777" w:rsidR="00AE1332" w:rsidRDefault="00AE1332">
      <w:pPr>
        <w:pStyle w:val="a3"/>
        <w:ind w:left="1060" w:hanging="640"/>
        <w:jc w:val="center"/>
      </w:pPr>
    </w:p>
    <w:p w14:paraId="70390E86" w14:textId="77777777" w:rsidR="00AE1332" w:rsidRDefault="00AE1332">
      <w:pPr>
        <w:pStyle w:val="2"/>
        <w:ind w:left="1060" w:hanging="640"/>
      </w:pPr>
    </w:p>
    <w:p w14:paraId="57EF12AE" w14:textId="77777777" w:rsidR="00AE1332" w:rsidRDefault="00AE1332">
      <w:pPr>
        <w:jc w:val="center"/>
        <w:outlineLvl w:val="0"/>
        <w:rPr>
          <w:rFonts w:ascii="宋体" w:hAnsi="宋体" w:cs="Arial" w:hint="eastAsia"/>
          <w:b/>
          <w:bCs/>
          <w:color w:val="000000"/>
          <w:kern w:val="0"/>
          <w:sz w:val="28"/>
          <w:szCs w:val="28"/>
        </w:rPr>
      </w:pPr>
    </w:p>
    <w:p w14:paraId="09AC7B8D" w14:textId="77777777" w:rsidR="00AE1332" w:rsidRDefault="00AE1332">
      <w:pPr>
        <w:jc w:val="center"/>
        <w:outlineLvl w:val="0"/>
        <w:rPr>
          <w:rFonts w:ascii="宋体" w:hAnsi="宋体" w:cs="Arial" w:hint="eastAsia"/>
          <w:b/>
          <w:bCs/>
          <w:color w:val="000000"/>
          <w:kern w:val="0"/>
          <w:sz w:val="28"/>
          <w:szCs w:val="28"/>
        </w:rPr>
      </w:pPr>
    </w:p>
    <w:p w14:paraId="390C77A3" w14:textId="77777777" w:rsidR="00AE1332" w:rsidRDefault="00AE1332">
      <w:pPr>
        <w:jc w:val="center"/>
        <w:outlineLvl w:val="0"/>
        <w:rPr>
          <w:rFonts w:ascii="宋体" w:hAnsi="宋体" w:cs="Arial" w:hint="eastAsia"/>
          <w:b/>
          <w:bCs/>
          <w:color w:val="000000"/>
          <w:kern w:val="0"/>
          <w:sz w:val="28"/>
          <w:szCs w:val="28"/>
        </w:rPr>
      </w:pPr>
    </w:p>
    <w:p w14:paraId="2E567086" w14:textId="77777777" w:rsidR="00AE1332" w:rsidRDefault="00AE1332">
      <w:pPr>
        <w:jc w:val="center"/>
        <w:outlineLvl w:val="0"/>
        <w:rPr>
          <w:rFonts w:ascii="宋体" w:hAnsi="宋体" w:cs="Arial" w:hint="eastAsia"/>
          <w:b/>
          <w:bCs/>
          <w:color w:val="000000"/>
          <w:kern w:val="0"/>
          <w:sz w:val="28"/>
          <w:szCs w:val="28"/>
        </w:rPr>
      </w:pPr>
    </w:p>
    <w:p w14:paraId="45278305" w14:textId="77777777" w:rsidR="00AE1332" w:rsidRDefault="00000000">
      <w:pPr>
        <w:jc w:val="center"/>
        <w:outlineLvl w:val="0"/>
        <w:rPr>
          <w:rFonts w:ascii="宋体" w:hAnsi="宋体" w:cs="Arial" w:hint="eastAsia"/>
          <w:color w:val="000000"/>
          <w:kern w:val="0"/>
          <w:sz w:val="28"/>
          <w:szCs w:val="28"/>
        </w:rPr>
      </w:pPr>
      <w:r>
        <w:rPr>
          <w:rFonts w:ascii="宋体" w:hAnsi="宋体" w:cs="Arial" w:hint="eastAsia"/>
          <w:b/>
          <w:bCs/>
          <w:color w:val="000000"/>
          <w:kern w:val="0"/>
          <w:sz w:val="28"/>
          <w:szCs w:val="28"/>
        </w:rPr>
        <w:lastRenderedPageBreak/>
        <w:t>四</w:t>
      </w:r>
      <w:r>
        <w:rPr>
          <w:rFonts w:ascii="微软雅黑" w:eastAsia="微软雅黑" w:hAnsi="微软雅黑" w:cs="微软雅黑" w:hint="eastAsia"/>
          <w:b/>
          <w:bCs/>
          <w:color w:val="000000"/>
          <w:kern w:val="0"/>
          <w:sz w:val="28"/>
          <w:szCs w:val="28"/>
        </w:rPr>
        <w:t>､</w:t>
      </w:r>
      <w:r>
        <w:rPr>
          <w:rFonts w:ascii="宋体" w:hAnsi="宋体" w:cs="Arial" w:hint="eastAsia"/>
          <w:b/>
          <w:bCs/>
          <w:color w:val="000000"/>
          <w:kern w:val="0"/>
          <w:sz w:val="28"/>
          <w:szCs w:val="28"/>
        </w:rPr>
        <w:t>投标函</w:t>
      </w:r>
    </w:p>
    <w:p w14:paraId="17DA3574" w14:textId="77777777" w:rsidR="00AE1332" w:rsidRDefault="00000000">
      <w:pPr>
        <w:widowControl/>
        <w:spacing w:line="360" w:lineRule="atLeast"/>
        <w:jc w:val="left"/>
        <w:rPr>
          <w:rFonts w:ascii="宋体" w:hAnsi="宋体" w:cs="Arial" w:hint="eastAsia"/>
          <w:color w:val="000000"/>
          <w:kern w:val="0"/>
          <w:szCs w:val="21"/>
        </w:rPr>
      </w:pPr>
      <w:r>
        <w:rPr>
          <w:rFonts w:ascii="宋体" w:hAnsi="宋体" w:cs="Arial" w:hint="eastAsia"/>
          <w:color w:val="000000"/>
          <w:kern w:val="0"/>
          <w:szCs w:val="21"/>
        </w:rPr>
        <w:t>致：深圳市宝安区人民医院</w:t>
      </w:r>
      <w:r>
        <w:rPr>
          <w:rFonts w:ascii="宋体" w:hAnsi="宋体" w:cs="Arial"/>
          <w:color w:val="000000"/>
          <w:kern w:val="0"/>
          <w:szCs w:val="21"/>
        </w:rPr>
        <w:t>:</w:t>
      </w:r>
    </w:p>
    <w:p w14:paraId="2941666E" w14:textId="77777777" w:rsidR="00AE1332" w:rsidRDefault="00000000">
      <w:pPr>
        <w:widowControl/>
        <w:spacing w:line="320" w:lineRule="exact"/>
        <w:ind w:firstLineChars="200" w:firstLine="420"/>
        <w:jc w:val="left"/>
        <w:rPr>
          <w:rFonts w:ascii="宋体" w:hAnsi="宋体" w:cs="Arial" w:hint="eastAsia"/>
          <w:color w:val="000000"/>
          <w:kern w:val="0"/>
          <w:szCs w:val="21"/>
        </w:rPr>
      </w:pPr>
      <w:bookmarkStart w:id="9" w:name="_Hlk73818812"/>
      <w:r>
        <w:rPr>
          <w:rFonts w:ascii="宋体" w:hAnsi="宋体" w:cs="Arial"/>
          <w:color w:val="000000"/>
          <w:kern w:val="0"/>
          <w:szCs w:val="21"/>
          <w:u w:val="single"/>
        </w:rPr>
        <w:t>(</w:t>
      </w:r>
      <w:r>
        <w:rPr>
          <w:rFonts w:ascii="宋体" w:hAnsi="宋体" w:cs="Arial" w:hint="eastAsia"/>
          <w:color w:val="000000"/>
          <w:kern w:val="0"/>
          <w:szCs w:val="21"/>
          <w:u w:val="single"/>
        </w:rPr>
        <w:t>投标</w:t>
      </w:r>
      <w:r>
        <w:rPr>
          <w:rFonts w:ascii="宋体" w:hAnsi="宋体" w:cs="Arial"/>
          <w:color w:val="000000"/>
          <w:kern w:val="0"/>
          <w:szCs w:val="21"/>
          <w:u w:val="single"/>
        </w:rPr>
        <w:t>方单位全称)</w:t>
      </w:r>
      <w:r>
        <w:rPr>
          <w:rFonts w:ascii="宋体" w:hAnsi="宋体" w:cs="Arial"/>
          <w:color w:val="000000"/>
          <w:kern w:val="0"/>
          <w:szCs w:val="21"/>
        </w:rPr>
        <w:t>授权</w:t>
      </w:r>
      <w:r>
        <w:rPr>
          <w:rFonts w:ascii="宋体" w:hAnsi="宋体" w:cs="Arial"/>
          <w:color w:val="000000"/>
          <w:kern w:val="0"/>
          <w:szCs w:val="21"/>
          <w:u w:val="single"/>
        </w:rPr>
        <w:t>(全名</w:t>
      </w:r>
      <w:r>
        <w:rPr>
          <w:rFonts w:ascii="微软雅黑" w:eastAsia="微软雅黑" w:hAnsi="微软雅黑" w:cs="微软雅黑" w:hint="eastAsia"/>
          <w:color w:val="000000"/>
          <w:kern w:val="0"/>
          <w:szCs w:val="21"/>
          <w:u w:val="single"/>
        </w:rPr>
        <w:t>､</w:t>
      </w:r>
      <w:r>
        <w:rPr>
          <w:rFonts w:ascii="宋体" w:hAnsi="宋体" w:cs="宋体" w:hint="eastAsia"/>
          <w:color w:val="000000"/>
          <w:kern w:val="0"/>
          <w:szCs w:val="21"/>
          <w:u w:val="single"/>
        </w:rPr>
        <w:t>职务</w:t>
      </w:r>
      <w:r>
        <w:rPr>
          <w:rFonts w:ascii="宋体" w:hAnsi="宋体" w:cs="Arial"/>
          <w:color w:val="000000"/>
          <w:kern w:val="0"/>
          <w:szCs w:val="21"/>
          <w:u w:val="single"/>
        </w:rPr>
        <w:t>)</w:t>
      </w:r>
      <w:r>
        <w:rPr>
          <w:rFonts w:ascii="宋体" w:hAnsi="宋体" w:cs="Arial"/>
          <w:color w:val="000000"/>
          <w:kern w:val="0"/>
          <w:szCs w:val="21"/>
        </w:rPr>
        <w:t>为全权代表,参加贵方组织的</w:t>
      </w:r>
      <w:r>
        <w:rPr>
          <w:rFonts w:ascii="宋体" w:hAnsi="宋体" w:cs="Arial"/>
          <w:color w:val="000000"/>
          <w:kern w:val="0"/>
          <w:szCs w:val="21"/>
          <w:u w:val="single"/>
        </w:rPr>
        <w:t>(项目名称)</w:t>
      </w:r>
      <w:r>
        <w:rPr>
          <w:rFonts w:ascii="宋体" w:hAnsi="宋体" w:cs="Arial"/>
          <w:color w:val="000000"/>
          <w:kern w:val="0"/>
          <w:szCs w:val="21"/>
        </w:rPr>
        <w:t>(编号为         )</w:t>
      </w:r>
      <w:r>
        <w:rPr>
          <w:rFonts w:ascii="宋体" w:hAnsi="宋体" w:cs="Arial" w:hint="eastAsia"/>
          <w:color w:val="000000"/>
          <w:kern w:val="0"/>
          <w:szCs w:val="21"/>
        </w:rPr>
        <w:t>院内公开采购</w:t>
      </w:r>
      <w:r>
        <w:rPr>
          <w:rFonts w:ascii="宋体" w:hAnsi="宋体" w:cs="Arial"/>
          <w:color w:val="000000"/>
          <w:kern w:val="0"/>
          <w:szCs w:val="21"/>
        </w:rPr>
        <w:t>活动并投标</w:t>
      </w:r>
      <w:r>
        <w:rPr>
          <w:rFonts w:ascii="微软雅黑" w:eastAsia="微软雅黑" w:hAnsi="微软雅黑" w:cs="微软雅黑" w:hint="eastAsia"/>
          <w:color w:val="000000"/>
          <w:kern w:val="0"/>
          <w:szCs w:val="21"/>
        </w:rPr>
        <w:t>｡</w:t>
      </w:r>
      <w:r>
        <w:rPr>
          <w:rFonts w:ascii="宋体" w:hAnsi="宋体" w:cs="宋体" w:hint="eastAsia"/>
          <w:color w:val="000000"/>
          <w:kern w:val="0"/>
          <w:szCs w:val="21"/>
        </w:rPr>
        <w:t>为此</w:t>
      </w:r>
      <w:r>
        <w:rPr>
          <w:rFonts w:ascii="宋体" w:hAnsi="宋体" w:cs="Arial"/>
          <w:color w:val="000000"/>
          <w:kern w:val="0"/>
          <w:szCs w:val="21"/>
        </w:rPr>
        <w:t>:</w:t>
      </w:r>
    </w:p>
    <w:p w14:paraId="4D0341C8" w14:textId="77777777" w:rsidR="00AE1332" w:rsidRDefault="00000000">
      <w:pPr>
        <w:snapToGrid w:val="0"/>
        <w:spacing w:line="360" w:lineRule="auto"/>
        <w:rPr>
          <w:rFonts w:ascii="Arial" w:hAnsi="Arial" w:cs="Arial"/>
          <w:szCs w:val="21"/>
        </w:rPr>
      </w:pPr>
      <w:r>
        <w:rPr>
          <w:rFonts w:ascii="Arial" w:hAnsi="Arial" w:cs="Arial" w:hint="eastAsia"/>
          <w:szCs w:val="21"/>
        </w:rPr>
        <w:t>1</w:t>
      </w:r>
      <w:r>
        <w:rPr>
          <w:rFonts w:ascii="Arial" w:hAnsi="Arial" w:cs="Arial" w:hint="eastAsia"/>
          <w:szCs w:val="21"/>
        </w:rPr>
        <w:t>、我单位愿意遵守招标文件的各项规定，自愿参加投标，并已清楚招标文件的要求及有关文件规定，并严格按照招标文件的规定履行全部责任和义务。</w:t>
      </w:r>
    </w:p>
    <w:p w14:paraId="10FF7BDD" w14:textId="77777777" w:rsidR="00AE1332" w:rsidRDefault="00000000">
      <w:pPr>
        <w:snapToGrid w:val="0"/>
        <w:spacing w:line="360" w:lineRule="auto"/>
        <w:rPr>
          <w:rFonts w:ascii="宋体" w:hAnsi="宋体" w:cs="Arial" w:hint="eastAsia"/>
          <w:color w:val="000000"/>
          <w:kern w:val="0"/>
          <w:szCs w:val="21"/>
        </w:rPr>
      </w:pPr>
      <w:r>
        <w:rPr>
          <w:rFonts w:ascii="Arial" w:hAnsi="Arial" w:cs="Arial" w:hint="eastAsia"/>
          <w:szCs w:val="21"/>
        </w:rPr>
        <w:t>2</w:t>
      </w:r>
      <w:r>
        <w:rPr>
          <w:rFonts w:ascii="Arial" w:hAnsi="Arial" w:cs="Arial" w:hint="eastAsia"/>
          <w:szCs w:val="21"/>
        </w:rPr>
        <w:t>、我单位已经详细地阅读了全部招标文件及其附件，包括澄清及参考文件</w:t>
      </w:r>
      <w:r>
        <w:rPr>
          <w:rFonts w:ascii="Arial" w:hAnsi="Arial" w:cs="Arial" w:hint="eastAsia"/>
          <w:szCs w:val="21"/>
        </w:rPr>
        <w:t>(</w:t>
      </w:r>
      <w:r>
        <w:rPr>
          <w:rFonts w:ascii="Arial" w:hAnsi="Arial" w:cs="Arial" w:hint="eastAsia"/>
          <w:szCs w:val="21"/>
        </w:rPr>
        <w:t>如果有的话</w:t>
      </w:r>
      <w:r>
        <w:rPr>
          <w:rFonts w:ascii="Arial" w:hAnsi="Arial" w:cs="Arial" w:hint="eastAsia"/>
          <w:szCs w:val="21"/>
        </w:rPr>
        <w:t>)</w:t>
      </w:r>
      <w:r>
        <w:rPr>
          <w:rFonts w:ascii="Arial" w:hAnsi="Arial" w:cs="Arial" w:hint="eastAsia"/>
          <w:szCs w:val="21"/>
        </w:rPr>
        <w:t>。我单位已完全清晰理解招标文件的要求，</w:t>
      </w:r>
      <w:r>
        <w:rPr>
          <w:rFonts w:ascii="宋体" w:hAnsi="宋体" w:cs="Arial" w:hint="eastAsia"/>
          <w:color w:val="000000"/>
          <w:kern w:val="0"/>
          <w:szCs w:val="21"/>
        </w:rPr>
        <w:t>同意</w:t>
      </w:r>
      <w:r>
        <w:rPr>
          <w:rFonts w:ascii="宋体" w:hAnsi="宋体" w:cs="Arial"/>
          <w:color w:val="000000"/>
          <w:kern w:val="0"/>
          <w:szCs w:val="21"/>
        </w:rPr>
        <w:t>放弃在此方面提出含糊意见或误解的一切权力</w:t>
      </w:r>
      <w:r>
        <w:rPr>
          <w:rFonts w:ascii="宋体" w:hAnsi="宋体" w:cs="Arial" w:hint="eastAsia"/>
          <w:color w:val="000000"/>
          <w:kern w:val="0"/>
          <w:szCs w:val="21"/>
        </w:rPr>
        <w:t>。</w:t>
      </w:r>
    </w:p>
    <w:p w14:paraId="343F7779" w14:textId="77777777" w:rsidR="00AE1332" w:rsidRDefault="00000000">
      <w:pPr>
        <w:snapToGrid w:val="0"/>
        <w:spacing w:line="360" w:lineRule="auto"/>
        <w:rPr>
          <w:rFonts w:ascii="宋体" w:hAnsi="宋体" w:hint="eastAsia"/>
        </w:rPr>
      </w:pPr>
      <w:r>
        <w:rPr>
          <w:rFonts w:ascii="宋体" w:hAnsi="宋体" w:cs="Arial" w:hint="eastAsia"/>
          <w:szCs w:val="21"/>
        </w:rPr>
        <w:t>3、如果我单位中标，我单位将履行招标文件中规定的每一项要求，按期、按质、按量完成任务。</w:t>
      </w:r>
    </w:p>
    <w:p w14:paraId="01D71A8D" w14:textId="77777777" w:rsidR="00AE1332" w:rsidRDefault="00000000">
      <w:pPr>
        <w:snapToGrid w:val="0"/>
        <w:spacing w:line="360" w:lineRule="auto"/>
        <w:rPr>
          <w:rFonts w:ascii="宋体" w:hAnsi="宋体" w:cs="Arial" w:hint="eastAsia"/>
          <w:szCs w:val="21"/>
        </w:rPr>
      </w:pPr>
      <w:r>
        <w:rPr>
          <w:rFonts w:ascii="宋体" w:hAnsi="宋体" w:cs="Arial" w:hint="eastAsia"/>
          <w:szCs w:val="21"/>
        </w:rPr>
        <w:t>4、我</w:t>
      </w:r>
      <w:r>
        <w:rPr>
          <w:rFonts w:ascii="宋体" w:hAnsi="宋体" w:cs="Courier New" w:hint="eastAsia"/>
          <w:snapToGrid w:val="0"/>
          <w:szCs w:val="18"/>
        </w:rPr>
        <w:t>单位</w:t>
      </w:r>
      <w:r>
        <w:rPr>
          <w:rFonts w:ascii="宋体" w:hAnsi="宋体" w:cs="Arial" w:hint="eastAsia"/>
          <w:szCs w:val="21"/>
        </w:rPr>
        <w:t>承诺在本次投标响应中提供的一切文件，无论是原件还是复印件均保证其真实性、准确性和合法性，绝无任何虚假、伪造和夸大的成份，否则，愿承担相应的后果和法律责任。</w:t>
      </w:r>
    </w:p>
    <w:p w14:paraId="3422528A" w14:textId="77777777" w:rsidR="00AE1332" w:rsidRDefault="00000000">
      <w:pPr>
        <w:snapToGrid w:val="0"/>
        <w:spacing w:line="360" w:lineRule="auto"/>
        <w:rPr>
          <w:rFonts w:ascii="宋体" w:hAnsi="宋体" w:cs="Arial" w:hint="eastAsia"/>
          <w:szCs w:val="21"/>
        </w:rPr>
      </w:pPr>
      <w:r>
        <w:rPr>
          <w:rFonts w:ascii="宋体" w:hAnsi="宋体" w:cs="Arial" w:hint="eastAsia"/>
          <w:szCs w:val="21"/>
        </w:rPr>
        <w:t>5、我</w:t>
      </w:r>
      <w:r>
        <w:rPr>
          <w:rFonts w:ascii="宋体" w:hAnsi="宋体" w:cs="Courier New" w:hint="eastAsia"/>
          <w:snapToGrid w:val="0"/>
          <w:szCs w:val="18"/>
        </w:rPr>
        <w:t>单位</w:t>
      </w:r>
      <w:r>
        <w:rPr>
          <w:rFonts w:ascii="宋体" w:hAnsi="宋体" w:cs="Arial" w:hint="eastAsia"/>
          <w:szCs w:val="21"/>
        </w:rPr>
        <w:t>完全服从和尊重评委会所作的评定结果，</w:t>
      </w:r>
      <w:r>
        <w:rPr>
          <w:rFonts w:ascii="宋体" w:hAnsi="宋体" w:cs="Arial" w:hint="eastAsia"/>
          <w:b/>
          <w:bCs/>
          <w:szCs w:val="21"/>
        </w:rPr>
        <w:t>同时清楚理解报价最低并非意味着必定获得中标资格</w:t>
      </w:r>
      <w:r>
        <w:rPr>
          <w:rFonts w:ascii="宋体" w:hAnsi="宋体" w:cs="Arial" w:hint="eastAsia"/>
          <w:szCs w:val="21"/>
        </w:rPr>
        <w:t>。</w:t>
      </w:r>
    </w:p>
    <w:bookmarkEnd w:id="9"/>
    <w:p w14:paraId="23C53E45" w14:textId="77777777" w:rsidR="00AE1332" w:rsidRDefault="00000000">
      <w:pPr>
        <w:snapToGrid w:val="0"/>
        <w:spacing w:line="360" w:lineRule="auto"/>
        <w:rPr>
          <w:rFonts w:ascii="宋体" w:hAnsi="宋体" w:cs="Arial" w:hint="eastAsia"/>
          <w:bCs/>
          <w:szCs w:val="21"/>
        </w:rPr>
      </w:pPr>
      <w:r>
        <w:rPr>
          <w:rFonts w:ascii="宋体" w:hAnsi="宋体" w:cs="Arial" w:hint="eastAsia"/>
          <w:bCs/>
          <w:szCs w:val="21"/>
        </w:rPr>
        <w:t>6</w:t>
      </w:r>
      <w:r>
        <w:rPr>
          <w:rFonts w:ascii="宋体" w:hAnsi="宋体" w:cs="Arial"/>
          <w:bCs/>
          <w:szCs w:val="21"/>
        </w:rPr>
        <w:t>、如我单位提交样品，且未在规定时间内取回样品的，视同放弃取回，同意</w:t>
      </w:r>
      <w:r>
        <w:rPr>
          <w:rFonts w:ascii="宋体" w:hAnsi="宋体" w:cs="Arial" w:hint="eastAsia"/>
          <w:bCs/>
          <w:szCs w:val="21"/>
        </w:rPr>
        <w:t>深圳市宝安区人民医院</w:t>
      </w:r>
      <w:r>
        <w:rPr>
          <w:rFonts w:ascii="宋体" w:hAnsi="宋体" w:cs="Arial"/>
          <w:bCs/>
          <w:szCs w:val="21"/>
        </w:rPr>
        <w:t>对我单位提交的样品进行清理。</w:t>
      </w:r>
    </w:p>
    <w:p w14:paraId="60F2A825" w14:textId="77777777" w:rsidR="00AE1332" w:rsidRDefault="00000000">
      <w:pPr>
        <w:snapToGrid w:val="0"/>
        <w:spacing w:line="360" w:lineRule="auto"/>
        <w:rPr>
          <w:rFonts w:ascii="Arial" w:hAnsi="Arial" w:cs="Arial"/>
          <w:b/>
          <w:szCs w:val="21"/>
        </w:rPr>
      </w:pPr>
      <w:r>
        <w:rPr>
          <w:rFonts w:ascii="Arial" w:hAnsi="Arial" w:cs="Arial" w:hint="eastAsia"/>
          <w:szCs w:val="21"/>
        </w:rPr>
        <w:t>7</w:t>
      </w:r>
      <w:r>
        <w:rPr>
          <w:rFonts w:ascii="Arial" w:hAnsi="Arial" w:cs="Arial" w:hint="eastAsia"/>
          <w:szCs w:val="21"/>
        </w:rPr>
        <w:t>、投标函自开标日起有效期为</w:t>
      </w:r>
      <w:r>
        <w:rPr>
          <w:rFonts w:ascii="Arial" w:hAnsi="Arial" w:cs="Arial" w:hint="eastAsia"/>
          <w:szCs w:val="21"/>
        </w:rPr>
        <w:t>60</w:t>
      </w:r>
      <w:r>
        <w:rPr>
          <w:rFonts w:ascii="Arial" w:hAnsi="Arial" w:cs="Arial" w:hint="eastAsia"/>
          <w:szCs w:val="21"/>
        </w:rPr>
        <w:t>个工作日。</w:t>
      </w:r>
    </w:p>
    <w:p w14:paraId="58296D6E" w14:textId="77777777" w:rsidR="00AE1332" w:rsidRDefault="00000000">
      <w:pPr>
        <w:snapToGrid w:val="0"/>
        <w:spacing w:line="360" w:lineRule="auto"/>
        <w:rPr>
          <w:rFonts w:ascii="Arial" w:hAnsi="Arial" w:cs="Arial"/>
          <w:szCs w:val="21"/>
          <w:u w:val="single"/>
        </w:rPr>
      </w:pPr>
      <w:r>
        <w:rPr>
          <w:rFonts w:ascii="Arial" w:hAnsi="Arial" w:cs="Arial" w:hint="eastAsia"/>
          <w:szCs w:val="21"/>
        </w:rPr>
        <w:t>投标人：</w:t>
      </w:r>
      <w:r>
        <w:rPr>
          <w:rFonts w:ascii="Arial" w:hAnsi="Arial" w:cs="Arial" w:hint="eastAsia"/>
          <w:szCs w:val="21"/>
          <w:u w:val="single"/>
        </w:rPr>
        <w:t xml:space="preserve">           </w:t>
      </w:r>
    </w:p>
    <w:p w14:paraId="4857F492" w14:textId="77777777" w:rsidR="00AE1332" w:rsidRDefault="00000000">
      <w:pPr>
        <w:snapToGrid w:val="0"/>
        <w:spacing w:line="360" w:lineRule="auto"/>
        <w:rPr>
          <w:rFonts w:ascii="Arial" w:hAnsi="Arial" w:cs="Arial"/>
          <w:szCs w:val="21"/>
          <w:u w:val="single"/>
        </w:rPr>
      </w:pPr>
      <w:r>
        <w:rPr>
          <w:rFonts w:ascii="Arial" w:hAnsi="Arial" w:cs="Arial" w:hint="eastAsia"/>
          <w:szCs w:val="21"/>
        </w:rPr>
        <w:t>单位地址：</w:t>
      </w:r>
      <w:r>
        <w:rPr>
          <w:rFonts w:ascii="Arial" w:hAnsi="Arial" w:cs="Arial" w:hint="eastAsia"/>
          <w:szCs w:val="21"/>
          <w:u w:val="single"/>
        </w:rPr>
        <w:t xml:space="preserve">           </w:t>
      </w:r>
    </w:p>
    <w:p w14:paraId="714E562F" w14:textId="77777777" w:rsidR="00AE1332" w:rsidRDefault="00000000">
      <w:pPr>
        <w:snapToGrid w:val="0"/>
        <w:spacing w:line="360" w:lineRule="auto"/>
        <w:rPr>
          <w:rFonts w:ascii="Arial" w:hAnsi="Arial" w:cs="Arial"/>
          <w:szCs w:val="21"/>
          <w:u w:val="single"/>
        </w:rPr>
      </w:pPr>
      <w:r>
        <w:rPr>
          <w:rFonts w:ascii="Arial" w:hAnsi="Arial" w:cs="Arial" w:hint="eastAsia"/>
          <w:szCs w:val="21"/>
        </w:rPr>
        <w:t>法定代表人（负责人）或其授权委托代理人：</w:t>
      </w:r>
      <w:r>
        <w:rPr>
          <w:rFonts w:ascii="Arial" w:hAnsi="Arial" w:cs="Arial" w:hint="eastAsia"/>
          <w:szCs w:val="21"/>
          <w:u w:val="single"/>
        </w:rPr>
        <w:t xml:space="preserve">           </w:t>
      </w:r>
    </w:p>
    <w:p w14:paraId="654D3E69" w14:textId="77777777" w:rsidR="00AE1332" w:rsidRDefault="00000000">
      <w:pPr>
        <w:snapToGrid w:val="0"/>
        <w:spacing w:line="360" w:lineRule="auto"/>
        <w:rPr>
          <w:rFonts w:ascii="Arial" w:hAnsi="Arial" w:cs="Arial"/>
          <w:szCs w:val="21"/>
        </w:rPr>
      </w:pPr>
      <w:r>
        <w:rPr>
          <w:rFonts w:ascii="Arial" w:hAnsi="Arial" w:cs="Arial" w:hint="eastAsia"/>
          <w:szCs w:val="21"/>
        </w:rPr>
        <w:t>邮政编码：</w:t>
      </w:r>
      <w:r>
        <w:rPr>
          <w:rFonts w:ascii="Arial" w:hAnsi="Arial" w:cs="Arial" w:hint="eastAsia"/>
          <w:szCs w:val="21"/>
          <w:u w:val="single"/>
        </w:rPr>
        <w:t xml:space="preserve">           </w:t>
      </w:r>
    </w:p>
    <w:p w14:paraId="5F602D5E" w14:textId="77777777" w:rsidR="00AE1332" w:rsidRDefault="00000000">
      <w:pPr>
        <w:snapToGrid w:val="0"/>
        <w:spacing w:line="360" w:lineRule="auto"/>
        <w:rPr>
          <w:rFonts w:ascii="Arial" w:hAnsi="Arial" w:cs="Arial"/>
          <w:szCs w:val="21"/>
        </w:rPr>
      </w:pPr>
      <w:r>
        <w:rPr>
          <w:rFonts w:ascii="Arial" w:hAnsi="Arial" w:cs="Arial" w:hint="eastAsia"/>
          <w:szCs w:val="21"/>
        </w:rPr>
        <w:t>电话：</w:t>
      </w:r>
      <w:r>
        <w:rPr>
          <w:rFonts w:ascii="Arial" w:hAnsi="Arial" w:cs="Arial" w:hint="eastAsia"/>
          <w:szCs w:val="21"/>
          <w:u w:val="single"/>
        </w:rPr>
        <w:t xml:space="preserve">           </w:t>
      </w:r>
    </w:p>
    <w:p w14:paraId="07B94638" w14:textId="77777777" w:rsidR="00AE1332" w:rsidRDefault="00000000">
      <w:pPr>
        <w:snapToGrid w:val="0"/>
        <w:spacing w:line="360" w:lineRule="auto"/>
        <w:rPr>
          <w:rFonts w:ascii="Arial" w:hAnsi="Arial" w:cs="Arial"/>
          <w:szCs w:val="21"/>
          <w:u w:val="single"/>
        </w:rPr>
      </w:pPr>
      <w:r>
        <w:rPr>
          <w:rFonts w:ascii="Arial" w:hAnsi="Arial" w:cs="Arial" w:hint="eastAsia"/>
          <w:szCs w:val="21"/>
        </w:rPr>
        <w:t>传真：</w:t>
      </w:r>
      <w:r>
        <w:rPr>
          <w:rFonts w:ascii="Arial" w:hAnsi="Arial" w:cs="Arial" w:hint="eastAsia"/>
          <w:szCs w:val="21"/>
          <w:u w:val="single"/>
        </w:rPr>
        <w:t xml:space="preserve">           </w:t>
      </w:r>
    </w:p>
    <w:p w14:paraId="69C7885D" w14:textId="77777777" w:rsidR="00AE1332" w:rsidRDefault="00000000">
      <w:pPr>
        <w:snapToGrid w:val="0"/>
        <w:spacing w:line="360" w:lineRule="auto"/>
        <w:rPr>
          <w:rFonts w:ascii="Arial" w:hAnsi="Arial" w:cs="Arial"/>
          <w:szCs w:val="21"/>
        </w:rPr>
      </w:pPr>
      <w:r>
        <w:rPr>
          <w:rFonts w:ascii="Arial" w:hAnsi="Arial" w:cs="Arial" w:hint="eastAsia"/>
          <w:szCs w:val="21"/>
        </w:rPr>
        <w:t>邮箱：</w:t>
      </w:r>
      <w:r>
        <w:rPr>
          <w:rFonts w:ascii="Arial" w:hAnsi="Arial" w:cs="Arial" w:hint="eastAsia"/>
          <w:szCs w:val="21"/>
          <w:u w:val="single"/>
        </w:rPr>
        <w:t xml:space="preserve">           </w:t>
      </w:r>
      <w:r>
        <w:rPr>
          <w:rFonts w:ascii="Arial" w:hAnsi="Arial" w:cs="Arial" w:hint="eastAsia"/>
          <w:szCs w:val="21"/>
        </w:rPr>
        <w:t xml:space="preserve"> </w:t>
      </w:r>
    </w:p>
    <w:p w14:paraId="26C75691" w14:textId="77777777" w:rsidR="00AE1332" w:rsidRDefault="00AE1332">
      <w:pPr>
        <w:snapToGrid w:val="0"/>
        <w:spacing w:line="360" w:lineRule="auto"/>
        <w:rPr>
          <w:rFonts w:ascii="Arial" w:hAnsi="Arial" w:cs="Arial"/>
          <w:szCs w:val="21"/>
        </w:rPr>
      </w:pPr>
    </w:p>
    <w:p w14:paraId="4850B90A" w14:textId="77777777" w:rsidR="00AE1332" w:rsidRDefault="00000000">
      <w:pPr>
        <w:snapToGrid w:val="0"/>
        <w:spacing w:line="360" w:lineRule="auto"/>
        <w:rPr>
          <w:rFonts w:ascii="Arial" w:hAnsi="Arial" w:cs="Arial"/>
          <w:szCs w:val="21"/>
        </w:rPr>
      </w:pPr>
      <w:r>
        <w:rPr>
          <w:rFonts w:ascii="Arial" w:hAnsi="Arial" w:cs="Arial" w:hint="eastAsia"/>
          <w:szCs w:val="21"/>
        </w:rPr>
        <w:t>日期：</w:t>
      </w:r>
      <w:r>
        <w:rPr>
          <w:rFonts w:ascii="Arial" w:hAnsi="Arial" w:cs="Arial" w:hint="eastAsia"/>
          <w:szCs w:val="21"/>
        </w:rPr>
        <w:t xml:space="preserve"> </w:t>
      </w:r>
      <w:r>
        <w:rPr>
          <w:rFonts w:ascii="Arial" w:hAnsi="Arial" w:cs="Arial" w:hint="eastAsia"/>
          <w:szCs w:val="21"/>
        </w:rPr>
        <w:t>年</w:t>
      </w:r>
      <w:r>
        <w:rPr>
          <w:rFonts w:ascii="Arial" w:hAnsi="Arial" w:cs="Arial" w:hint="eastAsia"/>
          <w:szCs w:val="21"/>
        </w:rPr>
        <w:t xml:space="preserve">  </w:t>
      </w:r>
      <w:r>
        <w:rPr>
          <w:rFonts w:ascii="Arial" w:hAnsi="Arial" w:cs="Arial" w:hint="eastAsia"/>
          <w:szCs w:val="21"/>
        </w:rPr>
        <w:t>月</w:t>
      </w:r>
      <w:r>
        <w:rPr>
          <w:rFonts w:ascii="Arial" w:hAnsi="Arial" w:cs="Arial" w:hint="eastAsia"/>
          <w:szCs w:val="21"/>
        </w:rPr>
        <w:t xml:space="preserve">  </w:t>
      </w:r>
      <w:r>
        <w:rPr>
          <w:rFonts w:ascii="Arial" w:hAnsi="Arial" w:cs="Arial" w:hint="eastAsia"/>
          <w:szCs w:val="21"/>
        </w:rPr>
        <w:t>日</w:t>
      </w:r>
    </w:p>
    <w:p w14:paraId="5BD78F98" w14:textId="77777777" w:rsidR="00AE1332" w:rsidRDefault="00AE1332">
      <w:pPr>
        <w:snapToGrid w:val="0"/>
        <w:spacing w:line="360" w:lineRule="auto"/>
        <w:rPr>
          <w:rFonts w:ascii="Arial" w:hAnsi="Arial" w:cs="Arial"/>
          <w:szCs w:val="21"/>
        </w:rPr>
      </w:pPr>
    </w:p>
    <w:p w14:paraId="77ACA7B0" w14:textId="77777777" w:rsidR="00AE1332" w:rsidRDefault="00000000">
      <w:pPr>
        <w:widowControl/>
        <w:spacing w:line="360" w:lineRule="atLeast"/>
        <w:jc w:val="left"/>
        <w:rPr>
          <w:rFonts w:ascii="宋体" w:hAnsi="宋体" w:cs="Arial" w:hint="eastAsia"/>
          <w:kern w:val="0"/>
          <w:szCs w:val="21"/>
        </w:rPr>
      </w:pPr>
      <w:r>
        <w:rPr>
          <w:rFonts w:ascii="Arial" w:hAnsi="Arial" w:cs="Arial" w:hint="eastAsia"/>
          <w:szCs w:val="21"/>
        </w:rPr>
        <w:t>备注：不得擅自改变此投标函内容。</w:t>
      </w:r>
    </w:p>
    <w:p w14:paraId="35A9F33D" w14:textId="77777777" w:rsidR="00AE1332" w:rsidRDefault="00AE1332">
      <w:pPr>
        <w:spacing w:line="300" w:lineRule="auto"/>
        <w:ind w:left="140"/>
        <w:jc w:val="center"/>
        <w:rPr>
          <w:rFonts w:ascii="宋体" w:hAnsi="宋体" w:cs="Arial" w:hint="eastAsia"/>
          <w:b/>
          <w:color w:val="000000"/>
          <w:sz w:val="28"/>
          <w:szCs w:val="28"/>
        </w:rPr>
      </w:pPr>
    </w:p>
    <w:p w14:paraId="53E53F01" w14:textId="77777777" w:rsidR="00AE1332" w:rsidRDefault="00AE1332">
      <w:pPr>
        <w:spacing w:line="300" w:lineRule="auto"/>
        <w:ind w:left="140"/>
        <w:jc w:val="center"/>
        <w:rPr>
          <w:rFonts w:ascii="宋体" w:hAnsi="宋体" w:cs="Arial" w:hint="eastAsia"/>
          <w:b/>
          <w:color w:val="000000"/>
          <w:sz w:val="28"/>
          <w:szCs w:val="28"/>
        </w:rPr>
      </w:pPr>
    </w:p>
    <w:p w14:paraId="1CAEED05" w14:textId="77777777" w:rsidR="00AE1332" w:rsidRDefault="00AE1332">
      <w:pPr>
        <w:spacing w:line="300" w:lineRule="auto"/>
        <w:ind w:left="140"/>
        <w:jc w:val="center"/>
        <w:rPr>
          <w:rFonts w:ascii="宋体" w:hAnsi="宋体" w:cs="Arial" w:hint="eastAsia"/>
          <w:b/>
          <w:color w:val="000000"/>
          <w:sz w:val="28"/>
          <w:szCs w:val="28"/>
        </w:rPr>
      </w:pPr>
    </w:p>
    <w:p w14:paraId="7DC7A29E" w14:textId="77777777" w:rsidR="00AE1332" w:rsidRDefault="00AE1332">
      <w:pPr>
        <w:spacing w:line="300" w:lineRule="auto"/>
        <w:ind w:left="140"/>
        <w:jc w:val="center"/>
        <w:rPr>
          <w:rFonts w:ascii="宋体" w:hAnsi="宋体" w:cs="Arial" w:hint="eastAsia"/>
          <w:b/>
          <w:color w:val="000000"/>
          <w:sz w:val="28"/>
          <w:szCs w:val="28"/>
        </w:rPr>
      </w:pPr>
    </w:p>
    <w:p w14:paraId="6EB68460" w14:textId="77777777" w:rsidR="00AE1332" w:rsidRDefault="00000000">
      <w:pPr>
        <w:pStyle w:val="a3"/>
      </w:pPr>
      <w:r>
        <w:rPr>
          <w:rFonts w:hint="eastAsia"/>
        </w:rPr>
        <w:t xml:space="preserve">                                                  </w:t>
      </w:r>
      <w:r>
        <w:rPr>
          <w:rFonts w:hAnsi="宋体" w:hint="eastAsia"/>
          <w:b/>
          <w:bCs/>
        </w:rPr>
        <w:t>投标人单位名称（单位盖公章）：</w:t>
      </w:r>
    </w:p>
    <w:p w14:paraId="6B01562D" w14:textId="77777777" w:rsidR="00AE1332" w:rsidRDefault="00AE1332">
      <w:pPr>
        <w:pStyle w:val="a3"/>
      </w:pPr>
    </w:p>
    <w:p w14:paraId="2D53ED91" w14:textId="77777777" w:rsidR="00AE1332" w:rsidRDefault="00AE1332">
      <w:pPr>
        <w:pStyle w:val="a3"/>
      </w:pPr>
    </w:p>
    <w:p w14:paraId="07CD98D7" w14:textId="77777777" w:rsidR="00AE1332" w:rsidRDefault="00AE1332">
      <w:pPr>
        <w:pStyle w:val="a3"/>
      </w:pPr>
    </w:p>
    <w:p w14:paraId="756D1651" w14:textId="77777777" w:rsidR="00AE1332" w:rsidRDefault="00AE1332">
      <w:pPr>
        <w:pStyle w:val="a3"/>
      </w:pPr>
    </w:p>
    <w:p w14:paraId="74FE13B0" w14:textId="77777777" w:rsidR="00AE1332" w:rsidRDefault="00000000">
      <w:pPr>
        <w:spacing w:line="300" w:lineRule="auto"/>
        <w:ind w:left="140"/>
        <w:jc w:val="center"/>
        <w:rPr>
          <w:rFonts w:ascii="宋体" w:hAnsi="宋体" w:cs="Arial" w:hint="eastAsia"/>
          <w:b/>
          <w:color w:val="000000"/>
          <w:sz w:val="28"/>
          <w:szCs w:val="28"/>
        </w:rPr>
      </w:pPr>
      <w:r>
        <w:rPr>
          <w:rFonts w:ascii="宋体" w:hAnsi="宋体" w:cs="Arial" w:hint="eastAsia"/>
          <w:b/>
          <w:color w:val="000000"/>
          <w:sz w:val="28"/>
          <w:szCs w:val="28"/>
        </w:rPr>
        <w:lastRenderedPageBreak/>
        <w:t>五、投标履约承诺函</w:t>
      </w:r>
    </w:p>
    <w:p w14:paraId="5246474A" w14:textId="77777777" w:rsidR="00AE1332" w:rsidRDefault="00000000">
      <w:pPr>
        <w:adjustRightInd w:val="0"/>
        <w:snapToGrid w:val="0"/>
        <w:contextualSpacing/>
        <w:rPr>
          <w:rFonts w:ascii="宋体" w:hAnsi="宋体" w:hint="eastAsia"/>
          <w:szCs w:val="21"/>
        </w:rPr>
      </w:pPr>
      <w:r>
        <w:rPr>
          <w:rFonts w:ascii="宋体" w:hAnsi="宋体" w:hint="eastAsia"/>
          <w:szCs w:val="21"/>
        </w:rPr>
        <w:t>致：</w:t>
      </w:r>
      <w:r>
        <w:rPr>
          <w:rFonts w:ascii="宋体" w:hAnsi="宋体" w:hint="eastAsia"/>
          <w:szCs w:val="21"/>
          <w:u w:val="single"/>
        </w:rPr>
        <w:t>深圳市宝安区人民医院</w:t>
      </w:r>
    </w:p>
    <w:p w14:paraId="6D29C190" w14:textId="77777777" w:rsidR="00AE1332" w:rsidRDefault="00000000">
      <w:pPr>
        <w:ind w:right="-815" w:firstLineChars="200" w:firstLine="420"/>
        <w:contextualSpacing/>
        <w:rPr>
          <w:rFonts w:ascii="宋体" w:hAnsi="宋体" w:hint="eastAsia"/>
          <w:szCs w:val="21"/>
        </w:rPr>
      </w:pPr>
      <w:r>
        <w:rPr>
          <w:rFonts w:ascii="宋体" w:hAnsi="宋体" w:hint="eastAsia"/>
          <w:szCs w:val="21"/>
        </w:rPr>
        <w:t>我单位承诺：</w:t>
      </w:r>
    </w:p>
    <w:p w14:paraId="75F3AFCA" w14:textId="77777777" w:rsidR="00AE1332" w:rsidRDefault="00000000">
      <w:pPr>
        <w:ind w:firstLineChars="200" w:firstLine="420"/>
        <w:contextualSpacing/>
        <w:rPr>
          <w:rFonts w:ascii="宋体" w:hAnsi="宋体" w:hint="eastAsia"/>
          <w:szCs w:val="21"/>
        </w:rPr>
      </w:pPr>
      <w:r>
        <w:rPr>
          <w:rFonts w:ascii="宋体" w:hAnsi="宋体" w:hint="eastAsia"/>
          <w:szCs w:val="21"/>
        </w:rPr>
        <w:t>1.我单位参与本项目所投标（响应）的货物、工程或服务，不存在侵犯</w:t>
      </w:r>
      <w:r>
        <w:rPr>
          <w:rFonts w:ascii="宋体" w:hAnsi="宋体" w:hint="eastAsia"/>
          <w:b/>
          <w:bCs/>
          <w:szCs w:val="21"/>
        </w:rPr>
        <w:t>知识产权</w:t>
      </w:r>
      <w:r>
        <w:rPr>
          <w:rFonts w:ascii="宋体" w:hAnsi="宋体" w:hint="eastAsia"/>
          <w:szCs w:val="21"/>
        </w:rPr>
        <w:t>的情况。</w:t>
      </w:r>
    </w:p>
    <w:p w14:paraId="20ABC99A" w14:textId="77777777" w:rsidR="00AE1332" w:rsidRDefault="00000000">
      <w:pPr>
        <w:ind w:firstLineChars="200" w:firstLine="420"/>
        <w:contextualSpacing/>
        <w:rPr>
          <w:rFonts w:ascii="宋体" w:hAnsi="宋体" w:hint="eastAsia"/>
          <w:szCs w:val="21"/>
        </w:rPr>
      </w:pPr>
      <w:r>
        <w:rPr>
          <w:rFonts w:ascii="宋体" w:hAnsi="宋体" w:hint="eastAsia"/>
          <w:szCs w:val="21"/>
        </w:rPr>
        <w:t>2.我单位参与贵单位</w:t>
      </w:r>
      <w:r>
        <w:rPr>
          <w:rFonts w:hint="eastAsia"/>
          <w:szCs w:val="21"/>
        </w:rPr>
        <w:t>采购活动时不存在被有关部门禁止参与政府采购活动且在有效期内的情况。</w:t>
      </w:r>
    </w:p>
    <w:p w14:paraId="7961DE1A" w14:textId="77777777" w:rsidR="00AE1332" w:rsidRDefault="00000000">
      <w:pPr>
        <w:ind w:firstLineChars="200" w:firstLine="420"/>
        <w:contextualSpacing/>
        <w:rPr>
          <w:rFonts w:ascii="宋体" w:hAnsi="宋体" w:hint="eastAsia"/>
          <w:szCs w:val="21"/>
        </w:rPr>
      </w:pPr>
      <w:r>
        <w:rPr>
          <w:rFonts w:ascii="宋体" w:hAnsi="宋体" w:hint="eastAsia"/>
          <w:szCs w:val="21"/>
        </w:rPr>
        <w:t>3.我单位具备《中华人民共和国政府采购法》第二十二条第一款规定的六项条件。</w:t>
      </w:r>
    </w:p>
    <w:p w14:paraId="3A927E63" w14:textId="77777777" w:rsidR="00AE1332" w:rsidRDefault="00000000">
      <w:pPr>
        <w:ind w:firstLineChars="200" w:firstLine="420"/>
        <w:contextualSpacing/>
        <w:rPr>
          <w:szCs w:val="21"/>
        </w:rPr>
      </w:pPr>
      <w:r>
        <w:rPr>
          <w:rFonts w:ascii="宋体" w:hAnsi="宋体" w:hint="eastAsia"/>
          <w:szCs w:val="21"/>
        </w:rPr>
        <w:t>4.我单位</w:t>
      </w:r>
      <w:r>
        <w:rPr>
          <w:rFonts w:hint="eastAsia"/>
          <w:szCs w:val="21"/>
        </w:rPr>
        <w:t>未被列入失信被执行人、重大税收违法案件当事人名单、政府采购严重违法失信行为记录名单。</w:t>
      </w:r>
    </w:p>
    <w:p w14:paraId="21076805" w14:textId="77777777" w:rsidR="00AE1332" w:rsidRDefault="00000000">
      <w:pPr>
        <w:pStyle w:val="a3"/>
      </w:pPr>
      <w:r>
        <w:rPr>
          <w:rFonts w:hint="eastAsia"/>
        </w:rPr>
        <w:t xml:space="preserve">    5.我单位不存在《深圳市财政局政府采购供应商信用信息管理办法》(深财规〔2023〕3号)列明的严重违法失信行为。</w:t>
      </w:r>
    </w:p>
    <w:p w14:paraId="342E494E" w14:textId="77777777" w:rsidR="00AE1332" w:rsidRDefault="00000000">
      <w:pPr>
        <w:ind w:firstLineChars="200" w:firstLine="420"/>
        <w:contextualSpacing/>
        <w:rPr>
          <w:rFonts w:ascii="宋体" w:hAnsi="宋体" w:hint="eastAsia"/>
          <w:szCs w:val="21"/>
        </w:rPr>
      </w:pPr>
      <w:r>
        <w:rPr>
          <w:rFonts w:ascii="宋体" w:hAnsi="宋体" w:hint="eastAsia"/>
          <w:szCs w:val="21"/>
        </w:rPr>
        <w:t>6.我单位参与该项目投标，严格遵守政府采购相关法律，</w:t>
      </w:r>
      <w:r>
        <w:rPr>
          <w:rFonts w:ascii="宋体" w:hAnsi="宋体" w:hint="eastAsia"/>
          <w:b/>
          <w:bCs/>
          <w:szCs w:val="21"/>
        </w:rPr>
        <w:t>不造假，不围标、串标、陪标。</w:t>
      </w:r>
      <w:r>
        <w:rPr>
          <w:rFonts w:ascii="宋体" w:hAnsi="宋体" w:hint="eastAsia"/>
          <w:szCs w:val="21"/>
        </w:rPr>
        <w:t>我单位已清楚，如违反上述要求，投标将作无效处理，被列入不良记录名单并在网上曝光，同时将被提请政府采购主管部门给予一定年限内禁止参与政府采购活动或其他处罚。</w:t>
      </w:r>
    </w:p>
    <w:p w14:paraId="6EBF05BB" w14:textId="77777777" w:rsidR="00AE1332" w:rsidRDefault="00000000">
      <w:pPr>
        <w:ind w:firstLineChars="200" w:firstLine="420"/>
        <w:contextualSpacing/>
        <w:rPr>
          <w:rFonts w:ascii="宋体" w:hAnsi="宋体" w:hint="eastAsia"/>
          <w:szCs w:val="21"/>
        </w:rPr>
      </w:pPr>
      <w:r>
        <w:rPr>
          <w:rFonts w:ascii="宋体" w:hAnsi="宋体" w:hint="eastAsia"/>
          <w:szCs w:val="21"/>
        </w:rPr>
        <w:t>7.我单位如果中标，做到</w:t>
      </w:r>
      <w:r>
        <w:rPr>
          <w:rFonts w:ascii="宋体" w:hAnsi="宋体" w:hint="eastAsia"/>
          <w:b/>
          <w:bCs/>
          <w:szCs w:val="21"/>
        </w:rPr>
        <w:t>守信，不偷工减料</w:t>
      </w:r>
      <w:r>
        <w:rPr>
          <w:rFonts w:ascii="宋体" w:hAnsi="宋体" w:hint="eastAsia"/>
          <w:szCs w:val="21"/>
        </w:rPr>
        <w:t>，依照本项目招标文件需求内容、签署的采购合同及本单位在投标中所作的一切承诺履约。我单位对本项目的报价负责，中标后将严格按照本项目招标文件需求、签署的采购合同及我单位在投标中所作的全部承诺履行。</w:t>
      </w:r>
    </w:p>
    <w:p w14:paraId="314BD351" w14:textId="77777777" w:rsidR="00AE1332" w:rsidRDefault="00000000">
      <w:pPr>
        <w:ind w:firstLineChars="200" w:firstLine="420"/>
        <w:contextualSpacing/>
        <w:rPr>
          <w:rFonts w:ascii="宋体" w:hAnsi="宋体" w:hint="eastAsia"/>
          <w:szCs w:val="21"/>
        </w:rPr>
      </w:pPr>
      <w:r>
        <w:rPr>
          <w:rFonts w:ascii="宋体" w:hAnsi="宋体" w:hint="eastAsia"/>
          <w:szCs w:val="21"/>
        </w:rPr>
        <w:t>我单位清楚，若以“报价太低而无法履约”为理由放弃本项目中标资格时，愿意接受主管部门的处理处罚。若我单位中标本项目，我单位的报价明显低于其他投标人的报价时，我单位清楚，本项目将成为重点监管、重点验收项目，我单位将按时保质保量完成，并全力配合有关监管、验收工作；若我单位未按上述要求履约，我单位愿意接受主管部门的处理处罚。</w:t>
      </w:r>
    </w:p>
    <w:p w14:paraId="44F691FB" w14:textId="77777777" w:rsidR="00AE1332" w:rsidRDefault="00000000">
      <w:pPr>
        <w:ind w:firstLineChars="200" w:firstLine="420"/>
        <w:contextualSpacing/>
        <w:rPr>
          <w:rFonts w:ascii="宋体" w:hAnsi="宋体" w:hint="eastAsia"/>
          <w:szCs w:val="21"/>
        </w:rPr>
      </w:pPr>
      <w:r>
        <w:rPr>
          <w:rFonts w:ascii="宋体" w:hAnsi="宋体" w:hint="eastAsia"/>
          <w:szCs w:val="21"/>
        </w:rPr>
        <w:t>8.我单位已认真核实了投标文件的全部内容，所有资料均为</w:t>
      </w:r>
      <w:r>
        <w:rPr>
          <w:rFonts w:ascii="宋体" w:hAnsi="宋体" w:hint="eastAsia"/>
          <w:b/>
          <w:bCs/>
          <w:szCs w:val="21"/>
        </w:rPr>
        <w:t>真实资料</w:t>
      </w:r>
      <w:r>
        <w:rPr>
          <w:rFonts w:ascii="宋体" w:hAnsi="宋体" w:hint="eastAsia"/>
          <w:szCs w:val="21"/>
        </w:rPr>
        <w:t>。我单位对投标文件中全部投标资料的真实性负责，如被证实我单位的投标文件中存在虚假资料的，则视为我单位隐瞒真实情况、提供虚假资料，我单位愿意接受主管部门的处理处罚。</w:t>
      </w:r>
    </w:p>
    <w:p w14:paraId="424B35EE" w14:textId="77777777" w:rsidR="00AE1332" w:rsidRDefault="00000000">
      <w:pPr>
        <w:ind w:firstLineChars="200" w:firstLine="420"/>
        <w:contextualSpacing/>
        <w:rPr>
          <w:rFonts w:ascii="宋体" w:hAnsi="宋体" w:hint="eastAsia"/>
          <w:szCs w:val="21"/>
        </w:rPr>
      </w:pPr>
      <w:r>
        <w:rPr>
          <w:rFonts w:ascii="宋体" w:hAnsi="宋体" w:hint="eastAsia"/>
          <w:szCs w:val="21"/>
        </w:rPr>
        <w:t>9.我单位承诺</w:t>
      </w:r>
      <w:r>
        <w:rPr>
          <w:rFonts w:ascii="宋体" w:hAnsi="宋体" w:hint="eastAsia"/>
          <w:b/>
          <w:bCs/>
          <w:szCs w:val="21"/>
        </w:rPr>
        <w:t>非联合体投标，不非法转包或分包</w:t>
      </w:r>
      <w:r>
        <w:rPr>
          <w:rFonts w:ascii="宋体" w:hAnsi="宋体" w:hint="eastAsia"/>
          <w:szCs w:val="21"/>
        </w:rPr>
        <w:t>。</w:t>
      </w:r>
    </w:p>
    <w:p w14:paraId="5A60CCF1" w14:textId="77777777" w:rsidR="00AE1332" w:rsidRDefault="00000000">
      <w:pPr>
        <w:ind w:firstLineChars="200" w:firstLine="420"/>
        <w:contextualSpacing/>
        <w:rPr>
          <w:rFonts w:ascii="宋体" w:hAnsi="宋体" w:hint="eastAsia"/>
          <w:szCs w:val="21"/>
        </w:rPr>
      </w:pPr>
      <w:r>
        <w:rPr>
          <w:rFonts w:ascii="宋体" w:hAnsi="宋体" w:hint="eastAsia"/>
          <w:szCs w:val="21"/>
        </w:rPr>
        <w:t>10</w:t>
      </w:r>
      <w:r>
        <w:rPr>
          <w:rFonts w:ascii="宋体" w:hAnsi="宋体"/>
          <w:szCs w:val="21"/>
        </w:rPr>
        <w:t>.</w:t>
      </w:r>
      <w:r>
        <w:rPr>
          <w:rFonts w:ascii="宋体" w:hAnsi="宋体" w:hint="eastAsia"/>
          <w:szCs w:val="21"/>
        </w:rPr>
        <w:t>我单位保证，其所提供的货物通过</w:t>
      </w:r>
      <w:r>
        <w:rPr>
          <w:rFonts w:ascii="宋体" w:hAnsi="宋体" w:hint="eastAsia"/>
          <w:b/>
          <w:bCs/>
          <w:szCs w:val="21"/>
        </w:rPr>
        <w:t>合法正规渠道供货</w:t>
      </w:r>
      <w:r>
        <w:rPr>
          <w:rFonts w:ascii="宋体" w:hAnsi="宋体" w:hint="eastAsia"/>
          <w:szCs w:val="21"/>
        </w:rPr>
        <w:t>，在提供给贵单位前具有完全的所有权，贵单位在中华人民共和国使用该货物或货物的任何一部分时，不会产生因第三方提出的包括但不限于侵犯其专利权、商标权、工业设计权等知识产权和侵犯其所有权、抵押权等物权及其他权利而引发的纠纷；如有纠纷，我单位承担全部责任。</w:t>
      </w:r>
    </w:p>
    <w:p w14:paraId="4EA31F74" w14:textId="77777777" w:rsidR="00AE1332" w:rsidRDefault="00000000">
      <w:pPr>
        <w:ind w:firstLineChars="200" w:firstLine="420"/>
        <w:contextualSpacing/>
        <w:rPr>
          <w:rFonts w:ascii="宋体" w:hAnsi="宋体" w:hint="eastAsia"/>
          <w:bCs/>
          <w:szCs w:val="21"/>
        </w:rPr>
      </w:pPr>
      <w:r>
        <w:rPr>
          <w:rFonts w:ascii="宋体" w:hAnsi="宋体" w:cs="宋体" w:hint="eastAsia"/>
          <w:bCs/>
          <w:kern w:val="0"/>
          <w:szCs w:val="21"/>
        </w:rPr>
        <w:t>11.</w:t>
      </w:r>
      <w:r>
        <w:rPr>
          <w:rFonts w:ascii="宋体" w:hAnsi="宋体" w:hint="eastAsia"/>
          <w:bCs/>
          <w:szCs w:val="21"/>
        </w:rPr>
        <w:t>我单位已知悉并同意中标（成交）结果信息公示（公开）的内容。</w:t>
      </w:r>
    </w:p>
    <w:p w14:paraId="62FA802D" w14:textId="77777777" w:rsidR="00AE1332" w:rsidRDefault="00000000">
      <w:pPr>
        <w:ind w:firstLineChars="200" w:firstLine="420"/>
        <w:contextualSpacing/>
        <w:rPr>
          <w:rFonts w:ascii="宋体" w:hAnsi="宋体" w:hint="eastAsia"/>
          <w:bCs/>
          <w:szCs w:val="21"/>
        </w:rPr>
      </w:pPr>
      <w:r>
        <w:rPr>
          <w:rFonts w:ascii="宋体" w:hAnsi="宋体" w:hint="eastAsia"/>
          <w:bCs/>
          <w:szCs w:val="21"/>
        </w:rPr>
        <w:t>12.我单位保证，符合《中华人民共和国政府采购法实施条例》第十八条规定，与其他投标供应商不存在单位负责人为同一人或者存在直接控股、管理关系；未对本次采购项目提供整体设计、规范编制或者项目管理、监理、检测等服务的情形。如存在“不同供应商的董事、股东或其他高级管理人员为同一人的”情形的，承诺不存在串通投标、恶意串通或者视为串通投标的情形。</w:t>
      </w:r>
    </w:p>
    <w:p w14:paraId="3F1432C9" w14:textId="77777777" w:rsidR="00AE1332" w:rsidRDefault="00000000">
      <w:pPr>
        <w:ind w:firstLineChars="200" w:firstLine="420"/>
        <w:contextualSpacing/>
        <w:rPr>
          <w:rFonts w:ascii="宋体" w:hAnsi="宋体" w:cs="宋体" w:hint="eastAsia"/>
          <w:bCs/>
          <w:kern w:val="0"/>
          <w:szCs w:val="21"/>
        </w:rPr>
      </w:pPr>
      <w:r>
        <w:rPr>
          <w:rFonts w:ascii="宋体" w:hAnsi="宋体" w:cs="宋体" w:hint="eastAsia"/>
          <w:bCs/>
          <w:kern w:val="0"/>
          <w:szCs w:val="21"/>
        </w:rPr>
        <w:t>13.我单位获得中标、成交资格后无正当理由放弃中标、成交资格的，自愿接受贵单位作出的处理处罚，一切不利后果我单位均自愿承担。</w:t>
      </w:r>
    </w:p>
    <w:p w14:paraId="04ED2D34" w14:textId="77777777" w:rsidR="00AE1332" w:rsidRDefault="00000000">
      <w:pPr>
        <w:ind w:firstLineChars="200" w:firstLine="422"/>
        <w:contextualSpacing/>
        <w:rPr>
          <w:rFonts w:ascii="宋体" w:hAnsi="宋体" w:hint="eastAsia"/>
          <w:b/>
          <w:szCs w:val="21"/>
        </w:rPr>
      </w:pPr>
      <w:r>
        <w:rPr>
          <w:rFonts w:ascii="宋体" w:hAnsi="宋体" w:hint="eastAsia"/>
          <w:b/>
          <w:szCs w:val="21"/>
        </w:rPr>
        <w:t>14.我单位清楚，如存在违反投标承诺行为情节严重的，将根据《深圳市财政局关于印发&lt;深圳市财政局政府采购供应商信用信息管理办法&gt;的通知》，依法被列入失信信息。</w:t>
      </w:r>
    </w:p>
    <w:p w14:paraId="19EBD1C0" w14:textId="77777777" w:rsidR="00AE1332" w:rsidRDefault="00AE1332">
      <w:pPr>
        <w:pStyle w:val="a3"/>
        <w:ind w:firstLineChars="200" w:firstLine="420"/>
        <w:contextualSpacing/>
      </w:pPr>
    </w:p>
    <w:p w14:paraId="06DA6C86" w14:textId="77777777" w:rsidR="00AE1332" w:rsidRDefault="00000000">
      <w:pPr>
        <w:ind w:firstLineChars="200" w:firstLine="420"/>
        <w:contextualSpacing/>
        <w:rPr>
          <w:rFonts w:ascii="宋体" w:hAnsi="宋体" w:hint="eastAsia"/>
          <w:szCs w:val="21"/>
        </w:rPr>
      </w:pPr>
      <w:r>
        <w:rPr>
          <w:rFonts w:ascii="宋体" w:hAnsi="宋体" w:hint="eastAsia"/>
          <w:szCs w:val="21"/>
        </w:rPr>
        <w:t>以上承诺，如有违反，愿依照国家相关法律法规处理，并承担由此给贵单位带来的损失。</w:t>
      </w:r>
    </w:p>
    <w:p w14:paraId="048205E2" w14:textId="77777777" w:rsidR="00AE1332" w:rsidRDefault="00000000">
      <w:pPr>
        <w:ind w:firstLineChars="200" w:firstLine="420"/>
        <w:contextualSpacing/>
        <w:rPr>
          <w:rFonts w:ascii="宋体" w:hAnsi="宋体" w:hint="eastAsia"/>
          <w:szCs w:val="21"/>
        </w:rPr>
      </w:pPr>
      <w:r>
        <w:rPr>
          <w:rFonts w:ascii="宋体" w:hAnsi="宋体" w:hint="eastAsia"/>
          <w:szCs w:val="21"/>
        </w:rPr>
        <w:t xml:space="preserve">                                                   投标单位（投标人）名称：</w:t>
      </w:r>
      <w:r>
        <w:rPr>
          <w:rFonts w:ascii="宋体" w:hAnsi="宋体" w:hint="eastAsia"/>
          <w:szCs w:val="21"/>
          <w:u w:val="single"/>
        </w:rPr>
        <w:t xml:space="preserve">             </w:t>
      </w:r>
      <w:r>
        <w:rPr>
          <w:rFonts w:ascii="宋体" w:hAnsi="宋体" w:hint="eastAsia"/>
          <w:szCs w:val="21"/>
        </w:rPr>
        <w:t xml:space="preserve">                </w:t>
      </w:r>
    </w:p>
    <w:p w14:paraId="0B28613B" w14:textId="77777777" w:rsidR="00AE1332" w:rsidRDefault="00000000">
      <w:pPr>
        <w:ind w:firstLineChars="200" w:firstLine="420"/>
        <w:contextualSpacing/>
        <w:rPr>
          <w:rFonts w:ascii="宋体" w:hAnsi="宋体" w:hint="eastAsia"/>
          <w:szCs w:val="21"/>
        </w:rPr>
      </w:pPr>
      <w:r>
        <w:rPr>
          <w:rFonts w:ascii="宋体" w:hAnsi="宋体" w:hint="eastAsia"/>
          <w:szCs w:val="21"/>
        </w:rPr>
        <w:t xml:space="preserve">                                                            </w:t>
      </w:r>
    </w:p>
    <w:p w14:paraId="2726DBC4" w14:textId="77777777" w:rsidR="00AE1332" w:rsidRDefault="00000000">
      <w:pPr>
        <w:ind w:firstLineChars="3700" w:firstLine="7770"/>
        <w:contextualSpacing/>
        <w:rPr>
          <w:rFonts w:ascii="宋体" w:hAnsi="宋体" w:hint="eastAsia"/>
          <w:szCs w:val="21"/>
        </w:rPr>
      </w:pPr>
      <w:r>
        <w:rPr>
          <w:rFonts w:ascii="宋体" w:hAnsi="宋体" w:hint="eastAsia"/>
          <w:szCs w:val="21"/>
        </w:rPr>
        <w:t xml:space="preserve">    </w:t>
      </w:r>
      <w:r>
        <w:rPr>
          <w:rFonts w:ascii="宋体" w:hAnsi="宋体" w:hint="eastAsia"/>
          <w:szCs w:val="21"/>
          <w:u w:val="single"/>
        </w:rPr>
        <w:t xml:space="preserve">   </w:t>
      </w:r>
      <w:r>
        <w:rPr>
          <w:rFonts w:ascii="宋体" w:hAnsi="宋体" w:hint="eastAsia"/>
          <w:szCs w:val="21"/>
        </w:rPr>
        <w:t>年</w:t>
      </w:r>
      <w:r>
        <w:rPr>
          <w:rFonts w:ascii="宋体" w:hAnsi="宋体" w:hint="eastAsia"/>
          <w:szCs w:val="21"/>
          <w:u w:val="single"/>
        </w:rPr>
        <w:t xml:space="preserve">   </w:t>
      </w:r>
      <w:r>
        <w:rPr>
          <w:rFonts w:ascii="宋体" w:hAnsi="宋体" w:hint="eastAsia"/>
          <w:szCs w:val="21"/>
        </w:rPr>
        <w:t>月</w:t>
      </w:r>
      <w:r>
        <w:rPr>
          <w:rFonts w:ascii="宋体" w:hAnsi="宋体" w:hint="eastAsia"/>
          <w:szCs w:val="21"/>
          <w:u w:val="single"/>
        </w:rPr>
        <w:t xml:space="preserve">   </w:t>
      </w:r>
      <w:r>
        <w:rPr>
          <w:rFonts w:ascii="宋体" w:hAnsi="宋体" w:hint="eastAsia"/>
          <w:szCs w:val="21"/>
        </w:rPr>
        <w:t>日</w:t>
      </w:r>
    </w:p>
    <w:p w14:paraId="18C9C50C" w14:textId="77777777" w:rsidR="00AE1332" w:rsidRDefault="00AE1332">
      <w:pPr>
        <w:pStyle w:val="a3"/>
        <w:contextualSpacing/>
        <w:rPr>
          <w:rFonts w:hAnsi="宋体" w:hint="eastAsia"/>
        </w:rPr>
      </w:pPr>
    </w:p>
    <w:p w14:paraId="0F9924D8" w14:textId="77777777" w:rsidR="00AE1332" w:rsidRDefault="00000000">
      <w:pPr>
        <w:widowControl/>
        <w:contextualSpacing/>
        <w:rPr>
          <w:rFonts w:ascii="宋体" w:hAnsi="宋体" w:hint="eastAsia"/>
          <w:b/>
          <w:kern w:val="0"/>
          <w:szCs w:val="21"/>
        </w:rPr>
      </w:pPr>
      <w:r>
        <w:rPr>
          <w:rFonts w:ascii="宋体" w:hAnsi="宋体" w:hint="eastAsia"/>
          <w:b/>
          <w:kern w:val="0"/>
          <w:szCs w:val="21"/>
        </w:rPr>
        <w:t>注：1.根据《中华人民共和国政府采购法实施条例》第十九条规定：政府采购法第二十二条第一款第五项所称重大违法记录，是指供应商因违法经营受到刑事处罚或者责令停产停业、吊销许可证或者执照、较大数额罚款等行政处罚。</w:t>
      </w:r>
    </w:p>
    <w:p w14:paraId="012730E3" w14:textId="77777777" w:rsidR="00AE1332" w:rsidRDefault="00000000">
      <w:pPr>
        <w:widowControl/>
        <w:contextualSpacing/>
        <w:rPr>
          <w:rFonts w:ascii="宋体" w:hAnsi="宋体" w:hint="eastAsia"/>
          <w:b/>
          <w:kern w:val="0"/>
          <w:szCs w:val="21"/>
        </w:rPr>
      </w:pPr>
      <w:r>
        <w:rPr>
          <w:rFonts w:ascii="宋体" w:hAnsi="宋体" w:hint="eastAsia"/>
          <w:b/>
          <w:kern w:val="0"/>
          <w:szCs w:val="21"/>
        </w:rPr>
        <w:t>2.不得擅自改变此投标履约承诺函内容。</w:t>
      </w:r>
    </w:p>
    <w:p w14:paraId="578B33B4" w14:textId="77777777" w:rsidR="00AE1332" w:rsidRDefault="00000000">
      <w:pPr>
        <w:pStyle w:val="2"/>
        <w:ind w:leftChars="400" w:left="840" w:firstLineChars="2700" w:firstLine="5692"/>
        <w:jc w:val="center"/>
        <w:rPr>
          <w:rFonts w:ascii="宋体" w:eastAsia="宋体" w:hAnsi="宋体" w:cs="Arial" w:hint="eastAsia"/>
          <w:b/>
          <w:color w:val="000000"/>
          <w:sz w:val="28"/>
          <w:szCs w:val="28"/>
        </w:rPr>
      </w:pPr>
      <w:r>
        <w:rPr>
          <w:rFonts w:ascii="宋体" w:eastAsia="宋体" w:hAnsi="宋体" w:hint="eastAsia"/>
          <w:b/>
          <w:bCs/>
          <w:sz w:val="21"/>
          <w:szCs w:val="21"/>
        </w:rPr>
        <w:t>投标人单位名称（单位盖公章）：</w:t>
      </w:r>
      <w:r>
        <w:rPr>
          <w:rFonts w:ascii="宋体" w:hAnsi="宋体" w:cs="Arial" w:hint="eastAsia"/>
          <w:b/>
          <w:color w:val="000000"/>
          <w:sz w:val="28"/>
          <w:szCs w:val="28"/>
        </w:rPr>
        <w:t xml:space="preserve">      </w:t>
      </w:r>
      <w:r>
        <w:rPr>
          <w:rFonts w:ascii="宋体" w:hAnsi="宋体" w:cs="Arial" w:hint="eastAsia"/>
          <w:b/>
          <w:color w:val="000000"/>
          <w:sz w:val="28"/>
          <w:szCs w:val="28"/>
        </w:rPr>
        <w:br w:type="page"/>
      </w:r>
      <w:r>
        <w:rPr>
          <w:rFonts w:ascii="宋体" w:eastAsia="宋体" w:hAnsi="宋体" w:cs="Arial" w:hint="eastAsia"/>
          <w:b/>
          <w:color w:val="000000"/>
          <w:sz w:val="28"/>
          <w:szCs w:val="28"/>
        </w:rPr>
        <w:lastRenderedPageBreak/>
        <w:t>六、关于围标串标风险防控的承诺函</w:t>
      </w:r>
    </w:p>
    <w:p w14:paraId="124B65EC" w14:textId="77777777" w:rsidR="00AE1332" w:rsidRDefault="00000000">
      <w:pPr>
        <w:spacing w:line="360" w:lineRule="auto"/>
        <w:rPr>
          <w:rFonts w:ascii="宋体" w:hAnsi="宋体" w:cs="宋体" w:hint="eastAsia"/>
          <w:szCs w:val="21"/>
        </w:rPr>
      </w:pPr>
      <w:r>
        <w:rPr>
          <w:rFonts w:ascii="宋体" w:hAnsi="宋体" w:cs="宋体" w:hint="eastAsia"/>
          <w:szCs w:val="21"/>
        </w:rPr>
        <w:t>致：深圳市宝安区人民医院</w:t>
      </w:r>
    </w:p>
    <w:p w14:paraId="7191D264" w14:textId="77777777" w:rsidR="00AE1332" w:rsidRDefault="00000000">
      <w:pPr>
        <w:spacing w:line="360" w:lineRule="auto"/>
        <w:ind w:firstLineChars="200" w:firstLine="420"/>
        <w:rPr>
          <w:rFonts w:ascii="宋体" w:hAnsi="宋体" w:cs="宋体" w:hint="eastAsia"/>
          <w:szCs w:val="21"/>
        </w:rPr>
      </w:pPr>
      <w:r>
        <w:rPr>
          <w:rFonts w:ascii="宋体" w:hAnsi="宋体" w:cs="宋体" w:hint="eastAsia"/>
          <w:szCs w:val="21"/>
        </w:rPr>
        <w:t>我公司参与（项目名称）（项目编号：（项目编号））的采购活动，现针对投标事宜，郑重作出如下承诺：</w:t>
      </w:r>
    </w:p>
    <w:p w14:paraId="0241475C" w14:textId="77777777" w:rsidR="00AE1332" w:rsidRDefault="00000000">
      <w:pPr>
        <w:spacing w:line="360" w:lineRule="auto"/>
        <w:ind w:right="-94" w:firstLineChars="200" w:firstLine="420"/>
      </w:pPr>
      <w:r>
        <w:rPr>
          <w:rFonts w:ascii="宋体" w:hAnsi="宋体" w:cs="宋体" w:hint="eastAsia"/>
          <w:szCs w:val="21"/>
        </w:rPr>
        <w:t>1.</w:t>
      </w:r>
      <w:r>
        <w:rPr>
          <w:rFonts w:ascii="宋体" w:hAnsi="宋体" w:hint="eastAsia"/>
          <w:szCs w:val="21"/>
        </w:rPr>
        <w:t>我公司参与该项目投标，严格遵守政府采购相关法律，不造假，不围标、串标、陪标。</w:t>
      </w:r>
    </w:p>
    <w:p w14:paraId="1D5B3FCF" w14:textId="77777777" w:rsidR="00AE1332" w:rsidRDefault="00000000">
      <w:pPr>
        <w:spacing w:line="360" w:lineRule="auto"/>
        <w:ind w:firstLineChars="200" w:firstLine="420"/>
        <w:rPr>
          <w:rFonts w:ascii="宋体" w:hAnsi="宋体" w:cs="宋体" w:hint="eastAsia"/>
          <w:szCs w:val="21"/>
        </w:rPr>
      </w:pPr>
      <w:r>
        <w:rPr>
          <w:rFonts w:ascii="宋体" w:hAnsi="宋体" w:cs="宋体" w:hint="eastAsia"/>
          <w:szCs w:val="21"/>
        </w:rPr>
        <w:t>2.采购人秉持审慎原则，积极配合上级行政主管部门或财政部门开展围标串标等相关调查工作。若采购人的上级行政主管部门或财政部门基于工作要求及风险防控考量提出相应要求，本公司理解并尊重采购人的风险防控需要，自愿放弃参与本项目的投标活动，且无异议。</w:t>
      </w:r>
    </w:p>
    <w:p w14:paraId="50ABA232" w14:textId="77777777" w:rsidR="00AE1332" w:rsidRDefault="00000000">
      <w:pPr>
        <w:spacing w:line="360" w:lineRule="auto"/>
        <w:ind w:firstLineChars="200" w:firstLine="420"/>
        <w:rPr>
          <w:rFonts w:ascii="宋体" w:hAnsi="宋体" w:cs="宋体" w:hint="eastAsia"/>
          <w:szCs w:val="21"/>
        </w:rPr>
      </w:pPr>
      <w:r>
        <w:rPr>
          <w:rFonts w:ascii="宋体" w:hAnsi="宋体" w:cs="宋体" w:hint="eastAsia"/>
          <w:szCs w:val="21"/>
        </w:rPr>
        <w:t>若因本公司违反上述任何声明或承诺，导致采购人遭受相应损失、损害，本公司将承担全部赔偿责任。</w:t>
      </w:r>
    </w:p>
    <w:p w14:paraId="637A3945" w14:textId="77777777" w:rsidR="00AE1332" w:rsidRDefault="00AE1332">
      <w:pPr>
        <w:spacing w:line="360" w:lineRule="auto"/>
        <w:ind w:firstLine="420"/>
        <w:jc w:val="right"/>
        <w:rPr>
          <w:rFonts w:ascii="宋体" w:hAnsi="宋体" w:cs="宋体" w:hint="eastAsia"/>
          <w:b/>
          <w:bCs/>
          <w:szCs w:val="21"/>
        </w:rPr>
      </w:pPr>
    </w:p>
    <w:p w14:paraId="62F3F57D" w14:textId="77777777" w:rsidR="00AE1332" w:rsidRDefault="00000000">
      <w:pPr>
        <w:spacing w:line="360" w:lineRule="auto"/>
        <w:ind w:firstLine="420"/>
        <w:jc w:val="right"/>
        <w:rPr>
          <w:rFonts w:ascii="宋体" w:hAnsi="宋体" w:cs="宋体" w:hint="eastAsia"/>
          <w:szCs w:val="21"/>
          <w:u w:val="single"/>
        </w:rPr>
      </w:pPr>
      <w:r>
        <w:rPr>
          <w:rFonts w:ascii="宋体" w:hAnsi="宋体" w:cs="宋体" w:hint="eastAsia"/>
          <w:b/>
          <w:bCs/>
          <w:szCs w:val="21"/>
        </w:rPr>
        <w:t>投标人单位名称（单位盖公章）：</w:t>
      </w:r>
      <w:r>
        <w:rPr>
          <w:rFonts w:ascii="宋体" w:hAnsi="宋体" w:cs="宋体" w:hint="eastAsia"/>
          <w:szCs w:val="21"/>
          <w:u w:val="single"/>
        </w:rPr>
        <w:t xml:space="preserve"> </w:t>
      </w:r>
    </w:p>
    <w:p w14:paraId="441DAC0E" w14:textId="77777777" w:rsidR="00AE1332" w:rsidRDefault="00000000">
      <w:pPr>
        <w:spacing w:line="360" w:lineRule="auto"/>
        <w:ind w:firstLine="420"/>
        <w:jc w:val="right"/>
        <w:rPr>
          <w:rFonts w:ascii="宋体" w:hAnsi="宋体" w:cs="宋体" w:hint="eastAsia"/>
          <w:color w:val="000000"/>
          <w:szCs w:val="21"/>
        </w:rPr>
      </w:pPr>
      <w:r>
        <w:rPr>
          <w:rFonts w:ascii="宋体" w:hAnsi="宋体" w:cs="宋体" w:hint="eastAsia"/>
          <w:b/>
          <w:bCs/>
          <w:szCs w:val="21"/>
        </w:rPr>
        <w:t xml:space="preserve">法定代表人（签字）： </w:t>
      </w:r>
      <w:r>
        <w:rPr>
          <w:rFonts w:ascii="宋体" w:hAnsi="宋体" w:cs="宋体" w:hint="eastAsia"/>
          <w:szCs w:val="21"/>
          <w:u w:val="single"/>
        </w:rPr>
        <w:t xml:space="preserve">                           </w:t>
      </w:r>
      <w:r>
        <w:rPr>
          <w:rFonts w:ascii="宋体" w:hAnsi="宋体" w:cs="宋体" w:hint="eastAsia"/>
          <w:szCs w:val="21"/>
        </w:rPr>
        <w:t xml:space="preserve">　</w:t>
      </w:r>
      <w:r>
        <w:rPr>
          <w:rFonts w:ascii="宋体" w:hAnsi="宋体" w:cs="宋体" w:hint="eastAsia"/>
          <w:color w:val="000000"/>
          <w:szCs w:val="21"/>
        </w:rPr>
        <w:t xml:space="preserve">　　　　　　</w:t>
      </w:r>
    </w:p>
    <w:p w14:paraId="415E614A" w14:textId="77777777" w:rsidR="00AE1332" w:rsidRDefault="00000000">
      <w:pPr>
        <w:ind w:firstLineChars="200" w:firstLine="422"/>
        <w:jc w:val="right"/>
        <w:rPr>
          <w:rFonts w:ascii="宋体" w:hAnsi="宋体" w:cs="宋体" w:hint="eastAsia"/>
          <w:szCs w:val="21"/>
        </w:rPr>
      </w:pPr>
      <w:r>
        <w:rPr>
          <w:rFonts w:ascii="宋体" w:hAnsi="宋体" w:cs="宋体" w:hint="eastAsia"/>
          <w:b/>
          <w:bCs/>
          <w:color w:val="000000"/>
          <w:szCs w:val="21"/>
        </w:rPr>
        <w:t>日期：</w:t>
      </w:r>
      <w:r>
        <w:rPr>
          <w:rFonts w:ascii="宋体" w:hAnsi="宋体" w:cs="宋体" w:hint="eastAsia"/>
          <w:b/>
          <w:bCs/>
          <w:szCs w:val="21"/>
          <w:u w:val="single"/>
        </w:rPr>
        <w:t xml:space="preserve">       </w:t>
      </w:r>
      <w:r>
        <w:rPr>
          <w:rFonts w:ascii="宋体" w:hAnsi="宋体" w:cs="宋体" w:hint="eastAsia"/>
          <w:b/>
          <w:bCs/>
          <w:szCs w:val="21"/>
        </w:rPr>
        <w:t>年</w:t>
      </w:r>
      <w:r>
        <w:rPr>
          <w:rFonts w:ascii="宋体" w:hAnsi="宋体" w:cs="宋体" w:hint="eastAsia"/>
          <w:b/>
          <w:bCs/>
          <w:szCs w:val="21"/>
          <w:u w:val="single"/>
        </w:rPr>
        <w:t xml:space="preserve">     </w:t>
      </w:r>
      <w:r>
        <w:rPr>
          <w:rFonts w:ascii="宋体" w:hAnsi="宋体" w:cs="宋体" w:hint="eastAsia"/>
          <w:b/>
          <w:bCs/>
          <w:szCs w:val="21"/>
        </w:rPr>
        <w:t>月</w:t>
      </w:r>
      <w:r>
        <w:rPr>
          <w:rFonts w:ascii="宋体" w:hAnsi="宋体" w:cs="宋体" w:hint="eastAsia"/>
          <w:b/>
          <w:bCs/>
          <w:szCs w:val="21"/>
          <w:u w:val="single"/>
        </w:rPr>
        <w:t xml:space="preserve">    </w:t>
      </w:r>
      <w:r>
        <w:rPr>
          <w:rFonts w:ascii="宋体" w:hAnsi="宋体" w:cs="宋体" w:hint="eastAsia"/>
          <w:b/>
          <w:bCs/>
          <w:szCs w:val="21"/>
        </w:rPr>
        <w:t>日</w:t>
      </w:r>
    </w:p>
    <w:p w14:paraId="5CC7234E" w14:textId="77777777" w:rsidR="00AE1332" w:rsidRDefault="00000000">
      <w:pPr>
        <w:numPr>
          <w:ilvl w:val="0"/>
          <w:numId w:val="2"/>
        </w:numPr>
        <w:jc w:val="center"/>
        <w:rPr>
          <w:rFonts w:ascii="宋体" w:hAnsi="宋体" w:cs="Arial" w:hint="eastAsia"/>
          <w:b/>
          <w:color w:val="000000"/>
          <w:sz w:val="28"/>
          <w:szCs w:val="28"/>
        </w:rPr>
      </w:pPr>
      <w:r>
        <w:rPr>
          <w:rFonts w:ascii="宋体" w:hAnsi="宋体" w:cs="Arial" w:hint="eastAsia"/>
          <w:b/>
          <w:color w:val="000000"/>
          <w:sz w:val="28"/>
          <w:szCs w:val="28"/>
        </w:rPr>
        <w:br w:type="page"/>
      </w:r>
    </w:p>
    <w:p w14:paraId="5EA255DB" w14:textId="77777777" w:rsidR="00AE1332" w:rsidRDefault="00000000">
      <w:pPr>
        <w:spacing w:line="300" w:lineRule="auto"/>
        <w:ind w:left="140"/>
        <w:jc w:val="center"/>
        <w:rPr>
          <w:rFonts w:ascii="Arial" w:hAnsi="Arial" w:cs="Arial"/>
          <w:b/>
          <w:sz w:val="28"/>
          <w:szCs w:val="28"/>
        </w:rPr>
      </w:pPr>
      <w:r>
        <w:rPr>
          <w:rFonts w:ascii="宋体" w:hAnsi="宋体" w:cs="Arial" w:hint="eastAsia"/>
          <w:b/>
          <w:color w:val="000000"/>
          <w:sz w:val="28"/>
          <w:szCs w:val="28"/>
        </w:rPr>
        <w:lastRenderedPageBreak/>
        <w:t>七､</w:t>
      </w:r>
      <w:r>
        <w:rPr>
          <w:rFonts w:ascii="Arial" w:hAnsi="Arial" w:cs="Arial" w:hint="eastAsia"/>
          <w:b/>
          <w:sz w:val="28"/>
          <w:szCs w:val="28"/>
        </w:rPr>
        <w:t>法定代表人授权书</w:t>
      </w:r>
    </w:p>
    <w:p w14:paraId="14C48954" w14:textId="77777777" w:rsidR="00AE1332" w:rsidRDefault="00AE1332">
      <w:pPr>
        <w:spacing w:line="360" w:lineRule="auto"/>
        <w:ind w:firstLineChars="200" w:firstLine="420"/>
        <w:rPr>
          <w:rFonts w:ascii="Arial" w:hAnsi="Arial"/>
          <w:szCs w:val="21"/>
        </w:rPr>
      </w:pPr>
    </w:p>
    <w:p w14:paraId="52D51C07" w14:textId="77777777" w:rsidR="00AE1332" w:rsidRDefault="00000000">
      <w:pPr>
        <w:spacing w:line="380" w:lineRule="exact"/>
        <w:ind w:firstLineChars="200" w:firstLine="420"/>
        <w:rPr>
          <w:rFonts w:ascii="Arial" w:hAnsi="Arial"/>
          <w:szCs w:val="21"/>
        </w:rPr>
      </w:pPr>
      <w:r>
        <w:rPr>
          <w:rFonts w:ascii="Arial" w:hAnsi="Arial" w:hint="eastAsia"/>
          <w:szCs w:val="21"/>
        </w:rPr>
        <w:t>本授权委托书声明</w:t>
      </w:r>
      <w:r>
        <w:rPr>
          <w:rFonts w:ascii="Arial" w:hAnsi="Arial"/>
          <w:szCs w:val="21"/>
        </w:rPr>
        <w:t>:</w:t>
      </w:r>
      <w:r>
        <w:rPr>
          <w:rFonts w:ascii="Arial" w:hAnsi="Arial" w:hint="eastAsia"/>
          <w:szCs w:val="21"/>
        </w:rPr>
        <w:t>我</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系</w:t>
      </w:r>
      <w:r>
        <w:rPr>
          <w:rFonts w:ascii="Arial" w:hAnsi="Arial"/>
          <w:szCs w:val="21"/>
          <w:u w:val="single"/>
        </w:rPr>
        <w:t xml:space="preserve">             </w:t>
      </w:r>
      <w:r>
        <w:rPr>
          <w:rFonts w:ascii="Arial" w:hAnsi="Arial"/>
          <w:szCs w:val="21"/>
        </w:rPr>
        <w:t>(</w:t>
      </w:r>
      <w:r>
        <w:rPr>
          <w:rFonts w:ascii="Arial" w:hAnsi="Arial" w:hint="eastAsia"/>
          <w:szCs w:val="21"/>
        </w:rPr>
        <w:t>投标人名称</w:t>
      </w:r>
      <w:r>
        <w:rPr>
          <w:rFonts w:ascii="Arial" w:hAnsi="Arial"/>
          <w:szCs w:val="21"/>
        </w:rPr>
        <w:t>)</w:t>
      </w:r>
      <w:r>
        <w:rPr>
          <w:rFonts w:ascii="Arial" w:hAnsi="Arial" w:hint="eastAsia"/>
          <w:szCs w:val="21"/>
        </w:rPr>
        <w:t>的法定代表人</w:t>
      </w:r>
      <w:r>
        <w:rPr>
          <w:rFonts w:ascii="Arial" w:hAnsi="Arial"/>
          <w:szCs w:val="21"/>
        </w:rPr>
        <w:t>,</w:t>
      </w:r>
      <w:r>
        <w:rPr>
          <w:rFonts w:ascii="Arial" w:hAnsi="Arial" w:hint="eastAsia"/>
          <w:szCs w:val="21"/>
        </w:rPr>
        <w:t>现授权委托我公司的</w:t>
      </w:r>
      <w:r>
        <w:rPr>
          <w:rFonts w:ascii="Arial" w:hAnsi="Arial"/>
          <w:szCs w:val="21"/>
          <w:u w:val="single"/>
        </w:rPr>
        <w:t xml:space="preserve">            </w:t>
      </w:r>
      <w:r>
        <w:rPr>
          <w:rFonts w:ascii="Arial" w:hAnsi="Arial"/>
          <w:szCs w:val="21"/>
        </w:rPr>
        <w:t>(</w:t>
      </w:r>
      <w:r>
        <w:rPr>
          <w:rFonts w:ascii="Arial" w:hAnsi="Arial" w:hint="eastAsia"/>
          <w:szCs w:val="21"/>
        </w:rPr>
        <w:t>姓名</w:t>
      </w:r>
      <w:r>
        <w:rPr>
          <w:rFonts w:ascii="Arial" w:hAnsi="Arial"/>
          <w:szCs w:val="21"/>
        </w:rPr>
        <w:t>)</w:t>
      </w:r>
      <w:r>
        <w:rPr>
          <w:rFonts w:ascii="Arial" w:hAnsi="Arial" w:hint="eastAsia"/>
          <w:szCs w:val="21"/>
        </w:rPr>
        <w:t>为我公司的投标代表</w:t>
      </w:r>
      <w:r>
        <w:rPr>
          <w:rFonts w:ascii="Arial" w:hAnsi="Arial"/>
          <w:szCs w:val="21"/>
        </w:rPr>
        <w:t>,</w:t>
      </w:r>
      <w:r>
        <w:rPr>
          <w:rFonts w:ascii="Arial" w:hAnsi="Arial" w:hint="eastAsia"/>
          <w:szCs w:val="21"/>
        </w:rPr>
        <w:t>代表我公司签署本项目的投标文件</w:t>
      </w:r>
      <w:r>
        <w:rPr>
          <w:rFonts w:ascii="微软雅黑" w:eastAsia="微软雅黑" w:hAnsi="微软雅黑" w:cs="微软雅黑" w:hint="eastAsia"/>
          <w:szCs w:val="21"/>
        </w:rPr>
        <w:t>､</w:t>
      </w:r>
      <w:r>
        <w:rPr>
          <w:rFonts w:ascii="宋体" w:hAnsi="宋体" w:cs="宋体" w:hint="eastAsia"/>
          <w:szCs w:val="21"/>
        </w:rPr>
        <w:t>参与项目投标</w:t>
      </w:r>
      <w:r>
        <w:rPr>
          <w:rFonts w:ascii="微软雅黑" w:eastAsia="微软雅黑" w:hAnsi="微软雅黑" w:cs="微软雅黑" w:hint="eastAsia"/>
          <w:szCs w:val="21"/>
        </w:rPr>
        <w:t>､</w:t>
      </w:r>
      <w:r>
        <w:rPr>
          <w:rFonts w:ascii="宋体" w:hAnsi="宋体" w:cs="宋体" w:hint="eastAsia"/>
          <w:szCs w:val="21"/>
        </w:rPr>
        <w:t>澄清投标文件和处理与该项目有关的一切事务</w:t>
      </w:r>
      <w:r>
        <w:rPr>
          <w:rFonts w:ascii="微软雅黑" w:eastAsia="微软雅黑" w:hAnsi="微软雅黑" w:cs="微软雅黑" w:hint="eastAsia"/>
          <w:szCs w:val="21"/>
        </w:rPr>
        <w:t>｡</w:t>
      </w:r>
      <w:r>
        <w:rPr>
          <w:rFonts w:ascii="宋体" w:hAnsi="宋体" w:cs="宋体" w:hint="eastAsia"/>
          <w:szCs w:val="21"/>
        </w:rPr>
        <w:t>在此过程中所签署的一切文件及处理与该项目有关的一切事务</w:t>
      </w:r>
      <w:r>
        <w:rPr>
          <w:rFonts w:ascii="Arial" w:hAnsi="Arial"/>
          <w:szCs w:val="21"/>
        </w:rPr>
        <w:t>,</w:t>
      </w:r>
      <w:r>
        <w:rPr>
          <w:rFonts w:ascii="Arial" w:hAnsi="Arial" w:hint="eastAsia"/>
          <w:szCs w:val="21"/>
        </w:rPr>
        <w:t>我均予以承认</w:t>
      </w:r>
      <w:r>
        <w:rPr>
          <w:rFonts w:ascii="微软雅黑" w:eastAsia="微软雅黑" w:hAnsi="微软雅黑" w:cs="微软雅黑" w:hint="eastAsia"/>
          <w:szCs w:val="21"/>
        </w:rPr>
        <w:t>｡</w:t>
      </w:r>
    </w:p>
    <w:p w14:paraId="54A12171" w14:textId="77777777" w:rsidR="00AE1332" w:rsidRDefault="00000000">
      <w:pPr>
        <w:spacing w:line="380" w:lineRule="exact"/>
        <w:ind w:rightChars="-94" w:right="-197" w:firstLineChars="200" w:firstLine="420"/>
        <w:rPr>
          <w:rFonts w:ascii="Arial" w:hAnsi="Arial"/>
          <w:szCs w:val="21"/>
        </w:rPr>
      </w:pPr>
      <w:r>
        <w:rPr>
          <w:rFonts w:ascii="Arial" w:hAnsi="Arial" w:hint="eastAsia"/>
          <w:szCs w:val="21"/>
        </w:rPr>
        <w:t>授权书有效期内被授权人签署的所有文件不因授权的撤销而失效</w:t>
      </w:r>
      <w:r>
        <w:rPr>
          <w:rFonts w:ascii="微软雅黑" w:eastAsia="微软雅黑" w:hAnsi="微软雅黑" w:cs="微软雅黑" w:hint="eastAsia"/>
          <w:szCs w:val="21"/>
        </w:rPr>
        <w:t>｡</w:t>
      </w:r>
      <w:r>
        <w:rPr>
          <w:rFonts w:ascii="宋体" w:hAnsi="宋体" w:cs="宋体" w:hint="eastAsia"/>
          <w:szCs w:val="21"/>
        </w:rPr>
        <w:t>被授权人无转委托权</w:t>
      </w:r>
      <w:r>
        <w:rPr>
          <w:rFonts w:ascii="微软雅黑" w:eastAsia="微软雅黑" w:hAnsi="微软雅黑" w:cs="微软雅黑" w:hint="eastAsia"/>
          <w:szCs w:val="21"/>
        </w:rPr>
        <w:t>｡</w:t>
      </w:r>
    </w:p>
    <w:p w14:paraId="448CD147" w14:textId="77777777" w:rsidR="00AE1332" w:rsidRDefault="00000000">
      <w:pPr>
        <w:spacing w:line="360" w:lineRule="auto"/>
        <w:ind w:leftChars="1600" w:left="3360"/>
        <w:rPr>
          <w:rFonts w:ascii="Arial" w:hAnsi="Arial"/>
          <w:szCs w:val="21"/>
          <w:u w:val="single"/>
        </w:rPr>
      </w:pPr>
      <w:r>
        <w:rPr>
          <w:rFonts w:ascii="Arial" w:hAnsi="Arial" w:hint="eastAsia"/>
          <w:szCs w:val="21"/>
        </w:rPr>
        <w:t>投标人代表</w:t>
      </w:r>
      <w:r>
        <w:rPr>
          <w:rFonts w:ascii="Arial" w:hAnsi="Arial"/>
          <w:szCs w:val="21"/>
        </w:rPr>
        <w:t>:</w:t>
      </w:r>
      <w:r>
        <w:rPr>
          <w:rFonts w:ascii="Arial" w:hAnsi="Arial"/>
          <w:szCs w:val="21"/>
          <w:u w:val="single"/>
        </w:rPr>
        <w:t xml:space="preserve">                  </w:t>
      </w:r>
      <w:r>
        <w:rPr>
          <w:rFonts w:ascii="Arial" w:hAnsi="Arial" w:hint="eastAsia"/>
          <w:szCs w:val="21"/>
        </w:rPr>
        <w:t>性别</w:t>
      </w:r>
      <w:r>
        <w:rPr>
          <w:rFonts w:ascii="Arial" w:hAnsi="Arial"/>
          <w:szCs w:val="21"/>
        </w:rPr>
        <w:t>:</w:t>
      </w:r>
      <w:r>
        <w:rPr>
          <w:rFonts w:ascii="Arial" w:hAnsi="Arial"/>
          <w:szCs w:val="21"/>
          <w:u w:val="single"/>
        </w:rPr>
        <w:t xml:space="preserve">           </w:t>
      </w:r>
    </w:p>
    <w:p w14:paraId="694579D7" w14:textId="77777777" w:rsidR="00AE1332" w:rsidRDefault="00000000">
      <w:pPr>
        <w:spacing w:line="360" w:lineRule="auto"/>
        <w:ind w:leftChars="1600" w:left="3360"/>
        <w:rPr>
          <w:rFonts w:ascii="Arial" w:hAnsi="Arial"/>
          <w:szCs w:val="21"/>
        </w:rPr>
      </w:pPr>
      <w:r>
        <w:rPr>
          <w:rFonts w:ascii="Arial" w:hAnsi="Arial" w:hint="eastAsia"/>
          <w:szCs w:val="21"/>
        </w:rPr>
        <w:t>联系电话</w:t>
      </w:r>
      <w:r>
        <w:rPr>
          <w:rFonts w:ascii="Arial" w:hAnsi="Arial"/>
          <w:szCs w:val="21"/>
        </w:rPr>
        <w:t>:</w:t>
      </w:r>
      <w:r>
        <w:rPr>
          <w:rFonts w:ascii="Arial" w:hAnsi="Arial"/>
          <w:szCs w:val="21"/>
          <w:u w:val="single"/>
        </w:rPr>
        <w:t xml:space="preserve">              </w:t>
      </w:r>
      <w:r>
        <w:rPr>
          <w:rFonts w:ascii="Arial" w:hAnsi="Arial" w:hint="eastAsia"/>
          <w:szCs w:val="21"/>
        </w:rPr>
        <w:t>手机</w:t>
      </w:r>
      <w:r>
        <w:rPr>
          <w:rFonts w:ascii="Arial" w:hAnsi="Arial"/>
          <w:szCs w:val="21"/>
        </w:rPr>
        <w:t>:</w:t>
      </w:r>
      <w:r>
        <w:rPr>
          <w:rFonts w:ascii="Arial" w:hAnsi="Arial"/>
          <w:szCs w:val="21"/>
          <w:u w:val="single"/>
        </w:rPr>
        <w:t xml:space="preserve">                 </w:t>
      </w:r>
    </w:p>
    <w:p w14:paraId="29602046" w14:textId="77777777" w:rsidR="00AE1332" w:rsidRDefault="00000000">
      <w:pPr>
        <w:spacing w:line="360" w:lineRule="auto"/>
        <w:ind w:leftChars="1600" w:left="3360"/>
        <w:rPr>
          <w:rFonts w:ascii="Arial" w:hAnsi="Arial"/>
          <w:szCs w:val="21"/>
          <w:u w:val="single"/>
        </w:rPr>
      </w:pPr>
      <w:r>
        <w:rPr>
          <w:rFonts w:ascii="Arial" w:hAnsi="Arial" w:hint="eastAsia"/>
          <w:szCs w:val="21"/>
        </w:rPr>
        <w:t>身份证号码</w:t>
      </w:r>
      <w:r>
        <w:rPr>
          <w:rFonts w:ascii="Arial" w:hAnsi="Arial"/>
          <w:szCs w:val="21"/>
        </w:rPr>
        <w:t>:</w:t>
      </w:r>
      <w:r>
        <w:rPr>
          <w:rFonts w:ascii="Arial" w:hAnsi="Arial"/>
          <w:szCs w:val="21"/>
          <w:u w:val="single"/>
        </w:rPr>
        <w:t xml:space="preserve">                       </w:t>
      </w:r>
      <w:r>
        <w:rPr>
          <w:rFonts w:ascii="Arial" w:hAnsi="Arial" w:hint="eastAsia"/>
          <w:szCs w:val="21"/>
        </w:rPr>
        <w:t>职务</w:t>
      </w:r>
      <w:r>
        <w:rPr>
          <w:rFonts w:ascii="Arial" w:hAnsi="Arial"/>
          <w:szCs w:val="21"/>
        </w:rPr>
        <w:t>:</w:t>
      </w:r>
      <w:r>
        <w:rPr>
          <w:rFonts w:ascii="Arial" w:hAnsi="Arial"/>
          <w:szCs w:val="21"/>
          <w:u w:val="single"/>
        </w:rPr>
        <w:t xml:space="preserve">      </w:t>
      </w:r>
    </w:p>
    <w:p w14:paraId="67C2D7DF" w14:textId="77777777" w:rsidR="00AE1332" w:rsidRDefault="00000000">
      <w:pPr>
        <w:spacing w:line="360" w:lineRule="auto"/>
        <w:ind w:leftChars="1600" w:left="3360"/>
        <w:rPr>
          <w:rFonts w:ascii="Arial" w:hAnsi="Arial"/>
          <w:szCs w:val="21"/>
        </w:rPr>
      </w:pPr>
      <w:r>
        <w:rPr>
          <w:rFonts w:ascii="Arial" w:hAnsi="Arial" w:hint="eastAsia"/>
          <w:szCs w:val="21"/>
        </w:rPr>
        <w:t>投标人</w:t>
      </w:r>
      <w:r>
        <w:rPr>
          <w:rFonts w:ascii="Arial" w:hAnsi="Arial"/>
          <w:szCs w:val="21"/>
        </w:rPr>
        <w:t>(</w:t>
      </w:r>
      <w:r>
        <w:rPr>
          <w:rFonts w:ascii="Arial" w:hAnsi="Arial" w:hint="eastAsia"/>
          <w:szCs w:val="21"/>
        </w:rPr>
        <w:t>投标单位</w:t>
      </w:r>
      <w:r>
        <w:rPr>
          <w:rFonts w:ascii="Arial" w:hAnsi="Arial"/>
          <w:szCs w:val="21"/>
        </w:rPr>
        <w:t>):</w:t>
      </w:r>
      <w:r>
        <w:rPr>
          <w:rFonts w:ascii="Arial" w:hAnsi="Arial"/>
          <w:szCs w:val="21"/>
          <w:u w:val="single"/>
        </w:rPr>
        <w:t xml:space="preserve">                            </w:t>
      </w:r>
    </w:p>
    <w:p w14:paraId="38E079ED" w14:textId="77777777" w:rsidR="00AE1332" w:rsidRDefault="00000000">
      <w:pPr>
        <w:spacing w:line="360" w:lineRule="auto"/>
        <w:ind w:leftChars="1600" w:left="3360"/>
        <w:rPr>
          <w:rFonts w:ascii="Arial" w:hAnsi="Arial"/>
          <w:szCs w:val="21"/>
        </w:rPr>
      </w:pPr>
      <w:r>
        <w:rPr>
          <w:rFonts w:ascii="Arial" w:hAnsi="Arial" w:hint="eastAsia"/>
          <w:szCs w:val="21"/>
        </w:rPr>
        <w:t>法定代表人签名或盖章</w:t>
      </w:r>
      <w:r>
        <w:rPr>
          <w:rFonts w:ascii="Arial" w:hAnsi="Arial"/>
          <w:szCs w:val="21"/>
        </w:rPr>
        <w:t>:</w:t>
      </w:r>
      <w:r>
        <w:rPr>
          <w:rFonts w:ascii="Arial" w:hAnsi="Arial"/>
          <w:szCs w:val="21"/>
          <w:u w:val="single"/>
        </w:rPr>
        <w:t xml:space="preserve">                        </w:t>
      </w:r>
    </w:p>
    <w:p w14:paraId="16B252DD" w14:textId="77777777" w:rsidR="00AE1332" w:rsidRDefault="00000000">
      <w:pPr>
        <w:spacing w:line="360" w:lineRule="auto"/>
        <w:ind w:leftChars="1600" w:left="3360"/>
        <w:rPr>
          <w:rFonts w:ascii="Arial" w:hAnsi="Arial"/>
          <w:szCs w:val="21"/>
        </w:rPr>
      </w:pPr>
      <w:r>
        <w:rPr>
          <w:rFonts w:ascii="Arial" w:hAnsi="Arial" w:hint="eastAsia"/>
          <w:szCs w:val="21"/>
        </w:rPr>
        <w:t>授权委托日期</w:t>
      </w:r>
      <w:r>
        <w:rPr>
          <w:rFonts w:ascii="Arial" w:hAnsi="Arial"/>
          <w:szCs w:val="21"/>
        </w:rPr>
        <w:t>:</w:t>
      </w:r>
      <w:r>
        <w:rPr>
          <w:rFonts w:ascii="Arial" w:hAnsi="Arial"/>
          <w:szCs w:val="21"/>
          <w:u w:val="single"/>
        </w:rPr>
        <w:t xml:space="preserve">         </w:t>
      </w:r>
      <w:r>
        <w:rPr>
          <w:rFonts w:ascii="Arial" w:hAnsi="Arial" w:hint="eastAsia"/>
          <w:szCs w:val="21"/>
        </w:rPr>
        <w:t>年</w:t>
      </w:r>
      <w:r>
        <w:rPr>
          <w:rFonts w:ascii="Arial" w:hAnsi="Arial"/>
          <w:szCs w:val="21"/>
          <w:u w:val="single"/>
        </w:rPr>
        <w:t xml:space="preserve">      </w:t>
      </w:r>
      <w:r>
        <w:rPr>
          <w:rFonts w:ascii="Arial" w:hAnsi="Arial" w:hint="eastAsia"/>
          <w:szCs w:val="21"/>
        </w:rPr>
        <w:t>月</w:t>
      </w:r>
      <w:r>
        <w:rPr>
          <w:rFonts w:ascii="Arial" w:hAnsi="Arial"/>
          <w:szCs w:val="21"/>
        </w:rPr>
        <w:t xml:space="preserve"> </w:t>
      </w:r>
      <w:r>
        <w:rPr>
          <w:rFonts w:ascii="Arial" w:hAnsi="Arial"/>
          <w:szCs w:val="21"/>
          <w:u w:val="single"/>
        </w:rPr>
        <w:t xml:space="preserve">      </w:t>
      </w:r>
      <w:r>
        <w:rPr>
          <w:rFonts w:ascii="Arial" w:hAnsi="Arial" w:hint="eastAsia"/>
          <w:szCs w:val="21"/>
        </w:rPr>
        <w:t>日</w:t>
      </w:r>
    </w:p>
    <w:p w14:paraId="5221B2FD" w14:textId="77777777" w:rsidR="00AE1332" w:rsidRDefault="00000000">
      <w:pPr>
        <w:spacing w:afterLines="25" w:after="78" w:line="360" w:lineRule="exact"/>
        <w:rPr>
          <w:rFonts w:ascii="宋体" w:hAnsi="宋体" w:hint="eastAsia"/>
          <w:b/>
          <w:color w:val="FF0000"/>
          <w:szCs w:val="21"/>
        </w:rPr>
      </w:pPr>
      <w:r>
        <w:rPr>
          <w:rFonts w:ascii="宋体" w:hAnsi="宋体"/>
          <w:b/>
          <w:color w:val="FF0000"/>
          <w:szCs w:val="21"/>
        </w:rPr>
        <w:t>★必须提供投标人代表有效期内身份证的正反面扫描件(港澳台居民可提供往来通行证),非中国国籍管辖范围的,可提供公安部门认可的身份证明材料,否则将导致投标无效</w:t>
      </w:r>
      <w:r>
        <w:rPr>
          <w:rFonts w:ascii="微软雅黑" w:eastAsia="微软雅黑" w:hAnsi="微软雅黑" w:cs="微软雅黑" w:hint="eastAsia"/>
          <w:b/>
          <w:color w:val="FF0000"/>
          <w:szCs w:val="21"/>
        </w:rPr>
        <w:t>｡</w:t>
      </w:r>
    </w:p>
    <w:p w14:paraId="71DC716B" w14:textId="77777777" w:rsidR="00AE1332" w:rsidRDefault="00000000">
      <w:pPr>
        <w:tabs>
          <w:tab w:val="left" w:pos="651"/>
        </w:tabs>
        <w:snapToGrid w:val="0"/>
        <w:spacing w:line="360" w:lineRule="exact"/>
        <w:rPr>
          <w:rFonts w:ascii="宋体" w:hAnsi="宋体" w:hint="eastAsia"/>
          <w:color w:val="FF0000"/>
          <w:szCs w:val="21"/>
        </w:rPr>
      </w:pPr>
      <w:r>
        <w:rPr>
          <w:rFonts w:ascii="宋体" w:hAnsi="宋体"/>
          <w:color w:val="FF0000"/>
          <w:szCs w:val="21"/>
        </w:rPr>
        <w:t>备注:</w:t>
      </w:r>
    </w:p>
    <w:p w14:paraId="30F80A16" w14:textId="77777777" w:rsidR="00AE1332" w:rsidRDefault="00000000">
      <w:pPr>
        <w:pStyle w:val="a4"/>
        <w:snapToGrid w:val="0"/>
        <w:contextualSpacing/>
        <w:rPr>
          <w:color w:val="FF0000"/>
        </w:rPr>
      </w:pPr>
      <w:r>
        <w:rPr>
          <w:rFonts w:hint="eastAsia"/>
          <w:color w:val="FF0000"/>
        </w:rPr>
        <w:t xml:space="preserve">1. </w:t>
      </w:r>
      <w:r>
        <w:rPr>
          <w:rFonts w:hint="eastAsia"/>
          <w:color w:val="FF0000"/>
        </w:rPr>
        <w:t>本项目投标授权代表为法定代表人（负责人）的，无需提供《投标文件签署授权委托书》。</w:t>
      </w:r>
    </w:p>
    <w:p w14:paraId="36A7BD58" w14:textId="77777777" w:rsidR="00AE1332" w:rsidRDefault="00000000">
      <w:pPr>
        <w:pStyle w:val="a4"/>
        <w:snapToGrid w:val="0"/>
        <w:contextualSpacing/>
        <w:rPr>
          <w:rFonts w:cs="微软雅黑"/>
          <w:color w:val="FF0000"/>
        </w:rPr>
      </w:pPr>
      <w:r>
        <w:rPr>
          <w:rFonts w:hint="eastAsia"/>
          <w:color w:val="FF0000"/>
        </w:rPr>
        <w:t xml:space="preserve">2. </w:t>
      </w:r>
      <w:r>
        <w:rPr>
          <w:rFonts w:hint="eastAsia"/>
          <w:color w:val="FF0000"/>
        </w:rPr>
        <w:t>投标授权代表须为投标供应商在职人员（在职期限应包括开标当日），且仅代表本投标供应商进行投标。如发现投标授权代表非投标人在职人员，视同提供虚假资料，按投标无效处理，并将依法承担相应法律责任。</w:t>
      </w:r>
    </w:p>
    <w:p w14:paraId="5C179A28" w14:textId="77777777" w:rsidR="00AE1332" w:rsidRDefault="00000000">
      <w:pPr>
        <w:pStyle w:val="a4"/>
        <w:snapToGrid w:val="0"/>
        <w:contextualSpacing/>
        <w:rPr>
          <w:rFonts w:ascii="宋体" w:hAnsi="宋体" w:hint="eastAsia"/>
          <w:color w:val="FF0000"/>
          <w:szCs w:val="21"/>
        </w:rPr>
      </w:pPr>
      <w:r>
        <w:rPr>
          <w:rFonts w:cs="宋体" w:hint="eastAsia"/>
          <w:color w:val="FF0000"/>
        </w:rPr>
        <w:t>3.</w:t>
      </w:r>
      <w:r>
        <w:rPr>
          <w:rFonts w:cs="宋体" w:hint="eastAsia"/>
          <w:color w:val="FF0000"/>
        </w:rPr>
        <w:t>如法人代表出现转授权</w:t>
      </w:r>
      <w:r>
        <w:rPr>
          <w:color w:val="FF0000"/>
        </w:rPr>
        <w:t>,</w:t>
      </w:r>
      <w:r>
        <w:rPr>
          <w:color w:val="FF0000"/>
        </w:rPr>
        <w:t>则以最终参与评标现场会的被授权人为准</w:t>
      </w:r>
      <w:r>
        <w:rPr>
          <w:rFonts w:ascii="微软雅黑" w:eastAsia="微软雅黑" w:hAnsi="微软雅黑" w:cs="微软雅黑" w:hint="eastAsia"/>
          <w:color w:val="FF0000"/>
        </w:rPr>
        <w:t>｡</w:t>
      </w:r>
    </w:p>
    <w:p w14:paraId="1081CB6C" w14:textId="77777777" w:rsidR="00AE1332" w:rsidRDefault="00000000">
      <w:pPr>
        <w:spacing w:line="500" w:lineRule="exact"/>
        <w:ind w:firstLine="555"/>
        <w:jc w:val="left"/>
        <w:rPr>
          <w:rFonts w:ascii="宋体" w:eastAsia="仿宋_GB2312" w:hAnsi="宋体" w:hint="eastAsia"/>
          <w:bCs/>
          <w:sz w:val="28"/>
          <w:szCs w:val="28"/>
        </w:rPr>
      </w:pPr>
      <w:r>
        <w:rPr>
          <w:rFonts w:hint="eastAsia"/>
          <w:noProof/>
        </w:rPr>
        <mc:AlternateContent>
          <mc:Choice Requires="wps">
            <w:drawing>
              <wp:anchor distT="0" distB="0" distL="114300" distR="114300" simplePos="0" relativeHeight="251663360" behindDoc="0" locked="0" layoutInCell="1" allowOverlap="1" wp14:anchorId="4851C4E2" wp14:editId="03FAE62D">
                <wp:simplePos x="0" y="0"/>
                <wp:positionH relativeFrom="column">
                  <wp:posOffset>6985</wp:posOffset>
                </wp:positionH>
                <wp:positionV relativeFrom="paragraph">
                  <wp:posOffset>81280</wp:posOffset>
                </wp:positionV>
                <wp:extent cx="3107690" cy="1567180"/>
                <wp:effectExtent l="4445" t="4445" r="12065" b="9525"/>
                <wp:wrapNone/>
                <wp:docPr id="5" name="矩形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26640" cy="1567180"/>
                        </a:xfrm>
                        <a:prstGeom prst="rect">
                          <a:avLst/>
                        </a:prstGeom>
                        <a:solidFill>
                          <a:srgbClr val="FFFFFF"/>
                        </a:solidFill>
                        <a:ln w="9525">
                          <a:solidFill>
                            <a:srgbClr val="000000"/>
                          </a:solidFill>
                          <a:miter lim="800000"/>
                        </a:ln>
                        <a:effectLst/>
                      </wps:spPr>
                      <wps:txbx>
                        <w:txbxContent>
                          <w:p w14:paraId="528D0954" w14:textId="77777777" w:rsidR="00AE1332" w:rsidRDefault="00000000">
                            <w:pPr>
                              <w:jc w:val="center"/>
                              <w:rPr>
                                <w:rFonts w:eastAsia="华文中宋"/>
                                <w:b/>
                                <w:sz w:val="28"/>
                              </w:rPr>
                            </w:pPr>
                            <w:r>
                              <w:rPr>
                                <w:rFonts w:eastAsia="华文中宋" w:hint="eastAsia"/>
                                <w:b/>
                                <w:sz w:val="28"/>
                              </w:rPr>
                              <w:t>法人代表</w:t>
                            </w:r>
                          </w:p>
                          <w:p w14:paraId="07ABCC23" w14:textId="77777777" w:rsidR="00AE1332" w:rsidRDefault="00000000">
                            <w:pPr>
                              <w:jc w:val="center"/>
                              <w:rPr>
                                <w:rFonts w:eastAsia="华文中宋"/>
                                <w:b/>
                                <w:sz w:val="28"/>
                              </w:rPr>
                            </w:pPr>
                            <w:r>
                              <w:rPr>
                                <w:rFonts w:eastAsia="华文中宋" w:hint="eastAsia"/>
                                <w:b/>
                                <w:sz w:val="28"/>
                              </w:rPr>
                              <w:t>居民身份证复印件粘贴处</w:t>
                            </w:r>
                          </w:p>
                          <w:p w14:paraId="64C30E6A" w14:textId="77777777" w:rsidR="00AE1332" w:rsidRDefault="00000000">
                            <w:pPr>
                              <w:pStyle w:val="aff"/>
                              <w:ind w:firstLineChars="300" w:firstLine="840"/>
                              <w:rPr>
                                <w:rFonts w:hint="eastAsia"/>
                              </w:rPr>
                            </w:pPr>
                            <w:r>
                              <w:rPr>
                                <w:rFonts w:hint="eastAsia"/>
                              </w:rPr>
                              <w:t>（请加盖骑缝章）</w:t>
                            </w:r>
                          </w:p>
                          <w:p w14:paraId="2A0CDF16" w14:textId="77777777" w:rsidR="00AE1332" w:rsidRDefault="00AE133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851C4E2" id="矩形 3" o:spid="_x0000_s1027" style="position:absolute;left:0;text-align:left;margin-left:.55pt;margin-top:6.4pt;width:244.7pt;height:123.4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">
                <v:textbox>
                  <w:txbxContent>
                    <w:p w14:paraId="528D0954" w14:textId="77777777" w:rsidR="00AE1332" w:rsidRDefault="00000000">
                      <w:pPr>
                        <w:jc w:val="center"/>
                        <w:rPr>
                          <w:rFonts w:eastAsia="华文中宋"/>
                          <w:b/>
                          <w:sz w:val="28"/>
                        </w:rPr>
                      </w:pPr>
                      <w:r>
                        <w:rPr>
                          <w:rFonts w:eastAsia="华文中宋" w:hint="eastAsia"/>
                          <w:b/>
                          <w:sz w:val="28"/>
                        </w:rPr>
                        <w:t>法人代表</w:t>
                      </w:r>
                    </w:p>
                    <w:p w14:paraId="07ABCC23" w14:textId="77777777" w:rsidR="00AE1332" w:rsidRDefault="00000000">
                      <w:pPr>
                        <w:jc w:val="center"/>
                        <w:rPr>
                          <w:rFonts w:eastAsia="华文中宋"/>
                          <w:b/>
                          <w:sz w:val="28"/>
                        </w:rPr>
                      </w:pPr>
                      <w:r>
                        <w:rPr>
                          <w:rFonts w:eastAsia="华文中宋" w:hint="eastAsia"/>
                          <w:b/>
                          <w:sz w:val="28"/>
                        </w:rPr>
                        <w:t>居民身份证复印件粘贴处</w:t>
                      </w:r>
                    </w:p>
                    <w:p w14:paraId="64C30E6A" w14:textId="77777777" w:rsidR="00AE1332" w:rsidRDefault="00000000">
                      <w:pPr>
                        <w:pStyle w:val="aff"/>
                        <w:ind w:firstLineChars="300" w:firstLine="840"/>
                        <w:rPr>
                          <w:rFonts w:hint="eastAsia"/>
                        </w:rPr>
                      </w:pPr>
                      <w:r>
                        <w:rPr>
                          <w:rFonts w:hint="eastAsia"/>
                        </w:rPr>
                        <w:t>（请加盖骑缝章）</w:t>
                      </w:r>
                    </w:p>
                    <w:p w14:paraId="2A0CDF16" w14:textId="77777777" w:rsidR="00AE1332" w:rsidRDefault="00AE1332">
                      <w:pPr>
                        <w:jc w:val="center"/>
                        <w:rPr>
                          <w:rFonts w:eastAsia="华文中宋"/>
                          <w:sz w:val="28"/>
                        </w:rPr>
                      </w:pPr>
                    </w:p>
                  </w:txbxContent>
                </v:textbox>
              </v:rect>
            </w:pict>
          </mc:Fallback>
        </mc:AlternateContent>
      </w:r>
      <w:r>
        <w:rPr>
          <w:rFonts w:hint="eastAsia"/>
          <w:noProof/>
        </w:rPr>
        <mc:AlternateContent>
          <mc:Choice Requires="wps">
            <w:drawing>
              <wp:anchor distT="0" distB="0" distL="114300" distR="114300" simplePos="0" relativeHeight="251662336" behindDoc="0" locked="0" layoutInCell="1" allowOverlap="1" wp14:anchorId="4B5CF82E" wp14:editId="48A9E084">
                <wp:simplePos x="0" y="0"/>
                <wp:positionH relativeFrom="column">
                  <wp:posOffset>3419475</wp:posOffset>
                </wp:positionH>
                <wp:positionV relativeFrom="paragraph">
                  <wp:posOffset>81280</wp:posOffset>
                </wp:positionV>
                <wp:extent cx="3209925" cy="1567180"/>
                <wp:effectExtent l="5080" t="4445" r="4445" b="9525"/>
                <wp:wrapNone/>
                <wp:docPr id="2" name="矩形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57425" cy="1567180"/>
                        </a:xfrm>
                        <a:prstGeom prst="rect">
                          <a:avLst/>
                        </a:prstGeom>
                        <a:solidFill>
                          <a:srgbClr val="FFFFFF"/>
                        </a:solidFill>
                        <a:ln w="9525">
                          <a:solidFill>
                            <a:srgbClr val="000000"/>
                          </a:solidFill>
                          <a:miter lim="800000"/>
                        </a:ln>
                        <a:effectLst/>
                      </wps:spPr>
                      <wps:txbx>
                        <w:txbxContent>
                          <w:p w14:paraId="395ABB2B" w14:textId="77777777" w:rsidR="00AE1332" w:rsidRDefault="00000000">
                            <w:pPr>
                              <w:jc w:val="center"/>
                              <w:rPr>
                                <w:rFonts w:eastAsia="华文中宋"/>
                                <w:b/>
                                <w:sz w:val="28"/>
                              </w:rPr>
                            </w:pPr>
                            <w:r>
                              <w:rPr>
                                <w:rFonts w:eastAsia="华文中宋" w:hint="eastAsia"/>
                                <w:b/>
                                <w:sz w:val="28"/>
                              </w:rPr>
                              <w:t>法人代表</w:t>
                            </w:r>
                          </w:p>
                          <w:p w14:paraId="68CB21CE" w14:textId="77777777" w:rsidR="00AE1332" w:rsidRDefault="00000000">
                            <w:pPr>
                              <w:jc w:val="center"/>
                              <w:rPr>
                                <w:rFonts w:eastAsia="华文中宋"/>
                                <w:b/>
                                <w:sz w:val="28"/>
                              </w:rPr>
                            </w:pPr>
                            <w:r>
                              <w:rPr>
                                <w:rFonts w:eastAsia="华文中宋" w:hint="eastAsia"/>
                                <w:b/>
                                <w:sz w:val="28"/>
                              </w:rPr>
                              <w:t>居民身份证复印件粘贴处</w:t>
                            </w:r>
                          </w:p>
                          <w:p w14:paraId="53DCDD16" w14:textId="77777777" w:rsidR="00AE1332" w:rsidRDefault="00000000">
                            <w:pPr>
                              <w:pStyle w:val="aff"/>
                              <w:ind w:firstLineChars="400" w:firstLine="1120"/>
                              <w:rPr>
                                <w:rFonts w:hint="eastAsia"/>
                              </w:rPr>
                            </w:pPr>
                            <w:r>
                              <w:rPr>
                                <w:rFonts w:hint="eastAsia"/>
                              </w:rPr>
                              <w:t>（请加盖骑缝章）</w:t>
                            </w:r>
                          </w:p>
                          <w:p w14:paraId="5B1A7B7E" w14:textId="77777777" w:rsidR="00AE1332" w:rsidRDefault="00AE133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4B5CF82E" id="矩形 4" o:spid="_x0000_s1028" style="position:absolute;left:0;text-align:left;margin-left:269.25pt;margin-top:6.4pt;width:252.75pt;height:123.4pt;z-index:2516623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">
                <v:textbox>
                  <w:txbxContent>
                    <w:p w14:paraId="395ABB2B" w14:textId="77777777" w:rsidR="00AE1332" w:rsidRDefault="00000000">
                      <w:pPr>
                        <w:jc w:val="center"/>
                        <w:rPr>
                          <w:rFonts w:eastAsia="华文中宋"/>
                          <w:b/>
                          <w:sz w:val="28"/>
                        </w:rPr>
                      </w:pPr>
                      <w:r>
                        <w:rPr>
                          <w:rFonts w:eastAsia="华文中宋" w:hint="eastAsia"/>
                          <w:b/>
                          <w:sz w:val="28"/>
                        </w:rPr>
                        <w:t>法人代表</w:t>
                      </w:r>
                    </w:p>
                    <w:p w14:paraId="68CB21CE" w14:textId="77777777" w:rsidR="00AE1332" w:rsidRDefault="00000000">
                      <w:pPr>
                        <w:jc w:val="center"/>
                        <w:rPr>
                          <w:rFonts w:eastAsia="华文中宋"/>
                          <w:b/>
                          <w:sz w:val="28"/>
                        </w:rPr>
                      </w:pPr>
                      <w:r>
                        <w:rPr>
                          <w:rFonts w:eastAsia="华文中宋" w:hint="eastAsia"/>
                          <w:b/>
                          <w:sz w:val="28"/>
                        </w:rPr>
                        <w:t>居民身份证复印件粘贴处</w:t>
                      </w:r>
                    </w:p>
                    <w:p w14:paraId="53DCDD16" w14:textId="77777777" w:rsidR="00AE1332" w:rsidRDefault="00000000">
                      <w:pPr>
                        <w:pStyle w:val="aff"/>
                        <w:ind w:firstLineChars="400" w:firstLine="1120"/>
                        <w:rPr>
                          <w:rFonts w:hint="eastAsia"/>
                        </w:rPr>
                      </w:pPr>
                      <w:r>
                        <w:rPr>
                          <w:rFonts w:hint="eastAsia"/>
                        </w:rPr>
                        <w:t>（请加盖骑缝章）</w:t>
                      </w:r>
                    </w:p>
                    <w:p w14:paraId="5B1A7B7E" w14:textId="77777777" w:rsidR="00AE1332" w:rsidRDefault="00AE1332">
                      <w:pPr>
                        <w:jc w:val="center"/>
                        <w:rPr>
                          <w:rFonts w:eastAsia="华文中宋"/>
                          <w:sz w:val="28"/>
                        </w:rPr>
                      </w:pPr>
                    </w:p>
                  </w:txbxContent>
                </v:textbox>
              </v:rect>
            </w:pict>
          </mc:Fallback>
        </mc:AlternateContent>
      </w:r>
    </w:p>
    <w:p w14:paraId="5E65AE5F" w14:textId="77777777" w:rsidR="00AE1332" w:rsidRDefault="00AE1332">
      <w:pPr>
        <w:spacing w:line="500" w:lineRule="exact"/>
        <w:ind w:firstLine="555"/>
        <w:jc w:val="left"/>
        <w:rPr>
          <w:rFonts w:ascii="宋体" w:eastAsia="仿宋_GB2312" w:hAnsi="宋体" w:hint="eastAsia"/>
          <w:bCs/>
          <w:sz w:val="28"/>
          <w:szCs w:val="28"/>
          <w:u w:val="single"/>
        </w:rPr>
      </w:pPr>
    </w:p>
    <w:p w14:paraId="7DDF5EEE" w14:textId="77777777" w:rsidR="00AE1332" w:rsidRDefault="00AE1332">
      <w:pPr>
        <w:spacing w:line="500" w:lineRule="exact"/>
        <w:ind w:firstLine="555"/>
        <w:jc w:val="left"/>
        <w:rPr>
          <w:rFonts w:ascii="宋体" w:eastAsia="仿宋_GB2312" w:hAnsi="宋体" w:hint="eastAsia"/>
          <w:bCs/>
          <w:sz w:val="28"/>
          <w:szCs w:val="28"/>
          <w:u w:val="single"/>
        </w:rPr>
      </w:pPr>
    </w:p>
    <w:p w14:paraId="7D49CA4A" w14:textId="77777777" w:rsidR="00AE1332" w:rsidRDefault="00AE1332">
      <w:pPr>
        <w:spacing w:line="500" w:lineRule="exact"/>
        <w:ind w:firstLine="555"/>
        <w:jc w:val="left"/>
        <w:rPr>
          <w:rFonts w:ascii="宋体" w:eastAsia="仿宋_GB2312" w:hAnsi="宋体" w:hint="eastAsia"/>
          <w:bCs/>
          <w:sz w:val="28"/>
          <w:szCs w:val="28"/>
          <w:u w:val="single"/>
        </w:rPr>
      </w:pPr>
    </w:p>
    <w:p w14:paraId="12E28693" w14:textId="77777777" w:rsidR="00AE1332" w:rsidRDefault="00AE1332">
      <w:pPr>
        <w:tabs>
          <w:tab w:val="left" w:pos="0"/>
        </w:tabs>
        <w:spacing w:line="276" w:lineRule="auto"/>
        <w:jc w:val="left"/>
        <w:rPr>
          <w:sz w:val="28"/>
          <w:szCs w:val="28"/>
        </w:rPr>
      </w:pPr>
    </w:p>
    <w:p w14:paraId="17517B77" w14:textId="77777777" w:rsidR="00AE1332" w:rsidRDefault="00000000">
      <w:pPr>
        <w:rPr>
          <w:sz w:val="28"/>
          <w:szCs w:val="28"/>
        </w:rPr>
      </w:pPr>
      <w:r>
        <w:rPr>
          <w:noProof/>
        </w:rPr>
        <mc:AlternateContent>
          <mc:Choice Requires="wps">
            <w:drawing>
              <wp:anchor distT="0" distB="0" distL="114300" distR="114300" simplePos="0" relativeHeight="251659264" behindDoc="0" locked="0" layoutInCell="1" allowOverlap="1" wp14:anchorId="3816FFB2" wp14:editId="655C1E09">
                <wp:simplePos x="0" y="0"/>
                <wp:positionH relativeFrom="column">
                  <wp:posOffset>3457575</wp:posOffset>
                </wp:positionH>
                <wp:positionV relativeFrom="paragraph">
                  <wp:posOffset>154940</wp:posOffset>
                </wp:positionV>
                <wp:extent cx="3181350" cy="1523365"/>
                <wp:effectExtent l="4445" t="5080" r="14605" b="14605"/>
                <wp:wrapNone/>
                <wp:docPr id="3" name="矩形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81350" cy="1523365"/>
                        </a:xfrm>
                        <a:prstGeom prst="rect">
                          <a:avLst/>
                        </a:prstGeom>
                        <a:solidFill>
                          <a:srgbClr val="FFFFFF"/>
                        </a:solidFill>
                        <a:ln w="9525">
                          <a:solidFill>
                            <a:srgbClr val="000000"/>
                          </a:solidFill>
                          <a:miter lim="800000"/>
                        </a:ln>
                        <a:effectLst/>
                      </wps:spPr>
                      <wps:txbx>
                        <w:txbxContent>
                          <w:p w14:paraId="07CFBAA3" w14:textId="77777777" w:rsidR="00AE1332" w:rsidRDefault="00000000">
                            <w:pPr>
                              <w:jc w:val="center"/>
                              <w:rPr>
                                <w:rFonts w:eastAsia="华文中宋"/>
                                <w:b/>
                                <w:sz w:val="28"/>
                              </w:rPr>
                            </w:pPr>
                            <w:r>
                              <w:rPr>
                                <w:rFonts w:eastAsia="华文中宋" w:hint="eastAsia"/>
                                <w:b/>
                                <w:sz w:val="28"/>
                              </w:rPr>
                              <w:t>被授权人</w:t>
                            </w:r>
                          </w:p>
                          <w:p w14:paraId="4737C007" w14:textId="77777777" w:rsidR="00AE1332" w:rsidRDefault="00000000">
                            <w:pPr>
                              <w:jc w:val="center"/>
                              <w:rPr>
                                <w:rFonts w:eastAsia="华文中宋"/>
                                <w:b/>
                                <w:sz w:val="28"/>
                              </w:rPr>
                            </w:pPr>
                            <w:r>
                              <w:rPr>
                                <w:rFonts w:eastAsia="华文中宋" w:hint="eastAsia"/>
                                <w:b/>
                                <w:sz w:val="28"/>
                              </w:rPr>
                              <w:t>居民身份证复印件粘贴处</w:t>
                            </w:r>
                          </w:p>
                          <w:p w14:paraId="40CEAAF4" w14:textId="77777777" w:rsidR="00AE1332" w:rsidRDefault="00000000">
                            <w:pPr>
                              <w:pStyle w:val="aff"/>
                              <w:ind w:firstLineChars="400" w:firstLine="1120"/>
                              <w:rPr>
                                <w:rFonts w:hint="eastAsia"/>
                              </w:rPr>
                            </w:pPr>
                            <w:r>
                              <w:rPr>
                                <w:rFonts w:hint="eastAsia"/>
                              </w:rPr>
                              <w:t>（请加盖骑缝章）</w:t>
                            </w:r>
                          </w:p>
                          <w:p w14:paraId="53812762" w14:textId="77777777" w:rsidR="00AE1332" w:rsidRDefault="00AE133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3816FFB2" id="矩形 2" o:spid="_x0000_s1029" style="position:absolute;left:0;text-align:left;margin-left:272.25pt;margin-top:12.2pt;width:250.5pt;height:119.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">
                <v:textbox>
                  <w:txbxContent>
                    <w:p w14:paraId="07CFBAA3" w14:textId="77777777" w:rsidR="00AE1332" w:rsidRDefault="00000000">
                      <w:pPr>
                        <w:jc w:val="center"/>
                        <w:rPr>
                          <w:rFonts w:eastAsia="华文中宋"/>
                          <w:b/>
                          <w:sz w:val="28"/>
                        </w:rPr>
                      </w:pPr>
                      <w:r>
                        <w:rPr>
                          <w:rFonts w:eastAsia="华文中宋" w:hint="eastAsia"/>
                          <w:b/>
                          <w:sz w:val="28"/>
                        </w:rPr>
                        <w:t>被授权人</w:t>
                      </w:r>
                    </w:p>
                    <w:p w14:paraId="4737C007" w14:textId="77777777" w:rsidR="00AE1332" w:rsidRDefault="00000000">
                      <w:pPr>
                        <w:jc w:val="center"/>
                        <w:rPr>
                          <w:rFonts w:eastAsia="华文中宋"/>
                          <w:b/>
                          <w:sz w:val="28"/>
                        </w:rPr>
                      </w:pPr>
                      <w:r>
                        <w:rPr>
                          <w:rFonts w:eastAsia="华文中宋" w:hint="eastAsia"/>
                          <w:b/>
                          <w:sz w:val="28"/>
                        </w:rPr>
                        <w:t>居民身份证复印件粘贴处</w:t>
                      </w:r>
                    </w:p>
                    <w:p w14:paraId="40CEAAF4" w14:textId="77777777" w:rsidR="00AE1332" w:rsidRDefault="00000000">
                      <w:pPr>
                        <w:pStyle w:val="aff"/>
                        <w:ind w:firstLineChars="400" w:firstLine="1120"/>
                        <w:rPr>
                          <w:rFonts w:hint="eastAsia"/>
                        </w:rPr>
                      </w:pPr>
                      <w:r>
                        <w:rPr>
                          <w:rFonts w:hint="eastAsia"/>
                        </w:rPr>
                        <w:t>（请加盖骑缝章）</w:t>
                      </w:r>
                    </w:p>
                    <w:p w14:paraId="53812762" w14:textId="77777777" w:rsidR="00AE1332" w:rsidRDefault="00AE1332">
                      <w:pPr>
                        <w:jc w:val="center"/>
                        <w:rPr>
                          <w:rFonts w:eastAsia="华文中宋"/>
                          <w:sz w:val="28"/>
                        </w:rPr>
                      </w:pPr>
                    </w:p>
                  </w:txbxContent>
                </v:textbox>
              </v:rect>
            </w:pict>
          </mc:Fallback>
        </mc:AlternateContent>
      </w:r>
      <w:r>
        <w:rPr>
          <w:noProof/>
        </w:rPr>
        <mc:AlternateContent>
          <mc:Choice Requires="wps">
            <w:drawing>
              <wp:anchor distT="0" distB="0" distL="114300" distR="114300" simplePos="0" relativeHeight="251660288" behindDoc="0" locked="0" layoutInCell="1" allowOverlap="1" wp14:anchorId="19F93F53" wp14:editId="09FF16E4">
                <wp:simplePos x="0" y="0"/>
                <wp:positionH relativeFrom="column">
                  <wp:posOffset>6985</wp:posOffset>
                </wp:positionH>
                <wp:positionV relativeFrom="paragraph">
                  <wp:posOffset>114935</wp:posOffset>
                </wp:positionV>
                <wp:extent cx="3098165" cy="1523365"/>
                <wp:effectExtent l="4445" t="4445" r="21590" b="15240"/>
                <wp:wrapNone/>
                <wp:docPr id="4" name="矩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98165" cy="1523365"/>
                        </a:xfrm>
                        <a:prstGeom prst="rect">
                          <a:avLst/>
                        </a:prstGeom>
                        <a:solidFill>
                          <a:srgbClr val="FFFFFF"/>
                        </a:solidFill>
                        <a:ln w="9525">
                          <a:solidFill>
                            <a:srgbClr val="000000"/>
                          </a:solidFill>
                          <a:miter lim="800000"/>
                        </a:ln>
                        <a:effectLst/>
                      </wps:spPr>
                      <wps:txbx>
                        <w:txbxContent>
                          <w:p w14:paraId="102827E3" w14:textId="77777777" w:rsidR="00AE1332" w:rsidRDefault="00000000">
                            <w:pPr>
                              <w:jc w:val="center"/>
                              <w:rPr>
                                <w:rFonts w:eastAsia="华文中宋"/>
                                <w:b/>
                                <w:sz w:val="28"/>
                              </w:rPr>
                            </w:pPr>
                            <w:r>
                              <w:rPr>
                                <w:rFonts w:eastAsia="华文中宋" w:hint="eastAsia"/>
                                <w:b/>
                                <w:sz w:val="28"/>
                              </w:rPr>
                              <w:t>被授权人</w:t>
                            </w:r>
                          </w:p>
                          <w:p w14:paraId="6F8EE436" w14:textId="77777777" w:rsidR="00AE1332" w:rsidRDefault="00000000">
                            <w:pPr>
                              <w:jc w:val="center"/>
                              <w:rPr>
                                <w:rFonts w:eastAsia="华文中宋"/>
                                <w:b/>
                                <w:sz w:val="28"/>
                              </w:rPr>
                            </w:pPr>
                            <w:r>
                              <w:rPr>
                                <w:rFonts w:eastAsia="华文中宋" w:hint="eastAsia"/>
                                <w:b/>
                                <w:sz w:val="28"/>
                              </w:rPr>
                              <w:t>居民身份证复印件粘贴处</w:t>
                            </w:r>
                          </w:p>
                          <w:p w14:paraId="57D5E706" w14:textId="77777777" w:rsidR="00AE1332" w:rsidRDefault="00000000">
                            <w:pPr>
                              <w:pStyle w:val="aff"/>
                              <w:ind w:firstLineChars="300" w:firstLine="840"/>
                              <w:rPr>
                                <w:rFonts w:hint="eastAsia"/>
                              </w:rPr>
                            </w:pPr>
                            <w:r>
                              <w:rPr>
                                <w:rFonts w:hint="eastAsia"/>
                              </w:rPr>
                              <w:t>（请加盖骑缝章）</w:t>
                            </w:r>
                          </w:p>
                          <w:p w14:paraId="440CB150" w14:textId="77777777" w:rsidR="00AE1332" w:rsidRDefault="00AE1332">
                            <w:pPr>
                              <w:jc w:val="center"/>
                              <w:rPr>
                                <w:rFonts w:eastAsia="华文中宋"/>
                                <w:sz w:val="28"/>
                              </w:rPr>
                            </w:pPr>
                          </w:p>
                        </w:txbxContent>
                      </wps:txbx>
                      <wps:bodyPr rot="0" vert="horz" wrap="square" lIns="91440" tIns="45720" rIns="91440" bIns="45720" anchor="t" anchorCtr="0" upright="1">
                        <a:noAutofit/>
                      </wps:bodyPr>
                    </wps:wsp>
                  </a:graphicData>
                </a:graphic>
              </wp:anchor>
            </w:drawing>
          </mc:Choice>
          <mc:Fallback>
            <w:pict>
              <v:rect w14:anchorId="19F93F53" id="矩形 1" o:spid="_x0000_s1030" style="position:absolute;left:0;text-align:left;margin-left:.55pt;margin-top:9.05pt;width:243.95pt;height:119.9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">
                <v:textbox>
                  <w:txbxContent>
                    <w:p w14:paraId="102827E3" w14:textId="77777777" w:rsidR="00AE1332" w:rsidRDefault="00000000">
                      <w:pPr>
                        <w:jc w:val="center"/>
                        <w:rPr>
                          <w:rFonts w:eastAsia="华文中宋"/>
                          <w:b/>
                          <w:sz w:val="28"/>
                        </w:rPr>
                      </w:pPr>
                      <w:r>
                        <w:rPr>
                          <w:rFonts w:eastAsia="华文中宋" w:hint="eastAsia"/>
                          <w:b/>
                          <w:sz w:val="28"/>
                        </w:rPr>
                        <w:t>被授权人</w:t>
                      </w:r>
                    </w:p>
                    <w:p w14:paraId="6F8EE436" w14:textId="77777777" w:rsidR="00AE1332" w:rsidRDefault="00000000">
                      <w:pPr>
                        <w:jc w:val="center"/>
                        <w:rPr>
                          <w:rFonts w:eastAsia="华文中宋"/>
                          <w:b/>
                          <w:sz w:val="28"/>
                        </w:rPr>
                      </w:pPr>
                      <w:r>
                        <w:rPr>
                          <w:rFonts w:eastAsia="华文中宋" w:hint="eastAsia"/>
                          <w:b/>
                          <w:sz w:val="28"/>
                        </w:rPr>
                        <w:t>居民身份证复印件粘贴处</w:t>
                      </w:r>
                    </w:p>
                    <w:p w14:paraId="57D5E706" w14:textId="77777777" w:rsidR="00AE1332" w:rsidRDefault="00000000">
                      <w:pPr>
                        <w:pStyle w:val="aff"/>
                        <w:ind w:firstLineChars="300" w:firstLine="840"/>
                        <w:rPr>
                          <w:rFonts w:hint="eastAsia"/>
                        </w:rPr>
                      </w:pPr>
                      <w:r>
                        <w:rPr>
                          <w:rFonts w:hint="eastAsia"/>
                        </w:rPr>
                        <w:t>（请加盖骑缝章）</w:t>
                      </w:r>
                    </w:p>
                    <w:p w14:paraId="440CB150" w14:textId="77777777" w:rsidR="00AE1332" w:rsidRDefault="00AE1332">
                      <w:pPr>
                        <w:jc w:val="center"/>
                        <w:rPr>
                          <w:rFonts w:eastAsia="华文中宋"/>
                          <w:sz w:val="28"/>
                        </w:rPr>
                      </w:pPr>
                    </w:p>
                  </w:txbxContent>
                </v:textbox>
              </v:rect>
            </w:pict>
          </mc:Fallback>
        </mc:AlternateContent>
      </w:r>
    </w:p>
    <w:p w14:paraId="2BFA3157" w14:textId="77777777" w:rsidR="00AE1332" w:rsidRDefault="00AE1332">
      <w:pPr>
        <w:rPr>
          <w:sz w:val="28"/>
          <w:szCs w:val="28"/>
        </w:rPr>
      </w:pPr>
    </w:p>
    <w:p w14:paraId="3843976B" w14:textId="77777777" w:rsidR="00AE1332" w:rsidRDefault="00AE1332">
      <w:pPr>
        <w:rPr>
          <w:sz w:val="28"/>
          <w:szCs w:val="28"/>
        </w:rPr>
      </w:pPr>
    </w:p>
    <w:p w14:paraId="1414C249" w14:textId="77777777" w:rsidR="00AE1332" w:rsidRDefault="00AE1332">
      <w:pPr>
        <w:rPr>
          <w:sz w:val="28"/>
          <w:szCs w:val="28"/>
        </w:rPr>
      </w:pPr>
    </w:p>
    <w:p w14:paraId="7B6E18E6" w14:textId="77777777" w:rsidR="00AE1332" w:rsidRDefault="00AE1332">
      <w:pPr>
        <w:rPr>
          <w:sz w:val="28"/>
          <w:szCs w:val="28"/>
        </w:rPr>
      </w:pPr>
    </w:p>
    <w:p w14:paraId="49BE1A1A" w14:textId="77777777" w:rsidR="00AE1332" w:rsidRDefault="00000000">
      <w:pPr>
        <w:rPr>
          <w:sz w:val="28"/>
          <w:szCs w:val="28"/>
        </w:rPr>
      </w:pPr>
      <w:r>
        <w:rPr>
          <w:rFonts w:hint="eastAsia"/>
          <w:sz w:val="28"/>
          <w:szCs w:val="28"/>
        </w:rPr>
        <w:t xml:space="preserve">                                    </w:t>
      </w:r>
      <w:bookmarkStart w:id="10" w:name="OLE_LINK4"/>
      <w:r>
        <w:rPr>
          <w:rFonts w:hAnsi="宋体" w:hint="eastAsia"/>
          <w:b/>
          <w:bCs/>
        </w:rPr>
        <w:t>投标人单位名称（单位盖公章）：</w:t>
      </w:r>
      <w:bookmarkEnd w:id="10"/>
    </w:p>
    <w:p w14:paraId="1CFC3CAD" w14:textId="77777777" w:rsidR="00AE1332" w:rsidRDefault="00000000">
      <w:pPr>
        <w:pStyle w:val="210"/>
        <w:jc w:val="center"/>
        <w:rPr>
          <w:b/>
          <w:bCs/>
          <w:sz w:val="28"/>
          <w:szCs w:val="28"/>
        </w:rPr>
      </w:pPr>
      <w:r>
        <w:br w:type="page"/>
      </w:r>
      <w:r>
        <w:rPr>
          <w:rFonts w:ascii="宋体" w:hAnsi="宋体" w:hint="eastAsia"/>
          <w:b/>
          <w:bCs/>
          <w:sz w:val="28"/>
          <w:szCs w:val="28"/>
        </w:rPr>
        <w:lastRenderedPageBreak/>
        <w:t>八、</w:t>
      </w:r>
      <w:r>
        <w:rPr>
          <w:rFonts w:hint="eastAsia"/>
          <w:b/>
          <w:bCs/>
          <w:sz w:val="28"/>
          <w:szCs w:val="28"/>
        </w:rPr>
        <w:t>供应商基本情况表</w:t>
      </w:r>
    </w:p>
    <w:p w14:paraId="13B07B89" w14:textId="77777777" w:rsidR="00AE1332" w:rsidRDefault="00000000">
      <w:pPr>
        <w:pStyle w:val="a8"/>
        <w:tabs>
          <w:tab w:val="left" w:pos="7155"/>
          <w:tab w:val="left" w:pos="7230"/>
          <w:tab w:val="left" w:pos="7507"/>
        </w:tabs>
        <w:kinsoku w:val="0"/>
        <w:overflowPunct w:val="0"/>
        <w:spacing w:line="392" w:lineRule="exact"/>
        <w:ind w:left="1060" w:hanging="918"/>
      </w:pPr>
      <w:r>
        <w:rPr>
          <w:rFonts w:hint="eastAsia"/>
        </w:rPr>
        <w:t>投标单</w:t>
      </w:r>
      <w:r>
        <w:rPr>
          <w:rFonts w:hint="eastAsia"/>
          <w:spacing w:val="-1"/>
        </w:rPr>
        <w:t>位</w:t>
      </w:r>
      <w:r>
        <w:rPr>
          <w:rFonts w:hint="eastAsia"/>
          <w:spacing w:val="-142"/>
        </w:rPr>
        <w:t>：</w:t>
      </w:r>
      <w:r>
        <w:rPr>
          <w:rFonts w:hint="eastAsia"/>
        </w:rPr>
        <w:t>（</w:t>
      </w:r>
      <w:r>
        <w:rPr>
          <w:rFonts w:hint="eastAsia"/>
          <w:spacing w:val="-3"/>
        </w:rPr>
        <w:t>加</w:t>
      </w:r>
      <w:r>
        <w:rPr>
          <w:rFonts w:hint="eastAsia"/>
        </w:rPr>
        <w:t>盖单</w:t>
      </w:r>
      <w:r>
        <w:rPr>
          <w:rFonts w:hint="eastAsia"/>
          <w:spacing w:val="-3"/>
        </w:rPr>
        <w:t>位</w:t>
      </w:r>
      <w:r>
        <w:rPr>
          <w:rFonts w:hint="eastAsia"/>
        </w:rPr>
        <w:t>公章）</w:t>
      </w:r>
      <w:r>
        <w:tab/>
      </w:r>
      <w:r>
        <w:rPr>
          <w:rFonts w:hint="eastAsia"/>
        </w:rPr>
        <w:t>填</w:t>
      </w:r>
      <w:r>
        <w:rPr>
          <w:rFonts w:hint="eastAsia"/>
          <w:spacing w:val="-3"/>
        </w:rPr>
        <w:t>表</w:t>
      </w:r>
      <w:r>
        <w:rPr>
          <w:rFonts w:hint="eastAsia"/>
        </w:rPr>
        <w:t>日期：</w:t>
      </w:r>
      <w:r>
        <w:tab/>
      </w:r>
      <w:r>
        <w:rPr>
          <w:rFonts w:hint="eastAsia"/>
        </w:rPr>
        <w:t xml:space="preserve">   </w:t>
      </w:r>
      <w:r>
        <w:rPr>
          <w:rFonts w:hint="eastAsia"/>
        </w:rPr>
        <w:t>年</w:t>
      </w:r>
      <w:r>
        <w:rPr>
          <w:rFonts w:hint="eastAsia"/>
        </w:rPr>
        <w:t xml:space="preserve"> </w:t>
      </w:r>
      <w:r>
        <w:tab/>
      </w:r>
      <w:r>
        <w:rPr>
          <w:rFonts w:hint="eastAsia"/>
        </w:rPr>
        <w:t>月</w:t>
      </w:r>
      <w:r>
        <w:tab/>
      </w:r>
      <w:r>
        <w:rPr>
          <w:rFonts w:hint="eastAsia"/>
        </w:rPr>
        <w:t xml:space="preserve"> </w:t>
      </w:r>
      <w:r>
        <w:rPr>
          <w:rFonts w:hint="eastAsia"/>
        </w:rPr>
        <w:t>日</w:t>
      </w:r>
    </w:p>
    <w:p w14:paraId="74800391" w14:textId="77777777" w:rsidR="00AE1332" w:rsidRDefault="00AE1332">
      <w:pPr>
        <w:kinsoku w:val="0"/>
        <w:overflowPunct w:val="0"/>
        <w:spacing w:before="3" w:line="150" w:lineRule="exact"/>
        <w:rPr>
          <w:sz w:val="15"/>
          <w:szCs w:val="15"/>
        </w:rPr>
      </w:pPr>
    </w:p>
    <w:tbl>
      <w:tblPr>
        <w:tblW w:w="0" w:type="auto"/>
        <w:jc w:val="center"/>
        <w:tblLayout w:type="fixed"/>
        <w:tblCellMar>
          <w:left w:w="0" w:type="dxa"/>
          <w:right w:w="0" w:type="dxa"/>
        </w:tblCellMar>
        <w:tblLook w:val="04A0" w:firstRow="1" w:lastRow="0" w:firstColumn="1" w:lastColumn="0" w:noHBand="0" w:noVBand="1"/>
      </w:tblPr>
      <w:tblGrid>
        <w:gridCol w:w="736"/>
        <w:gridCol w:w="676"/>
        <w:gridCol w:w="1606"/>
        <w:gridCol w:w="947"/>
        <w:gridCol w:w="599"/>
        <w:gridCol w:w="1392"/>
        <w:gridCol w:w="1500"/>
        <w:gridCol w:w="2636"/>
      </w:tblGrid>
      <w:tr w:rsidR="00AE1332" w14:paraId="62EAD5BF" w14:textId="77777777">
        <w:trPr>
          <w:trHeight w:hRule="exact" w:val="634"/>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E15D8D8" w14:textId="77777777" w:rsidR="00AE1332" w:rsidRDefault="00000000">
            <w:pPr>
              <w:pStyle w:val="TableParagraph"/>
              <w:kinsoku w:val="0"/>
              <w:overflowPunct w:val="0"/>
              <w:spacing w:before="36"/>
              <w:ind w:left="340"/>
              <w:rPr>
                <w:rFonts w:ascii="宋体" w:eastAsia="宋体" w:hAnsi="宋体" w:hint="eastAsia"/>
                <w:sz w:val="21"/>
                <w:szCs w:val="21"/>
              </w:rPr>
            </w:pPr>
            <w:r>
              <w:rPr>
                <w:rFonts w:ascii="宋体" w:eastAsia="宋体" w:hAnsi="宋体" w:cs="Microsoft JhengHei" w:hint="eastAsia"/>
                <w:sz w:val="21"/>
                <w:szCs w:val="21"/>
              </w:rPr>
              <w:t>采购人</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572CCA62" w14:textId="77777777" w:rsidR="00AE1332" w:rsidRDefault="00000000">
            <w:pPr>
              <w:jc w:val="center"/>
              <w:rPr>
                <w:rFonts w:ascii="宋体" w:hAnsi="宋体" w:hint="eastAsia"/>
                <w:szCs w:val="21"/>
              </w:rPr>
            </w:pPr>
            <w:r>
              <w:rPr>
                <w:rFonts w:ascii="宋体" w:hAnsi="宋体" w:hint="eastAsia"/>
                <w:szCs w:val="21"/>
              </w:rPr>
              <w:t>深圳市宝安区人民医院</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C5CEB70" w14:textId="77777777" w:rsidR="00AE1332" w:rsidRDefault="00000000">
            <w:pPr>
              <w:pStyle w:val="TableParagraph"/>
              <w:kinsoku w:val="0"/>
              <w:overflowPunct w:val="0"/>
              <w:spacing w:before="36"/>
              <w:ind w:left="510"/>
              <w:rPr>
                <w:rFonts w:ascii="宋体" w:eastAsia="宋体" w:hAnsi="宋体" w:hint="eastAsia"/>
                <w:sz w:val="21"/>
                <w:szCs w:val="21"/>
              </w:rPr>
            </w:pPr>
            <w:r>
              <w:rPr>
                <w:rFonts w:ascii="宋体" w:eastAsia="宋体" w:hAnsi="宋体" w:cs="Microsoft JhengHei" w:hint="eastAsia"/>
                <w:sz w:val="21"/>
                <w:szCs w:val="21"/>
              </w:rPr>
              <w:t>项目名称</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43C11FB9" w14:textId="77777777" w:rsidR="00AE1332" w:rsidRDefault="00AE1332">
            <w:pPr>
              <w:jc w:val="center"/>
              <w:rPr>
                <w:rFonts w:ascii="宋体" w:hAnsi="宋体" w:hint="eastAsia"/>
                <w:szCs w:val="21"/>
              </w:rPr>
            </w:pPr>
          </w:p>
        </w:tc>
      </w:tr>
      <w:tr w:rsidR="00AE1332" w14:paraId="3502BCB3" w14:textId="77777777">
        <w:trPr>
          <w:trHeight w:hRule="exact" w:val="712"/>
          <w:jc w:val="center"/>
        </w:trPr>
        <w:tc>
          <w:tcPr>
            <w:tcW w:w="1412" w:type="dxa"/>
            <w:gridSpan w:val="2"/>
            <w:tcBorders>
              <w:top w:val="single" w:sz="4" w:space="0" w:color="000000"/>
              <w:left w:val="single" w:sz="4" w:space="0" w:color="000000"/>
              <w:bottom w:val="single" w:sz="4" w:space="0" w:color="000000"/>
              <w:right w:val="single" w:sz="4" w:space="0" w:color="000000"/>
            </w:tcBorders>
            <w:vAlign w:val="center"/>
          </w:tcPr>
          <w:p w14:paraId="6616DC8C" w14:textId="77777777" w:rsidR="00AE1332" w:rsidRDefault="00000000">
            <w:pPr>
              <w:pStyle w:val="TableParagraph"/>
              <w:kinsoku w:val="0"/>
              <w:overflowPunct w:val="0"/>
              <w:spacing w:line="312" w:lineRule="exact"/>
              <w:ind w:right="1"/>
              <w:jc w:val="center"/>
              <w:rPr>
                <w:rFonts w:ascii="宋体" w:eastAsia="宋体" w:hAnsi="宋体" w:cs="Microsoft JhengHei" w:hint="eastAsia"/>
                <w:sz w:val="21"/>
                <w:szCs w:val="21"/>
              </w:rPr>
            </w:pPr>
            <w:r>
              <w:rPr>
                <w:rFonts w:ascii="宋体" w:eastAsia="宋体" w:hAnsi="宋体" w:cs="Microsoft JhengHei" w:hint="eastAsia"/>
                <w:sz w:val="21"/>
                <w:szCs w:val="21"/>
              </w:rPr>
              <w:t>投标（响</w:t>
            </w:r>
          </w:p>
          <w:p w14:paraId="1617D0BC" w14:textId="77777777" w:rsidR="00AE1332" w:rsidRDefault="00000000">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应</w:t>
            </w:r>
            <w:r>
              <w:rPr>
                <w:rFonts w:ascii="宋体" w:eastAsia="宋体" w:hAnsi="宋体" w:cs="Microsoft JhengHei" w:hint="eastAsia"/>
                <w:spacing w:val="-3"/>
                <w:sz w:val="21"/>
                <w:szCs w:val="21"/>
              </w:rPr>
              <w:t>）</w:t>
            </w:r>
            <w:r>
              <w:rPr>
                <w:rFonts w:ascii="宋体" w:eastAsia="宋体" w:hAnsi="宋体" w:cs="Microsoft JhengHei" w:hint="eastAsia"/>
                <w:sz w:val="21"/>
                <w:szCs w:val="21"/>
              </w:rPr>
              <w:t>供应商</w:t>
            </w:r>
          </w:p>
        </w:tc>
        <w:tc>
          <w:tcPr>
            <w:tcW w:w="2553" w:type="dxa"/>
            <w:gridSpan w:val="2"/>
            <w:tcBorders>
              <w:top w:val="single" w:sz="4" w:space="0" w:color="000000"/>
              <w:left w:val="single" w:sz="4" w:space="0" w:color="000000"/>
              <w:bottom w:val="single" w:sz="4" w:space="0" w:color="000000"/>
              <w:right w:val="single" w:sz="4" w:space="0" w:color="000000"/>
            </w:tcBorders>
            <w:vAlign w:val="center"/>
          </w:tcPr>
          <w:p w14:paraId="2AAF8906"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2B288505" w14:textId="77777777" w:rsidR="00AE1332" w:rsidRDefault="00000000">
            <w:pPr>
              <w:pStyle w:val="TableParagraph"/>
              <w:kinsoku w:val="0"/>
              <w:overflowPunct w:val="0"/>
              <w:spacing w:line="312" w:lineRule="exact"/>
              <w:jc w:val="center"/>
              <w:rPr>
                <w:rFonts w:ascii="宋体" w:eastAsia="宋体" w:hAnsi="宋体" w:cs="Microsoft JhengHei" w:hint="eastAsia"/>
                <w:sz w:val="21"/>
                <w:szCs w:val="21"/>
              </w:rPr>
            </w:pPr>
            <w:r>
              <w:rPr>
                <w:rFonts w:ascii="宋体" w:eastAsia="宋体" w:hAnsi="宋体" w:cs="Microsoft JhengHei" w:hint="eastAsia"/>
                <w:sz w:val="21"/>
                <w:szCs w:val="21"/>
              </w:rPr>
              <w:t>供应商统一社会</w:t>
            </w:r>
          </w:p>
          <w:p w14:paraId="4C83E27D" w14:textId="77777777" w:rsidR="00AE1332" w:rsidRDefault="00000000">
            <w:pPr>
              <w:pStyle w:val="TableParagraph"/>
              <w:kinsoku w:val="0"/>
              <w:overflowPunct w:val="0"/>
              <w:spacing w:line="350" w:lineRule="exact"/>
              <w:jc w:val="center"/>
              <w:rPr>
                <w:rFonts w:ascii="宋体" w:eastAsia="宋体" w:hAnsi="宋体" w:hint="eastAsia"/>
                <w:sz w:val="21"/>
                <w:szCs w:val="21"/>
              </w:rPr>
            </w:pPr>
            <w:r>
              <w:rPr>
                <w:rFonts w:ascii="宋体" w:eastAsia="宋体" w:hAnsi="宋体" w:cs="Microsoft JhengHei" w:hint="eastAsia"/>
                <w:sz w:val="21"/>
                <w:szCs w:val="21"/>
              </w:rPr>
              <w:t>信用代码</w:t>
            </w:r>
          </w:p>
        </w:tc>
        <w:tc>
          <w:tcPr>
            <w:tcW w:w="4136" w:type="dxa"/>
            <w:gridSpan w:val="2"/>
            <w:tcBorders>
              <w:top w:val="single" w:sz="4" w:space="0" w:color="000000"/>
              <w:left w:val="single" w:sz="4" w:space="0" w:color="000000"/>
              <w:bottom w:val="single" w:sz="4" w:space="0" w:color="000000"/>
              <w:right w:val="single" w:sz="4" w:space="0" w:color="000000"/>
            </w:tcBorders>
            <w:vAlign w:val="center"/>
          </w:tcPr>
          <w:p w14:paraId="7A94AECC" w14:textId="77777777" w:rsidR="00AE1332" w:rsidRDefault="00AE1332">
            <w:pPr>
              <w:jc w:val="center"/>
              <w:rPr>
                <w:rFonts w:ascii="宋体" w:hAnsi="宋体" w:hint="eastAsia"/>
                <w:szCs w:val="21"/>
              </w:rPr>
            </w:pPr>
          </w:p>
        </w:tc>
      </w:tr>
      <w:tr w:rsidR="00AE1332" w14:paraId="41F4C6A2" w14:textId="77777777">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450DEAC8" w14:textId="77777777" w:rsidR="00AE1332" w:rsidRDefault="00000000">
            <w:pPr>
              <w:pStyle w:val="TableParagraph"/>
              <w:kinsoku w:val="0"/>
              <w:overflowPunct w:val="0"/>
              <w:spacing w:before="34"/>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相关</w:t>
            </w:r>
            <w:r>
              <w:rPr>
                <w:rFonts w:ascii="宋体" w:eastAsia="宋体" w:hAnsi="宋体" w:cs="Microsoft JhengHei" w:hint="eastAsia"/>
                <w:spacing w:val="2"/>
                <w:sz w:val="21"/>
                <w:szCs w:val="21"/>
              </w:rPr>
              <w:t>人</w:t>
            </w:r>
            <w:r>
              <w:rPr>
                <w:rFonts w:ascii="宋体" w:eastAsia="宋体" w:hAnsi="宋体" w:cs="Microsoft JhengHei" w:hint="eastAsia"/>
                <w:sz w:val="21"/>
                <w:szCs w:val="21"/>
              </w:rPr>
              <w:t>员情况</w:t>
            </w:r>
          </w:p>
        </w:tc>
      </w:tr>
      <w:tr w:rsidR="00AE1332" w14:paraId="22547FB3" w14:textId="77777777">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67515BB" w14:textId="77777777" w:rsidR="00AE1332" w:rsidRDefault="00000000">
            <w:pPr>
              <w:pStyle w:val="TableParagraph"/>
              <w:kinsoku w:val="0"/>
              <w:overflowPunct w:val="0"/>
              <w:spacing w:before="7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34CFA1D1" w14:textId="77777777" w:rsidR="00AE1332" w:rsidRDefault="00000000">
            <w:pPr>
              <w:pStyle w:val="TableParagraph"/>
              <w:kinsoku w:val="0"/>
              <w:overflowPunct w:val="0"/>
              <w:spacing w:before="72"/>
              <w:ind w:right="1"/>
              <w:jc w:val="center"/>
              <w:rPr>
                <w:rFonts w:ascii="宋体" w:eastAsia="宋体" w:hAnsi="宋体" w:hint="eastAsia"/>
                <w:sz w:val="21"/>
                <w:szCs w:val="21"/>
              </w:rPr>
            </w:pPr>
            <w:r>
              <w:rPr>
                <w:rFonts w:ascii="宋体" w:eastAsia="宋体" w:hAnsi="宋体" w:cs="Microsoft JhengHei" w:hint="eastAsia"/>
                <w:sz w:val="21"/>
                <w:szCs w:val="21"/>
              </w:rPr>
              <w:t>职务</w:t>
            </w:r>
          </w:p>
        </w:tc>
        <w:tc>
          <w:tcPr>
            <w:tcW w:w="947" w:type="dxa"/>
            <w:tcBorders>
              <w:top w:val="single" w:sz="4" w:space="0" w:color="000000"/>
              <w:left w:val="single" w:sz="4" w:space="0" w:color="000000"/>
              <w:bottom w:val="single" w:sz="4" w:space="0" w:color="000000"/>
              <w:right w:val="single" w:sz="4" w:space="0" w:color="000000"/>
            </w:tcBorders>
            <w:vAlign w:val="center"/>
          </w:tcPr>
          <w:p w14:paraId="1C7FA492" w14:textId="77777777" w:rsidR="00AE1332" w:rsidRDefault="00000000">
            <w:pPr>
              <w:pStyle w:val="TableParagraph"/>
              <w:kinsoku w:val="0"/>
              <w:overflowPunct w:val="0"/>
              <w:spacing w:before="72"/>
              <w:ind w:left="228"/>
              <w:rPr>
                <w:rFonts w:ascii="宋体" w:eastAsia="宋体" w:hAnsi="宋体" w:hint="eastAsia"/>
                <w:sz w:val="21"/>
                <w:szCs w:val="21"/>
              </w:rPr>
            </w:pPr>
            <w:r>
              <w:rPr>
                <w:rFonts w:ascii="宋体" w:eastAsia="宋体" w:hAnsi="宋体" w:cs="Microsoft JhengHei" w:hint="eastAsia"/>
                <w:sz w:val="21"/>
                <w:szCs w:val="21"/>
              </w:rPr>
              <w:t>姓名</w:t>
            </w: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67D9401D" w14:textId="77777777" w:rsidR="00AE1332" w:rsidRDefault="00000000">
            <w:pPr>
              <w:pStyle w:val="TableParagraph"/>
              <w:kinsoku w:val="0"/>
              <w:overflowPunct w:val="0"/>
              <w:spacing w:before="72"/>
              <w:ind w:left="390"/>
              <w:rPr>
                <w:rFonts w:ascii="宋体" w:eastAsia="宋体" w:hAnsi="宋体" w:hint="eastAsia"/>
                <w:sz w:val="21"/>
                <w:szCs w:val="21"/>
              </w:rPr>
            </w:pPr>
            <w:r>
              <w:rPr>
                <w:rFonts w:ascii="宋体" w:eastAsia="宋体" w:hAnsi="宋体" w:cs="Microsoft JhengHei" w:hint="eastAsia"/>
                <w:sz w:val="21"/>
                <w:szCs w:val="21"/>
              </w:rPr>
              <w:t>身份证号码</w:t>
            </w:r>
          </w:p>
        </w:tc>
        <w:tc>
          <w:tcPr>
            <w:tcW w:w="1500" w:type="dxa"/>
            <w:tcBorders>
              <w:top w:val="single" w:sz="4" w:space="0" w:color="000000"/>
              <w:left w:val="single" w:sz="4" w:space="0" w:color="000000"/>
              <w:bottom w:val="single" w:sz="4" w:space="0" w:color="000000"/>
              <w:right w:val="single" w:sz="4" w:space="0" w:color="000000"/>
            </w:tcBorders>
            <w:vAlign w:val="center"/>
          </w:tcPr>
          <w:p w14:paraId="147D98E4" w14:textId="77777777" w:rsidR="00AE1332" w:rsidRDefault="00000000">
            <w:pPr>
              <w:pStyle w:val="TableParagraph"/>
              <w:kinsoku w:val="0"/>
              <w:overflowPunct w:val="0"/>
              <w:spacing w:line="312" w:lineRule="exact"/>
              <w:ind w:left="264"/>
              <w:rPr>
                <w:rFonts w:ascii="宋体" w:eastAsia="宋体" w:hAnsi="宋体" w:cs="Microsoft JhengHei" w:hint="eastAsia"/>
                <w:sz w:val="21"/>
                <w:szCs w:val="21"/>
              </w:rPr>
            </w:pPr>
            <w:r>
              <w:rPr>
                <w:rFonts w:ascii="宋体" w:eastAsia="宋体" w:hAnsi="宋体" w:cs="Microsoft JhengHei" w:hint="eastAsia"/>
                <w:sz w:val="21"/>
                <w:szCs w:val="21"/>
              </w:rPr>
              <w:t>劳动合同</w:t>
            </w:r>
          </w:p>
          <w:p w14:paraId="315F1C13" w14:textId="77777777" w:rsidR="00AE1332" w:rsidRDefault="00000000">
            <w:pPr>
              <w:pStyle w:val="TableParagraph"/>
              <w:kinsoku w:val="0"/>
              <w:overflowPunct w:val="0"/>
              <w:spacing w:line="348" w:lineRule="exact"/>
              <w:ind w:left="264"/>
              <w:rPr>
                <w:rFonts w:ascii="宋体" w:eastAsia="宋体" w:hAnsi="宋体" w:hint="eastAsia"/>
                <w:sz w:val="21"/>
                <w:szCs w:val="21"/>
              </w:rPr>
            </w:pPr>
            <w:r>
              <w:rPr>
                <w:rFonts w:ascii="宋体" w:eastAsia="宋体" w:hAnsi="宋体" w:cs="Microsoft JhengHei" w:hint="eastAsia"/>
                <w:sz w:val="21"/>
                <w:szCs w:val="21"/>
              </w:rPr>
              <w:t>关系单位</w:t>
            </w:r>
          </w:p>
        </w:tc>
        <w:tc>
          <w:tcPr>
            <w:tcW w:w="2636" w:type="dxa"/>
            <w:tcBorders>
              <w:top w:val="single" w:sz="4" w:space="0" w:color="000000"/>
              <w:left w:val="single" w:sz="4" w:space="0" w:color="000000"/>
              <w:bottom w:val="single" w:sz="4" w:space="0" w:color="000000"/>
              <w:right w:val="single" w:sz="4" w:space="0" w:color="000000"/>
            </w:tcBorders>
            <w:vAlign w:val="center"/>
          </w:tcPr>
          <w:p w14:paraId="28C4D60D" w14:textId="77777777" w:rsidR="00AE1332" w:rsidRDefault="00000000">
            <w:pPr>
              <w:pStyle w:val="TableParagraph"/>
              <w:kinsoku w:val="0"/>
              <w:overflowPunct w:val="0"/>
              <w:spacing w:line="312" w:lineRule="exact"/>
              <w:ind w:left="257"/>
              <w:rPr>
                <w:rFonts w:ascii="宋体" w:eastAsia="宋体" w:hAnsi="宋体" w:cs="Microsoft JhengHei" w:hint="eastAsia"/>
                <w:sz w:val="21"/>
                <w:szCs w:val="21"/>
              </w:rPr>
            </w:pPr>
            <w:r>
              <w:rPr>
                <w:rFonts w:ascii="宋体" w:eastAsia="宋体" w:hAnsi="宋体" w:cs="Microsoft JhengHei" w:hint="eastAsia"/>
                <w:sz w:val="21"/>
                <w:szCs w:val="21"/>
              </w:rPr>
              <w:t>缴纳社会保险单位</w:t>
            </w:r>
          </w:p>
        </w:tc>
      </w:tr>
      <w:tr w:rsidR="00AE1332" w14:paraId="3034F78B" w14:textId="77777777">
        <w:trPr>
          <w:trHeight w:hRule="exact" w:val="930"/>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1EB3BABD" w14:textId="77777777" w:rsidR="00AE1332" w:rsidRDefault="00000000">
            <w:pPr>
              <w:pStyle w:val="TableParagraph"/>
              <w:kinsoku w:val="0"/>
              <w:overflowPunct w:val="0"/>
              <w:ind w:firstLineChars="117" w:firstLine="246"/>
              <w:rPr>
                <w:rFonts w:ascii="宋体" w:eastAsia="宋体" w:hAnsi="宋体" w:cs="Microsoft JhengHei" w:hint="eastAsia"/>
                <w:sz w:val="21"/>
                <w:szCs w:val="21"/>
              </w:rPr>
            </w:pPr>
            <w:r>
              <w:rPr>
                <w:rFonts w:ascii="宋体" w:eastAsia="宋体" w:hAnsi="宋体" w:cs="Microsoft JhengHei"/>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700FADCA" w14:textId="77777777" w:rsidR="00AE1332" w:rsidRDefault="00000000">
            <w:pPr>
              <w:pStyle w:val="TableParagraph"/>
              <w:kinsoku w:val="0"/>
              <w:overflowPunct w:val="0"/>
              <w:spacing w:before="43"/>
              <w:ind w:left="1"/>
              <w:jc w:val="center"/>
              <w:rPr>
                <w:rFonts w:ascii="宋体" w:eastAsia="宋体" w:hAnsi="宋体" w:cs="Microsoft JhengHei" w:hint="eastAsia"/>
                <w:sz w:val="21"/>
                <w:szCs w:val="21"/>
              </w:rPr>
            </w:pPr>
            <w:r>
              <w:rPr>
                <w:rFonts w:ascii="宋体" w:eastAsia="宋体" w:hAnsi="宋体" w:cs="Microsoft JhengHei" w:hint="eastAsia"/>
                <w:sz w:val="21"/>
                <w:szCs w:val="21"/>
              </w:rPr>
              <w:t>法</w:t>
            </w:r>
            <w:r>
              <w:rPr>
                <w:rFonts w:ascii="宋体" w:eastAsia="宋体" w:hAnsi="宋体" w:cs="Microsoft JhengHei" w:hint="eastAsia"/>
                <w:spacing w:val="-3"/>
                <w:sz w:val="21"/>
                <w:szCs w:val="21"/>
              </w:rPr>
              <w:t>定</w:t>
            </w:r>
            <w:r>
              <w:rPr>
                <w:rFonts w:ascii="宋体" w:eastAsia="宋体" w:hAnsi="宋体" w:cs="Microsoft JhengHei" w:hint="eastAsia"/>
                <w:sz w:val="21"/>
                <w:szCs w:val="21"/>
              </w:rPr>
              <w:t>代表</w:t>
            </w:r>
            <w:r>
              <w:rPr>
                <w:rFonts w:ascii="宋体" w:eastAsia="宋体" w:hAnsi="宋体" w:cs="Microsoft JhengHei" w:hint="eastAsia"/>
                <w:spacing w:val="-4"/>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单</w:t>
            </w:r>
            <w:r>
              <w:rPr>
                <w:rFonts w:ascii="宋体" w:eastAsia="宋体" w:hAnsi="宋体" w:cs="Microsoft JhengHei" w:hint="eastAsia"/>
                <w:spacing w:val="-3"/>
                <w:sz w:val="21"/>
                <w:szCs w:val="21"/>
              </w:rPr>
              <w:t>位</w:t>
            </w:r>
            <w:r>
              <w:rPr>
                <w:rFonts w:ascii="宋体" w:eastAsia="宋体" w:hAnsi="宋体" w:cs="Microsoft JhengHei" w:hint="eastAsia"/>
                <w:sz w:val="21"/>
                <w:szCs w:val="21"/>
              </w:rPr>
              <w:t>负责</w:t>
            </w:r>
          </w:p>
          <w:p w14:paraId="248B0303" w14:textId="77777777" w:rsidR="00AE1332" w:rsidRDefault="00000000">
            <w:pPr>
              <w:pStyle w:val="TableParagraph"/>
              <w:kinsoku w:val="0"/>
              <w:overflowPunct w:val="0"/>
              <w:spacing w:before="82"/>
              <w:ind w:left="2"/>
              <w:jc w:val="center"/>
              <w:rPr>
                <w:rFonts w:ascii="宋体" w:eastAsia="宋体" w:hAnsi="宋体" w:hint="eastAsia"/>
                <w:sz w:val="21"/>
                <w:szCs w:val="21"/>
              </w:rPr>
            </w:pPr>
            <w:r>
              <w:rPr>
                <w:rFonts w:ascii="宋体" w:eastAsia="宋体" w:hAnsi="宋体" w:cs="Microsoft JhengHei" w:hint="eastAsia"/>
                <w:spacing w:val="-3"/>
                <w:sz w:val="21"/>
                <w:szCs w:val="21"/>
              </w:rPr>
              <w:t>人</w:t>
            </w:r>
            <w:r>
              <w:rPr>
                <w:rFonts w:ascii="宋体" w:eastAsia="宋体" w:hAnsi="宋体" w:cs="Microsoft JhengHei"/>
                <w:spacing w:val="-2"/>
                <w:sz w:val="21"/>
                <w:szCs w:val="21"/>
              </w:rPr>
              <w:t>/</w:t>
            </w:r>
            <w:r>
              <w:rPr>
                <w:rFonts w:ascii="宋体" w:eastAsia="宋体" w:hAnsi="宋体" w:cs="Microsoft JhengHei" w:hint="eastAsia"/>
                <w:sz w:val="21"/>
                <w:szCs w:val="21"/>
              </w:rPr>
              <w:t>主</w:t>
            </w:r>
            <w:r>
              <w:rPr>
                <w:rFonts w:ascii="宋体" w:eastAsia="宋体" w:hAnsi="宋体" w:cs="Microsoft JhengHei" w:hint="eastAsia"/>
                <w:spacing w:val="-3"/>
                <w:sz w:val="21"/>
                <w:szCs w:val="21"/>
              </w:rPr>
              <w:t>要</w:t>
            </w:r>
            <w:r>
              <w:rPr>
                <w:rFonts w:ascii="宋体" w:eastAsia="宋体" w:hAnsi="宋体" w:cs="Microsoft JhengHei" w:hint="eastAsia"/>
                <w:sz w:val="21"/>
                <w:szCs w:val="21"/>
              </w:rPr>
              <w:t>经营</w:t>
            </w:r>
            <w:r>
              <w:rPr>
                <w:rFonts w:ascii="宋体" w:eastAsia="宋体" w:hAnsi="宋体" w:cs="Microsoft JhengHei" w:hint="eastAsia"/>
                <w:spacing w:val="-3"/>
                <w:sz w:val="21"/>
                <w:szCs w:val="21"/>
              </w:rPr>
              <w:t>负</w:t>
            </w:r>
            <w:r>
              <w:rPr>
                <w:rFonts w:ascii="宋体" w:eastAsia="宋体" w:hAnsi="宋体" w:cs="Microsoft JhengHei" w:hint="eastAsia"/>
                <w:sz w:val="21"/>
                <w:szCs w:val="21"/>
              </w:rPr>
              <w:t>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03FF61D6"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7758F6C0" w14:textId="77777777" w:rsidR="00AE1332" w:rsidRDefault="00AE133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2AFF23CE" w14:textId="77777777" w:rsidR="00AE1332" w:rsidRDefault="00AE133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190D59A6" w14:textId="77777777" w:rsidR="00AE1332" w:rsidRDefault="00AE1332">
            <w:pPr>
              <w:jc w:val="center"/>
              <w:rPr>
                <w:rFonts w:ascii="宋体" w:hAnsi="宋体" w:hint="eastAsia"/>
                <w:szCs w:val="21"/>
              </w:rPr>
            </w:pPr>
          </w:p>
        </w:tc>
      </w:tr>
      <w:tr w:rsidR="00AE1332" w14:paraId="5E6EBE66" w14:textId="77777777">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B0958D9" w14:textId="77777777" w:rsidR="00AE1332" w:rsidRDefault="00000000">
            <w:pPr>
              <w:pStyle w:val="TableParagraph"/>
              <w:kinsoku w:val="0"/>
              <w:overflowPunct w:val="0"/>
              <w:ind w:leftChars="-4" w:hangingChars="4" w:hanging="8"/>
              <w:jc w:val="center"/>
              <w:rPr>
                <w:rFonts w:ascii="宋体" w:eastAsia="宋体" w:hAnsi="宋体" w:cs="Microsoft JhengHei" w:hint="eastAsia"/>
                <w:sz w:val="21"/>
                <w:szCs w:val="21"/>
              </w:rPr>
            </w:pPr>
            <w:r>
              <w:rPr>
                <w:rFonts w:ascii="宋体" w:eastAsia="宋体" w:hAnsi="宋体" w:cs="Microsoft JhengHei"/>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30A2765E" w14:textId="77777777" w:rsidR="00AE1332" w:rsidRDefault="00000000">
            <w:pPr>
              <w:pStyle w:val="TableParagraph"/>
              <w:kinsoku w:val="0"/>
              <w:overflowPunct w:val="0"/>
              <w:spacing w:before="59"/>
              <w:ind w:left="146"/>
              <w:rPr>
                <w:rFonts w:ascii="宋体" w:eastAsia="宋体" w:hAnsi="宋体" w:hint="eastAsia"/>
                <w:sz w:val="21"/>
                <w:szCs w:val="21"/>
              </w:rPr>
            </w:pPr>
            <w:r>
              <w:rPr>
                <w:rFonts w:ascii="宋体" w:eastAsia="宋体" w:hAnsi="宋体" w:cs="Microsoft JhengHei" w:hint="eastAsia"/>
                <w:sz w:val="21"/>
                <w:szCs w:val="21"/>
              </w:rPr>
              <w:t>项</w:t>
            </w:r>
            <w:r>
              <w:rPr>
                <w:rFonts w:ascii="宋体" w:eastAsia="宋体" w:hAnsi="宋体" w:cs="Microsoft JhengHei" w:hint="eastAsia"/>
                <w:spacing w:val="-3"/>
                <w:sz w:val="21"/>
                <w:szCs w:val="21"/>
              </w:rPr>
              <w:t>目</w:t>
            </w:r>
            <w:r>
              <w:rPr>
                <w:rFonts w:ascii="宋体" w:eastAsia="宋体" w:hAnsi="宋体" w:cs="Microsoft JhengHei" w:hint="eastAsia"/>
                <w:sz w:val="21"/>
                <w:szCs w:val="21"/>
              </w:rPr>
              <w:t>投标</w:t>
            </w:r>
            <w:r>
              <w:rPr>
                <w:rFonts w:ascii="宋体" w:eastAsia="宋体" w:hAnsi="宋体" w:cs="Microsoft JhengHei" w:hint="eastAsia"/>
                <w:spacing w:val="-3"/>
                <w:sz w:val="21"/>
                <w:szCs w:val="21"/>
              </w:rPr>
              <w:t>授</w:t>
            </w:r>
            <w:r>
              <w:rPr>
                <w:rFonts w:ascii="宋体" w:eastAsia="宋体" w:hAnsi="宋体" w:cs="Microsoft JhengHei" w:hint="eastAsia"/>
                <w:sz w:val="21"/>
                <w:szCs w:val="21"/>
              </w:rPr>
              <w:t>权代</w:t>
            </w:r>
            <w:r>
              <w:rPr>
                <w:rFonts w:ascii="宋体" w:eastAsia="宋体" w:hAnsi="宋体" w:cs="Microsoft JhengHei" w:hint="eastAsia"/>
                <w:spacing w:val="-3"/>
                <w:sz w:val="21"/>
                <w:szCs w:val="21"/>
              </w:rPr>
              <w:t>表</w:t>
            </w:r>
            <w:r>
              <w:rPr>
                <w:rFonts w:ascii="宋体" w:eastAsia="宋体" w:hAnsi="宋体" w:cs="Microsoft JhengHei" w:hint="eastAsia"/>
                <w:sz w:val="21"/>
                <w:szCs w:val="21"/>
              </w:rPr>
              <w:t>人</w:t>
            </w:r>
          </w:p>
        </w:tc>
        <w:tc>
          <w:tcPr>
            <w:tcW w:w="947" w:type="dxa"/>
            <w:tcBorders>
              <w:top w:val="single" w:sz="4" w:space="0" w:color="000000"/>
              <w:left w:val="single" w:sz="4" w:space="0" w:color="000000"/>
              <w:bottom w:val="single" w:sz="4" w:space="0" w:color="000000"/>
              <w:right w:val="single" w:sz="4" w:space="0" w:color="000000"/>
            </w:tcBorders>
            <w:vAlign w:val="center"/>
          </w:tcPr>
          <w:p w14:paraId="63A3BF99"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BFA4D6A" w14:textId="77777777" w:rsidR="00AE1332" w:rsidRDefault="00AE133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C78A682" w14:textId="77777777" w:rsidR="00AE1332" w:rsidRDefault="00AE133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6B98C29C" w14:textId="77777777" w:rsidR="00AE1332" w:rsidRDefault="00AE1332">
            <w:pPr>
              <w:jc w:val="center"/>
              <w:rPr>
                <w:rFonts w:ascii="宋体" w:hAnsi="宋体" w:hint="eastAsia"/>
                <w:szCs w:val="21"/>
              </w:rPr>
            </w:pPr>
          </w:p>
        </w:tc>
      </w:tr>
      <w:tr w:rsidR="00AE1332" w14:paraId="2E635328" w14:textId="77777777">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598B4644" w14:textId="77777777" w:rsidR="00AE1332" w:rsidRDefault="00000000">
            <w:pPr>
              <w:pStyle w:val="TableParagraph"/>
              <w:kinsoku w:val="0"/>
              <w:overflowPunct w:val="0"/>
              <w:ind w:leftChars="-100" w:left="-210" w:firstLineChars="217" w:firstLine="456"/>
              <w:rPr>
                <w:rFonts w:ascii="宋体" w:eastAsia="宋体" w:hAnsi="宋体" w:cs="Microsoft JhengHei" w:hint="eastAsia"/>
                <w:sz w:val="21"/>
                <w:szCs w:val="21"/>
              </w:rPr>
            </w:pPr>
            <w:r>
              <w:rPr>
                <w:rFonts w:ascii="宋体" w:eastAsia="宋体" w:hAnsi="宋体" w:cs="Microsoft JhengHei"/>
                <w:sz w:val="21"/>
                <w:szCs w:val="21"/>
              </w:rPr>
              <w:t>3</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F13782B" w14:textId="77777777" w:rsidR="00AE1332" w:rsidRDefault="00000000">
            <w:pPr>
              <w:pStyle w:val="TableParagraph"/>
              <w:kinsoku w:val="0"/>
              <w:overflowPunct w:val="0"/>
              <w:spacing w:before="34"/>
              <w:ind w:left="535"/>
              <w:rPr>
                <w:rFonts w:ascii="宋体" w:eastAsia="宋体" w:hAnsi="宋体" w:hint="eastAsia"/>
                <w:sz w:val="21"/>
                <w:szCs w:val="21"/>
              </w:rPr>
            </w:pPr>
            <w:r>
              <w:rPr>
                <w:rFonts w:ascii="宋体" w:eastAsia="宋体" w:hAnsi="宋体" w:cs="Microsoft JhengHei" w:hint="eastAsia"/>
                <w:sz w:val="21"/>
                <w:szCs w:val="21"/>
              </w:rPr>
              <w:t>项目负责人</w:t>
            </w:r>
          </w:p>
        </w:tc>
        <w:tc>
          <w:tcPr>
            <w:tcW w:w="947" w:type="dxa"/>
            <w:tcBorders>
              <w:top w:val="single" w:sz="4" w:space="0" w:color="000000"/>
              <w:left w:val="single" w:sz="4" w:space="0" w:color="000000"/>
              <w:bottom w:val="single" w:sz="4" w:space="0" w:color="000000"/>
              <w:right w:val="single" w:sz="4" w:space="0" w:color="000000"/>
            </w:tcBorders>
            <w:vAlign w:val="center"/>
          </w:tcPr>
          <w:p w14:paraId="38F5DED1"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4B71BF8F" w14:textId="77777777" w:rsidR="00AE1332" w:rsidRDefault="00AE133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65CE9D4D" w14:textId="77777777" w:rsidR="00AE1332" w:rsidRDefault="00AE133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42757055" w14:textId="77777777" w:rsidR="00AE1332" w:rsidRDefault="00AE1332">
            <w:pPr>
              <w:jc w:val="center"/>
              <w:rPr>
                <w:rFonts w:ascii="宋体" w:hAnsi="宋体" w:hint="eastAsia"/>
                <w:szCs w:val="21"/>
              </w:rPr>
            </w:pPr>
          </w:p>
        </w:tc>
      </w:tr>
      <w:tr w:rsidR="00AE1332" w14:paraId="4B11E3CF" w14:textId="77777777">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3379FD0C" w14:textId="77777777" w:rsidR="00AE1332" w:rsidRDefault="00000000">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4</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69ED9531" w14:textId="77777777" w:rsidR="00AE1332" w:rsidRDefault="00000000">
            <w:pPr>
              <w:pStyle w:val="TableParagraph"/>
              <w:kinsoku w:val="0"/>
              <w:overflowPunct w:val="0"/>
              <w:spacing w:before="33"/>
              <w:ind w:left="415"/>
              <w:rPr>
                <w:rFonts w:ascii="宋体" w:eastAsia="宋体" w:hAnsi="宋体" w:hint="eastAsia"/>
                <w:sz w:val="21"/>
                <w:szCs w:val="21"/>
              </w:rPr>
            </w:pPr>
            <w:r>
              <w:rPr>
                <w:rFonts w:ascii="宋体" w:eastAsia="宋体" w:hAnsi="宋体" w:cs="Microsoft JhengHei" w:hint="eastAsia"/>
                <w:sz w:val="21"/>
                <w:szCs w:val="21"/>
              </w:rPr>
              <w:t>主要技术人员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5A815EDA"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3020BA2C" w14:textId="77777777" w:rsidR="00AE1332" w:rsidRDefault="00AE133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7292EFD1" w14:textId="77777777" w:rsidR="00AE1332" w:rsidRDefault="00AE133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0A0709DC" w14:textId="77777777" w:rsidR="00AE1332" w:rsidRDefault="00AE1332">
            <w:pPr>
              <w:jc w:val="center"/>
              <w:rPr>
                <w:rFonts w:ascii="宋体" w:hAnsi="宋体" w:hint="eastAsia"/>
                <w:szCs w:val="21"/>
              </w:rPr>
            </w:pPr>
          </w:p>
        </w:tc>
      </w:tr>
      <w:tr w:rsidR="00AE1332" w14:paraId="718762F1" w14:textId="77777777">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85D6075" w14:textId="77777777" w:rsidR="00AE1332" w:rsidRDefault="00000000">
            <w:pPr>
              <w:pStyle w:val="TableParagraph"/>
              <w:kinsoku w:val="0"/>
              <w:overflowPunct w:val="0"/>
              <w:ind w:leftChars="-60" w:hangingChars="60" w:hanging="126"/>
              <w:jc w:val="center"/>
              <w:rPr>
                <w:rFonts w:ascii="宋体" w:eastAsia="宋体" w:hAnsi="宋体" w:cs="Microsoft JhengHei" w:hint="eastAsia"/>
                <w:sz w:val="21"/>
                <w:szCs w:val="21"/>
              </w:rPr>
            </w:pPr>
            <w:r>
              <w:rPr>
                <w:rFonts w:ascii="宋体" w:eastAsia="宋体" w:hAnsi="宋体" w:cs="Microsoft JhengHei"/>
                <w:sz w:val="21"/>
                <w:szCs w:val="21"/>
              </w:rPr>
              <w:t>5</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014A1D55" w14:textId="77777777" w:rsidR="00AE1332" w:rsidRDefault="00000000">
            <w:pPr>
              <w:pStyle w:val="TableParagraph"/>
              <w:kinsoku w:val="0"/>
              <w:overflowPunct w:val="0"/>
              <w:spacing w:before="35"/>
              <w:ind w:left="175"/>
              <w:rPr>
                <w:rFonts w:ascii="宋体" w:eastAsia="宋体" w:hAnsi="宋体" w:hint="eastAsia"/>
                <w:sz w:val="21"/>
                <w:szCs w:val="21"/>
              </w:rPr>
            </w:pPr>
            <w:r>
              <w:rPr>
                <w:rFonts w:ascii="宋体" w:eastAsia="宋体" w:hAnsi="宋体" w:cs="Microsoft JhengHei" w:hint="eastAsia"/>
                <w:sz w:val="21"/>
                <w:szCs w:val="21"/>
              </w:rPr>
              <w:t>投标文件编制人员</w:t>
            </w:r>
          </w:p>
        </w:tc>
        <w:tc>
          <w:tcPr>
            <w:tcW w:w="947" w:type="dxa"/>
            <w:tcBorders>
              <w:top w:val="single" w:sz="4" w:space="0" w:color="000000"/>
              <w:left w:val="single" w:sz="4" w:space="0" w:color="000000"/>
              <w:bottom w:val="single" w:sz="4" w:space="0" w:color="000000"/>
              <w:right w:val="single" w:sz="4" w:space="0" w:color="000000"/>
            </w:tcBorders>
            <w:vAlign w:val="center"/>
          </w:tcPr>
          <w:p w14:paraId="1353FB88" w14:textId="77777777" w:rsidR="00AE1332" w:rsidRDefault="00AE1332">
            <w:pPr>
              <w:jc w:val="center"/>
              <w:rPr>
                <w:rFonts w:ascii="宋体" w:hAnsi="宋体" w:hint="eastAsia"/>
                <w:szCs w:val="21"/>
              </w:rPr>
            </w:pPr>
          </w:p>
        </w:tc>
        <w:tc>
          <w:tcPr>
            <w:tcW w:w="1991" w:type="dxa"/>
            <w:gridSpan w:val="2"/>
            <w:tcBorders>
              <w:top w:val="single" w:sz="4" w:space="0" w:color="000000"/>
              <w:left w:val="single" w:sz="4" w:space="0" w:color="000000"/>
              <w:bottom w:val="single" w:sz="4" w:space="0" w:color="000000"/>
              <w:right w:val="single" w:sz="4" w:space="0" w:color="000000"/>
            </w:tcBorders>
            <w:vAlign w:val="center"/>
          </w:tcPr>
          <w:p w14:paraId="17E545FC" w14:textId="77777777" w:rsidR="00AE1332" w:rsidRDefault="00AE1332">
            <w:pPr>
              <w:jc w:val="center"/>
              <w:rPr>
                <w:rFonts w:ascii="宋体" w:hAnsi="宋体" w:hint="eastAsia"/>
                <w:szCs w:val="21"/>
              </w:rPr>
            </w:pPr>
          </w:p>
        </w:tc>
        <w:tc>
          <w:tcPr>
            <w:tcW w:w="1500" w:type="dxa"/>
            <w:tcBorders>
              <w:top w:val="single" w:sz="4" w:space="0" w:color="000000"/>
              <w:left w:val="single" w:sz="4" w:space="0" w:color="000000"/>
              <w:bottom w:val="single" w:sz="4" w:space="0" w:color="000000"/>
              <w:right w:val="single" w:sz="4" w:space="0" w:color="000000"/>
            </w:tcBorders>
            <w:vAlign w:val="center"/>
          </w:tcPr>
          <w:p w14:paraId="51BA8EA7" w14:textId="77777777" w:rsidR="00AE1332" w:rsidRDefault="00AE1332">
            <w:pPr>
              <w:jc w:val="center"/>
              <w:rPr>
                <w:rFonts w:ascii="宋体" w:hAnsi="宋体" w:hint="eastAsia"/>
                <w:szCs w:val="21"/>
              </w:rPr>
            </w:pPr>
          </w:p>
        </w:tc>
        <w:tc>
          <w:tcPr>
            <w:tcW w:w="2636" w:type="dxa"/>
            <w:tcBorders>
              <w:top w:val="single" w:sz="4" w:space="0" w:color="000000"/>
              <w:left w:val="single" w:sz="4" w:space="0" w:color="000000"/>
              <w:bottom w:val="single" w:sz="4" w:space="0" w:color="000000"/>
              <w:right w:val="single" w:sz="4" w:space="0" w:color="000000"/>
            </w:tcBorders>
            <w:vAlign w:val="center"/>
          </w:tcPr>
          <w:p w14:paraId="7CFF8467" w14:textId="77777777" w:rsidR="00AE1332" w:rsidRDefault="00AE1332">
            <w:pPr>
              <w:jc w:val="center"/>
              <w:rPr>
                <w:rFonts w:ascii="宋体" w:hAnsi="宋体" w:hint="eastAsia"/>
                <w:szCs w:val="21"/>
              </w:rPr>
            </w:pPr>
          </w:p>
        </w:tc>
      </w:tr>
      <w:tr w:rsidR="00AE1332" w14:paraId="7BDB2E83" w14:textId="77777777">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71EBBDBF" w14:textId="77777777" w:rsidR="00AE1332" w:rsidRDefault="00000000">
            <w:pPr>
              <w:pStyle w:val="TableParagraph"/>
              <w:kinsoku w:val="0"/>
              <w:overflowPunct w:val="0"/>
              <w:spacing w:before="35"/>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一职</w:t>
            </w:r>
            <w:r>
              <w:rPr>
                <w:rFonts w:ascii="宋体" w:eastAsia="宋体" w:hAnsi="宋体" w:cs="Microsoft JhengHei" w:hint="eastAsia"/>
                <w:spacing w:val="2"/>
                <w:sz w:val="21"/>
                <w:szCs w:val="21"/>
              </w:rPr>
              <w:t>务</w:t>
            </w:r>
            <w:r>
              <w:rPr>
                <w:rFonts w:ascii="宋体" w:eastAsia="宋体" w:hAnsi="宋体" w:cs="Microsoft JhengHei" w:hint="eastAsia"/>
                <w:sz w:val="21"/>
                <w:szCs w:val="21"/>
              </w:rPr>
              <w:t>有</w:t>
            </w:r>
            <w:r>
              <w:rPr>
                <w:rFonts w:ascii="宋体" w:eastAsia="宋体" w:hAnsi="宋体" w:cs="Microsoft JhengHei" w:hint="eastAsia"/>
                <w:spacing w:val="2"/>
                <w:sz w:val="21"/>
                <w:szCs w:val="21"/>
              </w:rPr>
              <w:t>多</w:t>
            </w:r>
            <w:r>
              <w:rPr>
                <w:rFonts w:ascii="宋体" w:eastAsia="宋体" w:hAnsi="宋体" w:cs="Microsoft JhengHei" w:hint="eastAsia"/>
                <w:sz w:val="21"/>
                <w:szCs w:val="21"/>
              </w:rPr>
              <w:t>人担</w:t>
            </w:r>
            <w:r>
              <w:rPr>
                <w:rFonts w:ascii="宋体" w:eastAsia="宋体" w:hAnsi="宋体" w:cs="Microsoft JhengHei" w:hint="eastAsia"/>
                <w:spacing w:val="2"/>
                <w:sz w:val="21"/>
                <w:szCs w:val="21"/>
              </w:rPr>
              <w:t>任</w:t>
            </w:r>
            <w:r>
              <w:rPr>
                <w:rFonts w:ascii="宋体" w:eastAsia="宋体" w:hAnsi="宋体" w:cs="Microsoft JhengHei" w:hint="eastAsia"/>
                <w:sz w:val="21"/>
                <w:szCs w:val="21"/>
              </w:rPr>
              <w:t>（如</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要</w:t>
            </w:r>
            <w:r>
              <w:rPr>
                <w:rFonts w:ascii="宋体" w:eastAsia="宋体" w:hAnsi="宋体" w:cs="Microsoft JhengHei" w:hint="eastAsia"/>
                <w:spacing w:val="2"/>
                <w:sz w:val="21"/>
                <w:szCs w:val="21"/>
              </w:rPr>
              <w:t>技</w:t>
            </w:r>
            <w:r>
              <w:rPr>
                <w:rFonts w:ascii="宋体" w:eastAsia="宋体" w:hAnsi="宋体" w:cs="Microsoft JhengHei" w:hint="eastAsia"/>
                <w:sz w:val="21"/>
                <w:szCs w:val="21"/>
              </w:rPr>
              <w:t>术人</w:t>
            </w:r>
            <w:r>
              <w:rPr>
                <w:rFonts w:ascii="宋体" w:eastAsia="宋体" w:hAnsi="宋体" w:cs="Microsoft JhengHei" w:hint="eastAsia"/>
                <w:spacing w:val="2"/>
                <w:sz w:val="21"/>
                <w:szCs w:val="21"/>
              </w:rPr>
              <w:t>员</w:t>
            </w:r>
            <w:r>
              <w:rPr>
                <w:rFonts w:ascii="宋体" w:eastAsia="宋体" w:hAnsi="宋体" w:cs="Microsoft JhengHei" w:hint="eastAsia"/>
                <w:spacing w:val="-123"/>
                <w:sz w:val="21"/>
                <w:szCs w:val="21"/>
              </w:rPr>
              <w:t>）</w:t>
            </w:r>
            <w:r>
              <w:rPr>
                <w:rFonts w:ascii="宋体" w:eastAsia="宋体" w:hAnsi="宋体" w:cs="Microsoft JhengHei" w:hint="eastAsia"/>
                <w:sz w:val="21"/>
                <w:szCs w:val="21"/>
              </w:rPr>
              <w:t>，</w:t>
            </w:r>
            <w:r>
              <w:rPr>
                <w:rFonts w:ascii="宋体" w:eastAsia="宋体" w:hAnsi="宋体" w:cs="Microsoft JhengHei" w:hint="eastAsia"/>
                <w:spacing w:val="2"/>
                <w:sz w:val="21"/>
                <w:szCs w:val="21"/>
              </w:rPr>
              <w:t>应</w:t>
            </w:r>
            <w:r>
              <w:rPr>
                <w:rFonts w:ascii="宋体" w:eastAsia="宋体" w:hAnsi="宋体" w:cs="Microsoft JhengHei" w:hint="eastAsia"/>
                <w:sz w:val="21"/>
                <w:szCs w:val="21"/>
              </w:rPr>
              <w:t>分</w:t>
            </w:r>
            <w:r>
              <w:rPr>
                <w:rFonts w:ascii="宋体" w:eastAsia="宋体" w:hAnsi="宋体" w:cs="Microsoft JhengHei" w:hint="eastAsia"/>
                <w:spacing w:val="2"/>
                <w:sz w:val="21"/>
                <w:szCs w:val="21"/>
              </w:rPr>
              <w:t>行</w:t>
            </w:r>
            <w:r>
              <w:rPr>
                <w:rFonts w:ascii="宋体" w:eastAsia="宋体" w:hAnsi="宋体" w:cs="Microsoft JhengHei" w:hint="eastAsia"/>
                <w:sz w:val="21"/>
                <w:szCs w:val="21"/>
              </w:rPr>
              <w:t>填写。</w:t>
            </w:r>
          </w:p>
        </w:tc>
      </w:tr>
      <w:tr w:rsidR="00AE1332" w14:paraId="2D8BF46E" w14:textId="77777777">
        <w:trPr>
          <w:trHeight w:hRule="exact" w:val="634"/>
          <w:jc w:val="center"/>
        </w:trPr>
        <w:tc>
          <w:tcPr>
            <w:tcW w:w="10092" w:type="dxa"/>
            <w:gridSpan w:val="8"/>
            <w:tcBorders>
              <w:top w:val="single" w:sz="4" w:space="0" w:color="000000"/>
              <w:left w:val="single" w:sz="4" w:space="0" w:color="000000"/>
              <w:bottom w:val="single" w:sz="4" w:space="0" w:color="000000"/>
              <w:right w:val="single" w:sz="4" w:space="0" w:color="000000"/>
            </w:tcBorders>
            <w:vAlign w:val="center"/>
          </w:tcPr>
          <w:p w14:paraId="2294479C" w14:textId="77777777" w:rsidR="00AE1332" w:rsidRDefault="00000000">
            <w:pPr>
              <w:pStyle w:val="TableParagraph"/>
              <w:kinsoku w:val="0"/>
              <w:overflowPunct w:val="0"/>
              <w:spacing w:before="35"/>
              <w:ind w:left="2665"/>
              <w:rPr>
                <w:rFonts w:ascii="宋体" w:eastAsia="宋体" w:hAnsi="宋体" w:hint="eastAsia"/>
                <w:sz w:val="21"/>
                <w:szCs w:val="21"/>
              </w:rPr>
            </w:pPr>
            <w:r>
              <w:rPr>
                <w:rFonts w:ascii="宋体" w:eastAsia="宋体" w:hAnsi="宋体" w:cs="Microsoft JhengHei" w:hint="eastAsia"/>
                <w:sz w:val="21"/>
                <w:szCs w:val="21"/>
              </w:rPr>
              <w:t>投</w:t>
            </w:r>
            <w:r>
              <w:rPr>
                <w:rFonts w:ascii="宋体" w:eastAsia="宋体" w:hAnsi="宋体" w:cs="Microsoft JhengHei" w:hint="eastAsia"/>
                <w:spacing w:val="2"/>
                <w:sz w:val="21"/>
                <w:szCs w:val="21"/>
              </w:rPr>
              <w:t>标</w:t>
            </w:r>
            <w:r>
              <w:rPr>
                <w:rFonts w:ascii="宋体" w:eastAsia="宋体" w:hAnsi="宋体" w:cs="Microsoft JhengHei" w:hint="eastAsia"/>
                <w:sz w:val="21"/>
                <w:szCs w:val="21"/>
              </w:rPr>
              <w:t>（</w:t>
            </w:r>
            <w:r>
              <w:rPr>
                <w:rFonts w:ascii="宋体" w:eastAsia="宋体" w:hAnsi="宋体" w:cs="Microsoft JhengHei" w:hint="eastAsia"/>
                <w:spacing w:val="2"/>
                <w:sz w:val="21"/>
                <w:szCs w:val="21"/>
              </w:rPr>
              <w:t>响</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供</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商</w:t>
            </w:r>
            <w:r>
              <w:rPr>
                <w:rFonts w:ascii="宋体" w:eastAsia="宋体" w:hAnsi="宋体" w:cs="Microsoft JhengHei" w:hint="eastAsia"/>
                <w:sz w:val="21"/>
                <w:szCs w:val="21"/>
              </w:rPr>
              <w:t>关联</w:t>
            </w:r>
            <w:r>
              <w:rPr>
                <w:rFonts w:ascii="宋体" w:eastAsia="宋体" w:hAnsi="宋体" w:cs="Microsoft JhengHei" w:hint="eastAsia"/>
                <w:spacing w:val="2"/>
                <w:sz w:val="21"/>
                <w:szCs w:val="21"/>
              </w:rPr>
              <w:t>关</w:t>
            </w:r>
            <w:r>
              <w:rPr>
                <w:rFonts w:ascii="宋体" w:eastAsia="宋体" w:hAnsi="宋体" w:cs="Microsoft JhengHei" w:hint="eastAsia"/>
                <w:sz w:val="21"/>
                <w:szCs w:val="21"/>
              </w:rPr>
              <w:t>系情况</w:t>
            </w:r>
          </w:p>
        </w:tc>
      </w:tr>
      <w:tr w:rsidR="00AE1332" w14:paraId="5148F660" w14:textId="77777777">
        <w:trPr>
          <w:trHeight w:hRule="exact" w:val="634"/>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6D2CE1BF" w14:textId="77777777" w:rsidR="00AE1332" w:rsidRDefault="00000000">
            <w:pPr>
              <w:pStyle w:val="TableParagraph"/>
              <w:kinsoku w:val="0"/>
              <w:overflowPunct w:val="0"/>
              <w:spacing w:before="34"/>
              <w:ind w:left="124"/>
              <w:rPr>
                <w:rFonts w:ascii="宋体" w:eastAsia="宋体" w:hAnsi="宋体" w:hint="eastAsia"/>
                <w:sz w:val="21"/>
                <w:szCs w:val="21"/>
              </w:rPr>
            </w:pPr>
            <w:r>
              <w:rPr>
                <w:rFonts w:ascii="宋体" w:eastAsia="宋体" w:hAnsi="宋体" w:cs="Microsoft JhengHei" w:hint="eastAsia"/>
                <w:sz w:val="21"/>
                <w:szCs w:val="21"/>
              </w:rPr>
              <w:t>序号</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6DDD48A8" w14:textId="77777777" w:rsidR="00AE1332" w:rsidRDefault="00000000">
            <w:pPr>
              <w:pStyle w:val="TableParagraph"/>
              <w:kinsoku w:val="0"/>
              <w:overflowPunct w:val="0"/>
              <w:spacing w:before="34"/>
              <w:ind w:left="415"/>
              <w:rPr>
                <w:rFonts w:ascii="宋体" w:eastAsia="宋体" w:hAnsi="宋体" w:hint="eastAsia"/>
                <w:sz w:val="21"/>
                <w:szCs w:val="21"/>
              </w:rPr>
            </w:pPr>
            <w:r>
              <w:rPr>
                <w:rFonts w:ascii="宋体" w:eastAsia="宋体" w:hAnsi="宋体" w:cs="Microsoft JhengHei" w:hint="eastAsia"/>
                <w:sz w:val="21"/>
                <w:szCs w:val="21"/>
              </w:rPr>
              <w:t>关联关系类型</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5D394100" w14:textId="77777777" w:rsidR="00AE1332" w:rsidRDefault="00000000">
            <w:pPr>
              <w:pStyle w:val="TableParagraph"/>
              <w:kinsoku w:val="0"/>
              <w:overflowPunct w:val="0"/>
              <w:spacing w:before="34"/>
              <w:ind w:left="144"/>
              <w:rPr>
                <w:rFonts w:ascii="宋体" w:eastAsia="宋体" w:hAnsi="宋体" w:hint="eastAsia"/>
                <w:sz w:val="21"/>
                <w:szCs w:val="21"/>
              </w:rPr>
            </w:pPr>
            <w:r>
              <w:rPr>
                <w:rFonts w:ascii="宋体" w:eastAsia="宋体" w:hAnsi="宋体" w:cs="Microsoft JhengHei" w:hint="eastAsia"/>
                <w:sz w:val="21"/>
                <w:szCs w:val="21"/>
              </w:rPr>
              <w:t>关联主体名称</w:t>
            </w:r>
          </w:p>
        </w:tc>
        <w:tc>
          <w:tcPr>
            <w:tcW w:w="5528" w:type="dxa"/>
            <w:gridSpan w:val="3"/>
            <w:tcBorders>
              <w:top w:val="single" w:sz="4" w:space="0" w:color="000000"/>
              <w:left w:val="single" w:sz="4" w:space="0" w:color="000000"/>
              <w:bottom w:val="single" w:sz="4" w:space="0" w:color="000000"/>
              <w:right w:val="single" w:sz="4" w:space="0" w:color="000000"/>
            </w:tcBorders>
            <w:vAlign w:val="center"/>
          </w:tcPr>
          <w:p w14:paraId="787F9375" w14:textId="77777777" w:rsidR="00AE1332" w:rsidRDefault="00000000">
            <w:pPr>
              <w:pStyle w:val="TableParagraph"/>
              <w:kinsoku w:val="0"/>
              <w:overflowPunct w:val="0"/>
              <w:spacing w:before="34"/>
              <w:ind w:left="1"/>
              <w:jc w:val="center"/>
              <w:rPr>
                <w:rFonts w:ascii="宋体" w:eastAsia="宋体" w:hAnsi="宋体" w:hint="eastAsia"/>
                <w:sz w:val="21"/>
                <w:szCs w:val="21"/>
              </w:rPr>
            </w:pPr>
            <w:r>
              <w:rPr>
                <w:rFonts w:ascii="宋体" w:eastAsia="宋体" w:hAnsi="宋体" w:cs="Microsoft JhengHei" w:hint="eastAsia"/>
                <w:sz w:val="21"/>
                <w:szCs w:val="21"/>
              </w:rPr>
              <w:t>备注</w:t>
            </w:r>
          </w:p>
        </w:tc>
      </w:tr>
      <w:tr w:rsidR="00AE1332" w14:paraId="748DEF25" w14:textId="77777777">
        <w:trPr>
          <w:trHeight w:hRule="exact" w:val="1588"/>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772098EA" w14:textId="77777777" w:rsidR="00AE1332" w:rsidRDefault="00000000">
            <w:pPr>
              <w:pStyle w:val="TableParagraph"/>
              <w:kinsoku w:val="0"/>
              <w:overflowPunct w:val="0"/>
              <w:ind w:left="266" w:right="268"/>
              <w:jc w:val="center"/>
              <w:rPr>
                <w:rFonts w:ascii="宋体" w:eastAsia="宋体" w:hAnsi="宋体" w:hint="eastAsia"/>
                <w:sz w:val="21"/>
                <w:szCs w:val="21"/>
              </w:rPr>
            </w:pPr>
            <w:r>
              <w:rPr>
                <w:rFonts w:ascii="宋体" w:eastAsia="宋体" w:hAnsi="宋体" w:cs="Arial"/>
                <w:w w:val="115"/>
                <w:sz w:val="21"/>
                <w:szCs w:val="21"/>
              </w:rPr>
              <w:t>1</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38973342" w14:textId="77777777" w:rsidR="00AE1332" w:rsidRDefault="00000000">
            <w:pPr>
              <w:pStyle w:val="TableParagraph"/>
              <w:kinsoku w:val="0"/>
              <w:overflowPunct w:val="0"/>
              <w:ind w:left="655"/>
              <w:rPr>
                <w:rFonts w:ascii="宋体" w:eastAsia="宋体" w:hAnsi="宋体" w:hint="eastAsia"/>
                <w:sz w:val="21"/>
                <w:szCs w:val="21"/>
              </w:rPr>
            </w:pPr>
            <w:r>
              <w:rPr>
                <w:rFonts w:ascii="宋体" w:eastAsia="宋体" w:hAnsi="宋体" w:cs="Microsoft JhengHei" w:hint="eastAsia"/>
                <w:sz w:val="21"/>
                <w:szCs w:val="21"/>
              </w:rPr>
              <w:t>控股股东</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1B963455" w14:textId="77777777" w:rsidR="00AE1332" w:rsidRDefault="00AE133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C62740C" w14:textId="77777777" w:rsidR="00AE1332" w:rsidRDefault="00AE1332">
            <w:pPr>
              <w:pStyle w:val="TableParagraph"/>
              <w:kinsoku w:val="0"/>
              <w:overflowPunct w:val="0"/>
              <w:spacing w:line="232" w:lineRule="exact"/>
              <w:ind w:left="103"/>
              <w:rPr>
                <w:rFonts w:ascii="宋体" w:eastAsia="宋体" w:hAnsi="宋体" w:cs="Microsoft JhengHei" w:hint="eastAsia"/>
                <w:sz w:val="21"/>
                <w:szCs w:val="21"/>
              </w:rPr>
            </w:pPr>
          </w:p>
          <w:p w14:paraId="180AE207" w14:textId="77777777" w:rsidR="00AE1332" w:rsidRDefault="00000000">
            <w:pPr>
              <w:pStyle w:val="TableParagraph"/>
              <w:kinsoku w:val="0"/>
              <w:overflowPunct w:val="0"/>
              <w:spacing w:line="232"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指出资额（或持有股份）占投标（响应）供应商资本总额（或股本总额）</w:t>
            </w:r>
            <w:r>
              <w:rPr>
                <w:rFonts w:ascii="宋体" w:eastAsia="宋体" w:hAnsi="宋体" w:cs="Microsoft JhengHei"/>
                <w:sz w:val="21"/>
                <w:szCs w:val="21"/>
              </w:rPr>
              <w:t>50%</w:t>
            </w:r>
            <w:r>
              <w:rPr>
                <w:rFonts w:ascii="宋体" w:eastAsia="宋体" w:hAnsi="宋体" w:cs="Microsoft JhengHei" w:hint="eastAsia"/>
                <w:sz w:val="21"/>
                <w:szCs w:val="21"/>
              </w:rPr>
              <w:t>以上的股东，以及出资额（或持有股份）的比例虽然不足</w:t>
            </w:r>
            <w:r>
              <w:rPr>
                <w:rFonts w:ascii="宋体" w:eastAsia="宋体" w:hAnsi="宋体" w:cs="Microsoft JhengHei"/>
                <w:sz w:val="21"/>
                <w:szCs w:val="21"/>
              </w:rPr>
              <w:t>50%</w:t>
            </w:r>
            <w:r>
              <w:rPr>
                <w:rFonts w:ascii="宋体" w:eastAsia="宋体" w:hAnsi="宋体" w:cs="Microsoft JhengHei" w:hint="eastAsia"/>
                <w:sz w:val="21"/>
                <w:szCs w:val="21"/>
              </w:rPr>
              <w:t>，但依其出资</w:t>
            </w:r>
            <w:r>
              <w:rPr>
                <w:rFonts w:ascii="宋体" w:eastAsia="宋体" w:hAnsi="宋体" w:cs="Microsoft JhengHei"/>
                <w:sz w:val="21"/>
                <w:szCs w:val="21"/>
              </w:rPr>
              <w:t xml:space="preserve"> </w:t>
            </w:r>
            <w:r>
              <w:rPr>
                <w:rFonts w:ascii="宋体" w:eastAsia="宋体" w:hAnsi="宋体" w:cs="Microsoft JhengHei" w:hint="eastAsia"/>
                <w:sz w:val="21"/>
                <w:szCs w:val="21"/>
              </w:rPr>
              <w:t>额（或持有股份）所享有的表决权已足以对投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（响应）供应商股东会（或股东大会）的决议产生重要影响的股东。</w:t>
            </w:r>
          </w:p>
        </w:tc>
      </w:tr>
      <w:tr w:rsidR="00AE1332" w14:paraId="25D62B54" w14:textId="77777777">
        <w:trPr>
          <w:trHeight w:hRule="exact" w:val="711"/>
          <w:jc w:val="center"/>
        </w:trPr>
        <w:tc>
          <w:tcPr>
            <w:tcW w:w="736" w:type="dxa"/>
            <w:tcBorders>
              <w:top w:val="single" w:sz="4" w:space="0" w:color="000000"/>
              <w:left w:val="single" w:sz="4" w:space="0" w:color="000000"/>
              <w:bottom w:val="single" w:sz="4" w:space="0" w:color="000000"/>
              <w:right w:val="single" w:sz="4" w:space="0" w:color="000000"/>
            </w:tcBorders>
            <w:vAlign w:val="center"/>
          </w:tcPr>
          <w:p w14:paraId="041C5F06" w14:textId="77777777" w:rsidR="00AE1332" w:rsidRDefault="00000000">
            <w:pPr>
              <w:pStyle w:val="TableParagraph"/>
              <w:kinsoku w:val="0"/>
              <w:overflowPunct w:val="0"/>
              <w:ind w:left="284" w:right="283"/>
              <w:jc w:val="center"/>
              <w:rPr>
                <w:rFonts w:ascii="宋体" w:eastAsia="宋体" w:hAnsi="宋体" w:hint="eastAsia"/>
                <w:sz w:val="21"/>
                <w:szCs w:val="21"/>
              </w:rPr>
            </w:pPr>
            <w:r>
              <w:rPr>
                <w:rFonts w:ascii="宋体" w:eastAsia="宋体" w:hAnsi="宋体" w:cs="Arial"/>
                <w:w w:val="90"/>
                <w:sz w:val="21"/>
                <w:szCs w:val="21"/>
              </w:rPr>
              <w:t>2</w:t>
            </w:r>
          </w:p>
        </w:tc>
        <w:tc>
          <w:tcPr>
            <w:tcW w:w="2282" w:type="dxa"/>
            <w:gridSpan w:val="2"/>
            <w:tcBorders>
              <w:top w:val="single" w:sz="4" w:space="0" w:color="000000"/>
              <w:left w:val="single" w:sz="4" w:space="0" w:color="000000"/>
              <w:bottom w:val="single" w:sz="4" w:space="0" w:color="000000"/>
              <w:right w:val="single" w:sz="4" w:space="0" w:color="000000"/>
            </w:tcBorders>
            <w:vAlign w:val="center"/>
          </w:tcPr>
          <w:p w14:paraId="4F7610F7" w14:textId="77777777" w:rsidR="00AE1332" w:rsidRDefault="00000000">
            <w:pPr>
              <w:pStyle w:val="TableParagraph"/>
              <w:kinsoku w:val="0"/>
              <w:overflowPunct w:val="0"/>
              <w:spacing w:before="73"/>
              <w:ind w:left="655"/>
              <w:rPr>
                <w:rFonts w:ascii="宋体" w:eastAsia="宋体" w:hAnsi="宋体" w:hint="eastAsia"/>
                <w:sz w:val="21"/>
                <w:szCs w:val="21"/>
              </w:rPr>
            </w:pPr>
            <w:r>
              <w:rPr>
                <w:rFonts w:ascii="宋体" w:eastAsia="宋体" w:hAnsi="宋体" w:cs="Microsoft JhengHei" w:hint="eastAsia"/>
                <w:sz w:val="21"/>
                <w:szCs w:val="21"/>
              </w:rPr>
              <w:t>管理关系</w:t>
            </w:r>
          </w:p>
        </w:tc>
        <w:tc>
          <w:tcPr>
            <w:tcW w:w="1546" w:type="dxa"/>
            <w:gridSpan w:val="2"/>
            <w:tcBorders>
              <w:top w:val="single" w:sz="4" w:space="0" w:color="000000"/>
              <w:left w:val="single" w:sz="4" w:space="0" w:color="000000"/>
              <w:bottom w:val="single" w:sz="4" w:space="0" w:color="000000"/>
              <w:right w:val="single" w:sz="4" w:space="0" w:color="000000"/>
            </w:tcBorders>
            <w:vAlign w:val="center"/>
          </w:tcPr>
          <w:p w14:paraId="7F75BEE0" w14:textId="77777777" w:rsidR="00AE1332" w:rsidRDefault="00AE1332">
            <w:pPr>
              <w:rPr>
                <w:rFonts w:ascii="宋体" w:hAnsi="宋体" w:hint="eastAsia"/>
                <w:szCs w:val="21"/>
              </w:rPr>
            </w:pPr>
          </w:p>
        </w:tc>
        <w:tc>
          <w:tcPr>
            <w:tcW w:w="5528" w:type="dxa"/>
            <w:gridSpan w:val="3"/>
            <w:tcBorders>
              <w:top w:val="single" w:sz="4" w:space="0" w:color="000000"/>
              <w:left w:val="single" w:sz="4" w:space="0" w:color="000000"/>
              <w:bottom w:val="single" w:sz="4" w:space="0" w:color="000000"/>
              <w:right w:val="single" w:sz="4" w:space="0" w:color="000000"/>
            </w:tcBorders>
          </w:tcPr>
          <w:p w14:paraId="63288DD6" w14:textId="77777777" w:rsidR="00AE1332" w:rsidRDefault="00000000">
            <w:pPr>
              <w:pStyle w:val="TableParagraph"/>
              <w:kinsoku w:val="0"/>
              <w:overflowPunct w:val="0"/>
              <w:spacing w:line="311" w:lineRule="exact"/>
              <w:ind w:left="103"/>
              <w:rPr>
                <w:rFonts w:ascii="宋体" w:eastAsia="宋体" w:hAnsi="宋体" w:cs="Microsoft JhengHei" w:hint="eastAsia"/>
                <w:sz w:val="21"/>
                <w:szCs w:val="21"/>
              </w:rPr>
            </w:pPr>
            <w:r>
              <w:rPr>
                <w:rFonts w:ascii="宋体" w:eastAsia="宋体" w:hAnsi="宋体" w:cs="Microsoft JhengHei" w:hint="eastAsia"/>
                <w:sz w:val="21"/>
                <w:szCs w:val="21"/>
              </w:rPr>
              <w:t>指对投</w:t>
            </w:r>
            <w:r>
              <w:rPr>
                <w:rFonts w:ascii="宋体" w:eastAsia="宋体" w:hAnsi="宋体" w:cs="Microsoft JhengHei" w:hint="eastAsia"/>
                <w:spacing w:val="-56"/>
                <w:sz w:val="21"/>
                <w:szCs w:val="21"/>
              </w:rPr>
              <w:t>标</w:t>
            </w:r>
            <w:r>
              <w:rPr>
                <w:rFonts w:ascii="宋体" w:eastAsia="宋体" w:hAnsi="宋体" w:cs="Microsoft JhengHei" w:hint="eastAsia"/>
                <w:sz w:val="21"/>
                <w:szCs w:val="21"/>
              </w:rPr>
              <w:t>（响应</w:t>
            </w:r>
            <w:r>
              <w:rPr>
                <w:rFonts w:ascii="宋体" w:eastAsia="宋体" w:hAnsi="宋体" w:cs="Microsoft JhengHei" w:hint="eastAsia"/>
                <w:spacing w:val="-56"/>
                <w:sz w:val="21"/>
                <w:szCs w:val="21"/>
              </w:rPr>
              <w:t>）</w:t>
            </w:r>
            <w:r>
              <w:rPr>
                <w:rFonts w:ascii="宋体" w:eastAsia="宋体" w:hAnsi="宋体" w:cs="Microsoft JhengHei" w:hint="eastAsia"/>
                <w:sz w:val="21"/>
                <w:szCs w:val="21"/>
              </w:rPr>
              <w:t>供应商不具有出资持股关系，但对其存在管理关系的主体。</w:t>
            </w:r>
          </w:p>
        </w:tc>
      </w:tr>
      <w:tr w:rsidR="00AE1332" w14:paraId="1CE58106" w14:textId="77777777">
        <w:trPr>
          <w:trHeight w:hRule="exact" w:val="361"/>
          <w:jc w:val="center"/>
        </w:trPr>
        <w:tc>
          <w:tcPr>
            <w:tcW w:w="10092" w:type="dxa"/>
            <w:gridSpan w:val="8"/>
            <w:tcBorders>
              <w:top w:val="single" w:sz="4" w:space="0" w:color="000000"/>
              <w:left w:val="single" w:sz="4" w:space="0" w:color="000000"/>
              <w:bottom w:val="single" w:sz="4" w:space="0" w:color="000000"/>
              <w:right w:val="single" w:sz="4" w:space="0" w:color="000000"/>
            </w:tcBorders>
          </w:tcPr>
          <w:p w14:paraId="2448EE2A" w14:textId="77777777" w:rsidR="00AE1332" w:rsidRDefault="00000000">
            <w:pPr>
              <w:pStyle w:val="TableParagraph"/>
              <w:kinsoku w:val="0"/>
              <w:overflowPunct w:val="0"/>
              <w:spacing w:line="310" w:lineRule="exact"/>
              <w:ind w:left="102"/>
              <w:rPr>
                <w:rFonts w:ascii="宋体" w:eastAsia="宋体" w:hAnsi="宋体" w:hint="eastAsia"/>
                <w:sz w:val="21"/>
                <w:szCs w:val="21"/>
              </w:rPr>
            </w:pPr>
            <w:r>
              <w:rPr>
                <w:rFonts w:ascii="宋体" w:eastAsia="宋体" w:hAnsi="宋体" w:cs="Microsoft JhengHei" w:hint="eastAsia"/>
                <w:sz w:val="21"/>
                <w:szCs w:val="21"/>
              </w:rPr>
              <w:t>说</w:t>
            </w:r>
            <w:r>
              <w:rPr>
                <w:rFonts w:ascii="宋体" w:eastAsia="宋体" w:hAnsi="宋体" w:cs="Microsoft JhengHei" w:hint="eastAsia"/>
                <w:spacing w:val="2"/>
                <w:sz w:val="21"/>
                <w:szCs w:val="21"/>
              </w:rPr>
              <w:t>明</w:t>
            </w:r>
            <w:r>
              <w:rPr>
                <w:rFonts w:ascii="宋体" w:eastAsia="宋体" w:hAnsi="宋体" w:cs="Microsoft JhengHei" w:hint="eastAsia"/>
                <w:sz w:val="21"/>
                <w:szCs w:val="21"/>
              </w:rPr>
              <w:t>：</w:t>
            </w:r>
            <w:r>
              <w:rPr>
                <w:rFonts w:ascii="宋体" w:eastAsia="宋体" w:hAnsi="宋体" w:cs="Microsoft JhengHei" w:hint="eastAsia"/>
                <w:spacing w:val="2"/>
                <w:sz w:val="21"/>
                <w:szCs w:val="21"/>
              </w:rPr>
              <w:t>同</w:t>
            </w:r>
            <w:r>
              <w:rPr>
                <w:rFonts w:ascii="宋体" w:eastAsia="宋体" w:hAnsi="宋体" w:cs="Microsoft JhengHei" w:hint="eastAsia"/>
                <w:sz w:val="21"/>
                <w:szCs w:val="21"/>
              </w:rPr>
              <w:t>一关</w:t>
            </w:r>
            <w:r>
              <w:rPr>
                <w:rFonts w:ascii="宋体" w:eastAsia="宋体" w:hAnsi="宋体" w:cs="Microsoft JhengHei" w:hint="eastAsia"/>
                <w:spacing w:val="2"/>
                <w:sz w:val="21"/>
                <w:szCs w:val="21"/>
              </w:rPr>
              <w:t>联</w:t>
            </w:r>
            <w:r>
              <w:rPr>
                <w:rFonts w:ascii="宋体" w:eastAsia="宋体" w:hAnsi="宋体" w:cs="Microsoft JhengHei" w:hint="eastAsia"/>
                <w:sz w:val="21"/>
                <w:szCs w:val="21"/>
              </w:rPr>
              <w:t>关</w:t>
            </w:r>
            <w:r>
              <w:rPr>
                <w:rFonts w:ascii="宋体" w:eastAsia="宋体" w:hAnsi="宋体" w:cs="Microsoft JhengHei" w:hint="eastAsia"/>
                <w:spacing w:val="2"/>
                <w:sz w:val="21"/>
                <w:szCs w:val="21"/>
              </w:rPr>
              <w:t>系</w:t>
            </w:r>
            <w:r>
              <w:rPr>
                <w:rFonts w:ascii="宋体" w:eastAsia="宋体" w:hAnsi="宋体" w:cs="Microsoft JhengHei" w:hint="eastAsia"/>
                <w:sz w:val="21"/>
                <w:szCs w:val="21"/>
              </w:rPr>
              <w:t>类型</w:t>
            </w:r>
            <w:r>
              <w:rPr>
                <w:rFonts w:ascii="宋体" w:eastAsia="宋体" w:hAnsi="宋体" w:cs="Microsoft JhengHei" w:hint="eastAsia"/>
                <w:spacing w:val="2"/>
                <w:sz w:val="21"/>
                <w:szCs w:val="21"/>
              </w:rPr>
              <w:t>有</w:t>
            </w:r>
            <w:r>
              <w:rPr>
                <w:rFonts w:ascii="宋体" w:eastAsia="宋体" w:hAnsi="宋体" w:cs="Microsoft JhengHei" w:hint="eastAsia"/>
                <w:sz w:val="21"/>
                <w:szCs w:val="21"/>
              </w:rPr>
              <w:t>多个</w:t>
            </w:r>
            <w:r>
              <w:rPr>
                <w:rFonts w:ascii="宋体" w:eastAsia="宋体" w:hAnsi="宋体" w:cs="Microsoft JhengHei" w:hint="eastAsia"/>
                <w:spacing w:val="2"/>
                <w:sz w:val="21"/>
                <w:szCs w:val="21"/>
              </w:rPr>
              <w:t>主</w:t>
            </w:r>
            <w:r>
              <w:rPr>
                <w:rFonts w:ascii="宋体" w:eastAsia="宋体" w:hAnsi="宋体" w:cs="Microsoft JhengHei" w:hint="eastAsia"/>
                <w:sz w:val="21"/>
                <w:szCs w:val="21"/>
              </w:rPr>
              <w:t>体</w:t>
            </w:r>
            <w:r>
              <w:rPr>
                <w:rFonts w:ascii="宋体" w:eastAsia="宋体" w:hAnsi="宋体" w:cs="Microsoft JhengHei" w:hint="eastAsia"/>
                <w:spacing w:val="2"/>
                <w:sz w:val="21"/>
                <w:szCs w:val="21"/>
              </w:rPr>
              <w:t>的</w:t>
            </w:r>
            <w:r>
              <w:rPr>
                <w:rFonts w:ascii="宋体" w:eastAsia="宋体" w:hAnsi="宋体" w:cs="Microsoft JhengHei" w:hint="eastAsia"/>
                <w:sz w:val="21"/>
                <w:szCs w:val="21"/>
              </w:rPr>
              <w:t>，应</w:t>
            </w:r>
            <w:r>
              <w:rPr>
                <w:rFonts w:ascii="宋体" w:eastAsia="宋体" w:hAnsi="宋体" w:cs="Microsoft JhengHei" w:hint="eastAsia"/>
                <w:spacing w:val="2"/>
                <w:sz w:val="21"/>
                <w:szCs w:val="21"/>
              </w:rPr>
              <w:t>分</w:t>
            </w:r>
            <w:r>
              <w:rPr>
                <w:rFonts w:ascii="宋体" w:eastAsia="宋体" w:hAnsi="宋体" w:cs="Microsoft JhengHei" w:hint="eastAsia"/>
                <w:sz w:val="21"/>
                <w:szCs w:val="21"/>
              </w:rPr>
              <w:t>行</w:t>
            </w:r>
            <w:r>
              <w:rPr>
                <w:rFonts w:ascii="宋体" w:eastAsia="宋体" w:hAnsi="宋体" w:cs="Microsoft JhengHei" w:hint="eastAsia"/>
                <w:spacing w:val="2"/>
                <w:sz w:val="21"/>
                <w:szCs w:val="21"/>
              </w:rPr>
              <w:t>填</w:t>
            </w:r>
            <w:r>
              <w:rPr>
                <w:rFonts w:ascii="宋体" w:eastAsia="宋体" w:hAnsi="宋体" w:cs="Microsoft JhengHei" w:hint="eastAsia"/>
                <w:sz w:val="21"/>
                <w:szCs w:val="21"/>
              </w:rPr>
              <w:t>写。</w:t>
            </w:r>
          </w:p>
        </w:tc>
      </w:tr>
    </w:tbl>
    <w:p w14:paraId="2B938CC3" w14:textId="77777777" w:rsidR="00AE1332" w:rsidRDefault="00AE1332">
      <w:pPr>
        <w:spacing w:after="60"/>
        <w:ind w:left="440"/>
        <w:contextualSpacing/>
        <w:rPr>
          <w:bCs/>
          <w:color w:val="000000"/>
          <w:szCs w:val="21"/>
        </w:rPr>
      </w:pPr>
    </w:p>
    <w:p w14:paraId="568BD68D" w14:textId="77777777" w:rsidR="00AE1332" w:rsidRDefault="00000000">
      <w:pPr>
        <w:pStyle w:val="a3"/>
        <w:rPr>
          <w:b/>
          <w:sz w:val="24"/>
          <w:szCs w:val="24"/>
        </w:rPr>
      </w:pPr>
      <w:r>
        <w:rPr>
          <w:rFonts w:cs="Arial" w:hint="eastAsia"/>
          <w:b/>
          <w:color w:val="000000"/>
          <w:sz w:val="28"/>
          <w:szCs w:val="28"/>
        </w:rPr>
        <w:t xml:space="preserve"> </w:t>
      </w:r>
      <w:bookmarkStart w:id="11" w:name="_Hlk224299571"/>
      <w:bookmarkStart w:id="12" w:name="OLE_LINK5"/>
      <w:r>
        <w:rPr>
          <w:rFonts w:hint="eastAsia"/>
          <w:b/>
          <w:sz w:val="24"/>
          <w:szCs w:val="24"/>
        </w:rPr>
        <w:t>备注：只要填写在《供应商基本情况表》的人员都要提供</w:t>
      </w:r>
      <w:r>
        <w:rPr>
          <w:b/>
          <w:sz w:val="24"/>
          <w:szCs w:val="24"/>
        </w:rPr>
        <w:t>投标截止日</w:t>
      </w:r>
      <w:r>
        <w:rPr>
          <w:rFonts w:hint="eastAsia"/>
          <w:b/>
          <w:sz w:val="24"/>
          <w:szCs w:val="24"/>
        </w:rPr>
        <w:t>最近一个月社保缴交凭证证明，未提供按招标文件资格审查处理，视为投标无效。</w:t>
      </w:r>
    </w:p>
    <w:p w14:paraId="4DB2C486" w14:textId="77777777" w:rsidR="00AE1332" w:rsidRDefault="00AE1332">
      <w:pPr>
        <w:pStyle w:val="afd"/>
        <w:spacing w:before="0" w:after="0" w:line="240" w:lineRule="auto"/>
        <w:ind w:firstLine="480"/>
        <w:contextualSpacing/>
        <w:rPr>
          <w:rFonts w:ascii="宋体" w:hAnsi="宋体" w:hint="eastAsia"/>
        </w:rPr>
      </w:pPr>
    </w:p>
    <w:p w14:paraId="5E2A38B2"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1. 投标人为新成立企业且成立时间不足一个月可提供加盖投标人公章的情况说明或者证明材料亦视为符合。</w:t>
      </w:r>
    </w:p>
    <w:p w14:paraId="14CDF3B6"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2. 若为退休人员，提供退休证明并提供与劳动合同或返聘协议，无需提供相关人员社保，亦视为符合。</w:t>
      </w:r>
    </w:p>
    <w:p w14:paraId="3C0B47F0"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lastRenderedPageBreak/>
        <w:t>3. 如依法不需要缴纳社会保险的，提供相应文件证明。</w:t>
      </w:r>
    </w:p>
    <w:p w14:paraId="17D38C38"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4. 若因为社保部门或税务部门原因无法提供的，需提供劳动合同及社保部门或税务部门官方通知证明（或官网公告截图）。</w:t>
      </w:r>
    </w:p>
    <w:p w14:paraId="29B70581"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5. 如本项目未安排项目投标授权代表人、项目负责人、主要技术人员的，无需提供投标授权代表人、项目负责人、主要技术人员的社保。</w:t>
      </w:r>
    </w:p>
    <w:p w14:paraId="6D5AF270"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6. 主要经营负责人即实际控制人，是指通过投资关系、协议或者其他安排，能够实际支配公司行为的人。如投标人无主要经营负责人的，无需提供主要经营负责人的社保。</w:t>
      </w:r>
    </w:p>
    <w:p w14:paraId="5513A4F4" w14:textId="77777777" w:rsidR="00AE1332" w:rsidRDefault="00000000">
      <w:pPr>
        <w:pStyle w:val="afd"/>
        <w:spacing w:before="0" w:after="0" w:line="240" w:lineRule="auto"/>
        <w:ind w:firstLine="480"/>
        <w:contextualSpacing/>
        <w:rPr>
          <w:rFonts w:ascii="宋体" w:hAnsi="宋体" w:hint="eastAsia"/>
        </w:rPr>
      </w:pPr>
      <w:r>
        <w:rPr>
          <w:rFonts w:ascii="宋体" w:hAnsi="宋体" w:hint="eastAsia"/>
        </w:rPr>
        <w:t>7. 请供应商提供上述涉及人员最近 1 个月（含开标当月，如社保材料因社保部门原因暂时无法取得，则可以往前顺延一个月，但须提供社保部门出具的相关有效证明材料）的社保缴纳情况以及企业股权关系证明。（注：以下内容将作为评审委员会和主管部门判定本项目不同投标人是否涉嫌、属于串通投标的重要依据，请供应商认真填报，并保证所填信息的真实、准确和完整。）</w:t>
      </w:r>
    </w:p>
    <w:p w14:paraId="6DABFEA1" w14:textId="77777777" w:rsidR="00AE1332" w:rsidRDefault="00AE1332">
      <w:pPr>
        <w:pStyle w:val="2"/>
        <w:ind w:left="900" w:hanging="480"/>
        <w:rPr>
          <w:rFonts w:ascii="宋体" w:eastAsia="宋体" w:hAnsi="宋体" w:hint="eastAsia"/>
          <w:sz w:val="24"/>
          <w:szCs w:val="24"/>
        </w:rPr>
      </w:pPr>
    </w:p>
    <w:p w14:paraId="7A544618" w14:textId="77777777" w:rsidR="00AE1332" w:rsidRDefault="00000000">
      <w:pPr>
        <w:widowControl/>
        <w:jc w:val="left"/>
        <w:rPr>
          <w:rFonts w:ascii="宋体" w:hAnsi="宋体" w:hint="eastAsia"/>
          <w:b/>
          <w:bCs/>
          <w:sz w:val="24"/>
          <w:highlight w:val="yellow"/>
        </w:rPr>
      </w:pPr>
      <w:r>
        <w:rPr>
          <w:rFonts w:ascii="宋体" w:hAnsi="宋体"/>
          <w:b/>
          <w:bCs/>
          <w:sz w:val="24"/>
          <w:highlight w:val="yellow"/>
        </w:rPr>
        <w:t>如存在上述情形，供应商资格审查不通过，不得参与本次</w:t>
      </w:r>
      <w:r>
        <w:rPr>
          <w:rFonts w:ascii="宋体" w:hAnsi="宋体" w:hint="eastAsia"/>
          <w:b/>
          <w:bCs/>
          <w:sz w:val="24"/>
          <w:highlight w:val="yellow"/>
        </w:rPr>
        <w:t>项目</w:t>
      </w:r>
      <w:r>
        <w:rPr>
          <w:rFonts w:ascii="宋体" w:hAnsi="宋体"/>
          <w:b/>
          <w:bCs/>
          <w:sz w:val="24"/>
          <w:highlight w:val="yellow"/>
        </w:rPr>
        <w:t>采购活动。</w:t>
      </w:r>
    </w:p>
    <w:p w14:paraId="0E11FE3C" w14:textId="77777777" w:rsidR="00AE1332" w:rsidRDefault="00AE1332">
      <w:pPr>
        <w:pStyle w:val="2"/>
        <w:ind w:left="900" w:hanging="480"/>
        <w:rPr>
          <w:rFonts w:ascii="宋体" w:eastAsia="宋体" w:hAnsi="宋体" w:hint="eastAsia"/>
          <w:sz w:val="24"/>
          <w:szCs w:val="24"/>
        </w:rPr>
      </w:pPr>
    </w:p>
    <w:p w14:paraId="6352EC7B" w14:textId="77777777" w:rsidR="00AE1332" w:rsidRDefault="00000000">
      <w:pPr>
        <w:pStyle w:val="2"/>
        <w:ind w:left="902" w:hanging="482"/>
        <w:rPr>
          <w:rFonts w:ascii="宋体" w:eastAsia="宋体" w:hAnsi="宋体" w:hint="eastAsia"/>
          <w:b/>
          <w:bCs/>
          <w:sz w:val="24"/>
          <w:szCs w:val="24"/>
        </w:rPr>
      </w:pPr>
      <w:r>
        <w:rPr>
          <w:rFonts w:ascii="宋体" w:eastAsia="宋体" w:hAnsi="宋体" w:hint="eastAsia"/>
          <w:b/>
          <w:bCs/>
          <w:sz w:val="24"/>
          <w:szCs w:val="24"/>
        </w:rPr>
        <w:t>社保缴纳情况证明材料：</w:t>
      </w:r>
    </w:p>
    <w:p w14:paraId="7F471CB9" w14:textId="77777777" w:rsidR="00AE1332" w:rsidRDefault="00AE1332">
      <w:pPr>
        <w:pStyle w:val="a3"/>
      </w:pPr>
    </w:p>
    <w:p w14:paraId="6625D094" w14:textId="77777777" w:rsidR="00AE1332" w:rsidRDefault="00AE1332">
      <w:pPr>
        <w:pStyle w:val="a3"/>
      </w:pPr>
    </w:p>
    <w:p w14:paraId="53BFA2D8" w14:textId="77777777" w:rsidR="00AE1332" w:rsidRDefault="00AE1332">
      <w:pPr>
        <w:pStyle w:val="a3"/>
      </w:pPr>
    </w:p>
    <w:bookmarkEnd w:id="11"/>
    <w:p w14:paraId="79D71394" w14:textId="77777777" w:rsidR="00AE1332" w:rsidRDefault="00AE1332">
      <w:pPr>
        <w:pStyle w:val="a3"/>
      </w:pPr>
    </w:p>
    <w:p w14:paraId="4B17102C" w14:textId="77777777" w:rsidR="00AE1332" w:rsidRDefault="00000000">
      <w:pPr>
        <w:pStyle w:val="a3"/>
      </w:pPr>
      <w:r>
        <w:rPr>
          <w:rFonts w:hint="eastAsia"/>
        </w:rPr>
        <w:t xml:space="preserve">                                               </w:t>
      </w:r>
      <w:r>
        <w:rPr>
          <w:rFonts w:hAnsi="宋体" w:hint="eastAsia"/>
          <w:b/>
          <w:bCs/>
        </w:rPr>
        <w:t>投标人单位名称（单位盖公章）：</w:t>
      </w:r>
    </w:p>
    <w:p w14:paraId="4ED4481E" w14:textId="77777777" w:rsidR="00AE1332" w:rsidRDefault="00000000">
      <w:pPr>
        <w:rPr>
          <w:rFonts w:cs="Arial"/>
          <w:b/>
          <w:color w:val="000000"/>
          <w:sz w:val="28"/>
          <w:szCs w:val="28"/>
        </w:rPr>
      </w:pPr>
      <w:r>
        <w:rPr>
          <w:rFonts w:cs="Arial" w:hint="eastAsia"/>
          <w:b/>
          <w:color w:val="000000"/>
          <w:sz w:val="28"/>
          <w:szCs w:val="28"/>
        </w:rPr>
        <w:br w:type="page"/>
      </w:r>
    </w:p>
    <w:p w14:paraId="40DF8276" w14:textId="77777777" w:rsidR="00AE1332" w:rsidRDefault="00000000">
      <w:pPr>
        <w:pStyle w:val="afb"/>
        <w:numPr>
          <w:ilvl w:val="0"/>
          <w:numId w:val="4"/>
        </w:numPr>
        <w:spacing w:after="60"/>
        <w:ind w:firstLineChars="0"/>
        <w:contextualSpacing/>
        <w:jc w:val="center"/>
        <w:rPr>
          <w:rFonts w:ascii="宋体" w:eastAsia="宋体" w:hAnsi="宋体" w:hint="eastAsia"/>
          <w:szCs w:val="21"/>
        </w:rPr>
      </w:pPr>
      <w:r>
        <w:rPr>
          <w:rFonts w:ascii="宋体" w:eastAsia="宋体" w:hAnsi="宋体" w:hint="eastAsia"/>
          <w:b/>
          <w:color w:val="000000"/>
          <w:sz w:val="28"/>
          <w:szCs w:val="28"/>
        </w:rPr>
        <w:lastRenderedPageBreak/>
        <w:t>投标供应商资格证明文件</w:t>
      </w:r>
    </w:p>
    <w:p w14:paraId="599CC15B" w14:textId="77777777" w:rsidR="00AE1332" w:rsidRDefault="00AE1332">
      <w:pPr>
        <w:snapToGrid w:val="0"/>
        <w:ind w:firstLineChars="200" w:firstLine="562"/>
        <w:contextualSpacing/>
        <w:rPr>
          <w:rFonts w:cs="Arial"/>
          <w:b/>
          <w:color w:val="000000"/>
          <w:sz w:val="28"/>
          <w:szCs w:val="28"/>
        </w:rPr>
      </w:pPr>
    </w:p>
    <w:p w14:paraId="6DB2ADC0" w14:textId="77777777" w:rsidR="00AE1332" w:rsidRDefault="00000000">
      <w:pPr>
        <w:pStyle w:val="2"/>
        <w:numPr>
          <w:ilvl w:val="3"/>
          <w:numId w:val="3"/>
        </w:numPr>
        <w:ind w:leftChars="0" w:firstLineChars="0"/>
        <w:rPr>
          <w:rFonts w:ascii="宋体" w:eastAsia="宋体" w:hAnsi="宋体" w:hint="eastAsia"/>
          <w:sz w:val="24"/>
          <w:szCs w:val="24"/>
        </w:rPr>
      </w:pPr>
      <w:r>
        <w:rPr>
          <w:rFonts w:ascii="宋体" w:eastAsia="宋体" w:hAnsi="宋体" w:hint="eastAsia"/>
          <w:sz w:val="24"/>
          <w:szCs w:val="24"/>
        </w:rPr>
        <w:t>营业证照(扫描件或复印件加盖公章)</w:t>
      </w:r>
    </w:p>
    <w:p w14:paraId="7AC09BF4" w14:textId="77777777" w:rsidR="00AE1332" w:rsidRDefault="00AE1332">
      <w:pPr>
        <w:pStyle w:val="a3"/>
      </w:pPr>
    </w:p>
    <w:p w14:paraId="4A2BCD8F" w14:textId="77777777" w:rsidR="00AE1332" w:rsidRDefault="00000000">
      <w:pPr>
        <w:pStyle w:val="2"/>
        <w:numPr>
          <w:ilvl w:val="3"/>
          <w:numId w:val="3"/>
        </w:numPr>
        <w:ind w:leftChars="0" w:firstLineChars="0"/>
        <w:rPr>
          <w:rFonts w:ascii="宋体" w:eastAsia="宋体" w:hAnsi="宋体" w:hint="eastAsia"/>
          <w:sz w:val="24"/>
          <w:szCs w:val="24"/>
        </w:rPr>
      </w:pPr>
      <w:r>
        <w:rPr>
          <w:rFonts w:ascii="宋体" w:eastAsia="宋体" w:hAnsi="宋体" w:hint="eastAsia"/>
          <w:sz w:val="24"/>
          <w:szCs w:val="24"/>
        </w:rPr>
        <w:t>“投标人资格要求”要求的其他资质证明文件</w:t>
      </w:r>
    </w:p>
    <w:p w14:paraId="0D79D2C6" w14:textId="77777777" w:rsidR="00AE1332" w:rsidRDefault="00AE1332">
      <w:pPr>
        <w:pStyle w:val="2"/>
        <w:ind w:left="900" w:hanging="480"/>
        <w:rPr>
          <w:rFonts w:ascii="宋体" w:eastAsia="宋体" w:hAnsi="宋体" w:hint="eastAsia"/>
          <w:sz w:val="24"/>
          <w:szCs w:val="24"/>
        </w:rPr>
      </w:pPr>
    </w:p>
    <w:p w14:paraId="1597B805" w14:textId="77777777" w:rsidR="00AE1332" w:rsidRDefault="00000000">
      <w:pPr>
        <w:pStyle w:val="2"/>
        <w:numPr>
          <w:ilvl w:val="3"/>
          <w:numId w:val="3"/>
        </w:numPr>
        <w:ind w:leftChars="0" w:firstLineChars="0"/>
        <w:rPr>
          <w:rFonts w:ascii="宋体" w:eastAsia="宋体" w:hAnsi="宋体" w:hint="eastAsia"/>
          <w:sz w:val="24"/>
          <w:szCs w:val="24"/>
        </w:rPr>
      </w:pPr>
      <w:r>
        <w:rPr>
          <w:rFonts w:ascii="宋体" w:eastAsia="宋体" w:hAnsi="宋体" w:hint="eastAsia"/>
          <w:sz w:val="24"/>
          <w:szCs w:val="24"/>
        </w:rPr>
        <w:t>其它招标文件要求的资格证明文件</w:t>
      </w:r>
    </w:p>
    <w:p w14:paraId="787B533B" w14:textId="77777777" w:rsidR="00AE1332" w:rsidRDefault="00AE1332">
      <w:pPr>
        <w:spacing w:after="60" w:line="360" w:lineRule="auto"/>
        <w:ind w:firstLineChars="100" w:firstLine="281"/>
        <w:jc w:val="center"/>
        <w:rPr>
          <w:rFonts w:cs="Arial"/>
          <w:b/>
          <w:color w:val="000000"/>
          <w:sz w:val="28"/>
          <w:szCs w:val="28"/>
        </w:rPr>
      </w:pPr>
    </w:p>
    <w:p w14:paraId="2E350036" w14:textId="77777777" w:rsidR="00AE1332" w:rsidRDefault="00AE1332">
      <w:pPr>
        <w:spacing w:after="60" w:line="360" w:lineRule="auto"/>
        <w:ind w:firstLineChars="100" w:firstLine="281"/>
        <w:jc w:val="center"/>
        <w:rPr>
          <w:rFonts w:cs="Arial"/>
          <w:b/>
          <w:color w:val="000000"/>
          <w:sz w:val="28"/>
          <w:szCs w:val="28"/>
        </w:rPr>
      </w:pPr>
    </w:p>
    <w:p w14:paraId="4255E22C" w14:textId="77777777" w:rsidR="00AE1332" w:rsidRDefault="00AE1332">
      <w:pPr>
        <w:spacing w:after="60" w:line="360" w:lineRule="auto"/>
        <w:ind w:firstLineChars="100" w:firstLine="281"/>
        <w:jc w:val="center"/>
        <w:rPr>
          <w:rFonts w:cs="Arial"/>
          <w:b/>
          <w:color w:val="000000"/>
          <w:sz w:val="28"/>
          <w:szCs w:val="28"/>
        </w:rPr>
      </w:pPr>
    </w:p>
    <w:p w14:paraId="73D2818E" w14:textId="77777777" w:rsidR="00AE1332" w:rsidRDefault="00AE1332">
      <w:pPr>
        <w:spacing w:after="60" w:line="360" w:lineRule="auto"/>
        <w:ind w:firstLineChars="100" w:firstLine="281"/>
        <w:jc w:val="center"/>
        <w:rPr>
          <w:rFonts w:cs="Arial"/>
          <w:b/>
          <w:color w:val="000000"/>
          <w:sz w:val="28"/>
          <w:szCs w:val="28"/>
        </w:rPr>
      </w:pPr>
    </w:p>
    <w:p w14:paraId="6DC1210A" w14:textId="77777777" w:rsidR="00AE1332" w:rsidRDefault="00AE1332">
      <w:pPr>
        <w:spacing w:after="60" w:line="360" w:lineRule="auto"/>
        <w:ind w:firstLineChars="100" w:firstLine="281"/>
        <w:jc w:val="center"/>
        <w:rPr>
          <w:rFonts w:cs="Arial"/>
          <w:b/>
          <w:color w:val="000000"/>
          <w:sz w:val="28"/>
          <w:szCs w:val="28"/>
        </w:rPr>
      </w:pPr>
    </w:p>
    <w:p w14:paraId="251D7199" w14:textId="77777777" w:rsidR="00AE1332" w:rsidRDefault="00AE1332">
      <w:pPr>
        <w:spacing w:afterLines="25" w:after="78" w:line="300" w:lineRule="auto"/>
        <w:ind w:left="420"/>
        <w:rPr>
          <w:b/>
          <w:color w:val="000000"/>
          <w:sz w:val="28"/>
          <w:szCs w:val="28"/>
        </w:rPr>
      </w:pPr>
    </w:p>
    <w:p w14:paraId="759BC2E3" w14:textId="77777777" w:rsidR="00AE1332" w:rsidRDefault="00AE1332">
      <w:pPr>
        <w:spacing w:afterLines="25" w:after="78" w:line="300" w:lineRule="auto"/>
        <w:ind w:left="420"/>
        <w:rPr>
          <w:b/>
          <w:color w:val="000000"/>
          <w:sz w:val="28"/>
          <w:szCs w:val="28"/>
        </w:rPr>
      </w:pPr>
    </w:p>
    <w:bookmarkEnd w:id="12"/>
    <w:p w14:paraId="7390632A" w14:textId="77777777" w:rsidR="00AE1332" w:rsidRDefault="00AE1332">
      <w:pPr>
        <w:pStyle w:val="2"/>
        <w:ind w:left="1060" w:hanging="640"/>
      </w:pPr>
    </w:p>
    <w:p w14:paraId="05394742" w14:textId="77777777" w:rsidR="00AE1332" w:rsidRDefault="00AE1332">
      <w:pPr>
        <w:pStyle w:val="a3"/>
      </w:pPr>
    </w:p>
    <w:p w14:paraId="016F7257" w14:textId="77777777" w:rsidR="00AE1332" w:rsidRDefault="00000000">
      <w:pPr>
        <w:pStyle w:val="a3"/>
      </w:pPr>
      <w:r>
        <w:rPr>
          <w:rFonts w:hint="eastAsia"/>
        </w:rPr>
        <w:t xml:space="preserve">                                      </w:t>
      </w:r>
      <w:bookmarkStart w:id="13" w:name="_Hlk224299878"/>
      <w:r>
        <w:t xml:space="preserve"> </w:t>
      </w:r>
      <w:r>
        <w:rPr>
          <w:rFonts w:hint="eastAsia"/>
          <w:b/>
          <w:bCs/>
        </w:rPr>
        <w:t>投标人单位名称（单位盖公章）：</w:t>
      </w:r>
      <w:bookmarkEnd w:id="13"/>
    </w:p>
    <w:p w14:paraId="2B823266" w14:textId="77777777" w:rsidR="00AE1332" w:rsidRDefault="00AE1332">
      <w:pPr>
        <w:pStyle w:val="a3"/>
      </w:pPr>
    </w:p>
    <w:p w14:paraId="3CD42EC6" w14:textId="77777777" w:rsidR="00AE1332" w:rsidRDefault="00AE1332">
      <w:pPr>
        <w:pStyle w:val="a3"/>
      </w:pPr>
    </w:p>
    <w:p w14:paraId="33133E5B" w14:textId="77777777" w:rsidR="00AE1332" w:rsidRDefault="00AE1332">
      <w:pPr>
        <w:pStyle w:val="a3"/>
      </w:pPr>
    </w:p>
    <w:p w14:paraId="044BF1BE" w14:textId="77777777" w:rsidR="00AE1332" w:rsidRDefault="00AE1332">
      <w:pPr>
        <w:pStyle w:val="a3"/>
      </w:pPr>
    </w:p>
    <w:p w14:paraId="7085C0D7" w14:textId="77777777" w:rsidR="00AE1332" w:rsidRDefault="00AE1332">
      <w:pPr>
        <w:pStyle w:val="a3"/>
      </w:pPr>
    </w:p>
    <w:p w14:paraId="5643E87F" w14:textId="77777777" w:rsidR="00AE1332" w:rsidRDefault="00AE1332">
      <w:pPr>
        <w:spacing w:after="60"/>
        <w:ind w:firstLineChars="1000" w:firstLine="2811"/>
        <w:rPr>
          <w:rFonts w:cs="Arial"/>
          <w:b/>
          <w:sz w:val="28"/>
          <w:szCs w:val="28"/>
        </w:rPr>
      </w:pPr>
    </w:p>
    <w:p w14:paraId="063B3BAA" w14:textId="77777777" w:rsidR="00AE1332" w:rsidRDefault="00AE1332">
      <w:pPr>
        <w:pStyle w:val="2"/>
        <w:ind w:left="1060" w:hanging="640"/>
      </w:pPr>
    </w:p>
    <w:p w14:paraId="296C8EF9" w14:textId="77777777" w:rsidR="00AE1332" w:rsidRDefault="00AE1332">
      <w:pPr>
        <w:pStyle w:val="a3"/>
      </w:pPr>
    </w:p>
    <w:p w14:paraId="44B5B25C" w14:textId="77777777" w:rsidR="00AE1332" w:rsidRDefault="00AE1332">
      <w:pPr>
        <w:pStyle w:val="a3"/>
      </w:pPr>
    </w:p>
    <w:p w14:paraId="09884D57" w14:textId="77777777" w:rsidR="00AE1332" w:rsidRDefault="00AE1332">
      <w:pPr>
        <w:pStyle w:val="a3"/>
      </w:pPr>
    </w:p>
    <w:p w14:paraId="4D0BB4E2" w14:textId="77777777" w:rsidR="00AE1332" w:rsidRDefault="00AE1332">
      <w:pPr>
        <w:pStyle w:val="a3"/>
      </w:pPr>
    </w:p>
    <w:p w14:paraId="5527175E" w14:textId="77777777" w:rsidR="00AE1332" w:rsidRDefault="00AE1332">
      <w:pPr>
        <w:pStyle w:val="a3"/>
      </w:pPr>
    </w:p>
    <w:p w14:paraId="57B8661C" w14:textId="77777777" w:rsidR="00AE1332" w:rsidRDefault="00AE1332">
      <w:pPr>
        <w:pStyle w:val="a3"/>
      </w:pPr>
    </w:p>
    <w:p w14:paraId="58322EC4" w14:textId="77777777" w:rsidR="00AE1332" w:rsidRDefault="00AE1332">
      <w:pPr>
        <w:pStyle w:val="a3"/>
      </w:pPr>
    </w:p>
    <w:p w14:paraId="1838F2F1" w14:textId="77777777" w:rsidR="00AE1332" w:rsidRDefault="00AE1332">
      <w:pPr>
        <w:spacing w:after="60"/>
        <w:ind w:firstLineChars="1000" w:firstLine="2811"/>
        <w:rPr>
          <w:rFonts w:cs="Arial"/>
          <w:b/>
          <w:sz w:val="28"/>
          <w:szCs w:val="28"/>
        </w:rPr>
      </w:pPr>
    </w:p>
    <w:p w14:paraId="5BCCC3F1" w14:textId="77777777" w:rsidR="00AE1332" w:rsidRDefault="00000000">
      <w:pPr>
        <w:spacing w:after="60"/>
        <w:ind w:firstLineChars="1000" w:firstLine="2811"/>
        <w:rPr>
          <w:rFonts w:cs="Arial"/>
          <w:b/>
          <w:sz w:val="28"/>
          <w:szCs w:val="28"/>
        </w:rPr>
      </w:pPr>
      <w:r>
        <w:rPr>
          <w:rFonts w:cs="Arial" w:hint="eastAsia"/>
          <w:b/>
          <w:sz w:val="28"/>
          <w:szCs w:val="28"/>
        </w:rPr>
        <w:lastRenderedPageBreak/>
        <w:t>十</w:t>
      </w:r>
      <w:r>
        <w:rPr>
          <w:rFonts w:ascii="微软雅黑" w:eastAsia="微软雅黑" w:hAnsi="微软雅黑" w:cs="微软雅黑" w:hint="eastAsia"/>
          <w:b/>
          <w:sz w:val="28"/>
          <w:szCs w:val="28"/>
        </w:rPr>
        <w:t>､</w:t>
      </w:r>
      <w:r>
        <w:rPr>
          <w:rFonts w:cs="Arial" w:hint="eastAsia"/>
          <w:b/>
          <w:sz w:val="28"/>
          <w:szCs w:val="28"/>
        </w:rPr>
        <w:t>采购违法行为风险知悉确认书</w:t>
      </w:r>
    </w:p>
    <w:p w14:paraId="5985DDD3" w14:textId="77777777" w:rsidR="00AE1332" w:rsidRDefault="00000000">
      <w:pPr>
        <w:contextualSpacing/>
        <w:rPr>
          <w:rFonts w:ascii="宋体" w:hAnsi="宋体" w:hint="eastAsia"/>
          <w:sz w:val="18"/>
          <w:szCs w:val="18"/>
        </w:rPr>
      </w:pPr>
      <w:r>
        <w:rPr>
          <w:rFonts w:ascii="宋体" w:hAnsi="宋体" w:hint="eastAsia"/>
          <w:sz w:val="18"/>
          <w:szCs w:val="18"/>
        </w:rPr>
        <w:t>致：</w:t>
      </w:r>
      <w:r>
        <w:rPr>
          <w:rFonts w:ascii="宋体" w:hAnsi="宋体" w:hint="eastAsia"/>
          <w:kern w:val="0"/>
          <w:sz w:val="18"/>
          <w:szCs w:val="18"/>
        </w:rPr>
        <w:t>深圳市宝安区人民医院:</w:t>
      </w:r>
    </w:p>
    <w:p w14:paraId="7F9BC95B" w14:textId="77777777" w:rsidR="00AE1332" w:rsidRDefault="00000000">
      <w:pPr>
        <w:ind w:firstLineChars="200" w:firstLine="360"/>
        <w:contextualSpacing/>
        <w:rPr>
          <w:rFonts w:ascii="宋体" w:hAnsi="宋体" w:cs="等线" w:hint="eastAsia"/>
          <w:kern w:val="0"/>
          <w:sz w:val="18"/>
          <w:szCs w:val="18"/>
        </w:rPr>
      </w:pPr>
      <w:r>
        <w:rPr>
          <w:rFonts w:ascii="宋体" w:hAnsi="宋体" w:cs="等线" w:hint="eastAsia"/>
          <w:sz w:val="18"/>
          <w:szCs w:val="18"/>
        </w:rPr>
        <w:t>本公司在投标前已充分知悉以下情形为参与贵院院内公开采购活动时的重大风险事项，并承诺已对下述风险提示事项重点排查，做到严谨、诚信、依法依规参与采购活动。</w:t>
      </w:r>
    </w:p>
    <w:p w14:paraId="1688A2DE" w14:textId="77777777" w:rsidR="00AE1332" w:rsidRDefault="00000000">
      <w:pPr>
        <w:ind w:firstLineChars="200" w:firstLine="361"/>
        <w:contextualSpacing/>
        <w:rPr>
          <w:rFonts w:ascii="宋体" w:hAnsi="宋体" w:cs="等线" w:hint="eastAsia"/>
          <w:sz w:val="18"/>
          <w:szCs w:val="18"/>
        </w:rPr>
      </w:pPr>
      <w:r>
        <w:rPr>
          <w:rFonts w:ascii="宋体" w:hAnsi="宋体" w:cs="等线" w:hint="eastAsia"/>
          <w:b/>
          <w:bCs/>
          <w:sz w:val="18"/>
          <w:szCs w:val="18"/>
        </w:rPr>
        <w:t>一、本公司已充分知悉“隐瞒真实情况，提供虚假资料”的法定情形，相关情形包括但不限于</w:t>
      </w:r>
      <w:r>
        <w:rPr>
          <w:rFonts w:ascii="宋体" w:hAnsi="宋体" w:cs="等线" w:hint="eastAsia"/>
          <w:sz w:val="18"/>
          <w:szCs w:val="18"/>
        </w:rPr>
        <w:t>：</w:t>
      </w:r>
    </w:p>
    <w:p w14:paraId="12DCED67"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（一）通过转让或者租借等方式从其他单位获取资格或者资质证书投标的。</w:t>
      </w:r>
    </w:p>
    <w:p w14:paraId="408C3839"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（二）由其他单位或者其他单位负责人在投标供应商编制的投标文件上加盖印章或者签字的。</w:t>
      </w:r>
    </w:p>
    <w:p w14:paraId="5E55B833"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（三）项目负责人或者主要技术人员不是本单位人员的。</w:t>
      </w:r>
    </w:p>
    <w:p w14:paraId="19886009"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（四）投标保证金不是从投标供应商基本账户转出的。</w:t>
      </w:r>
    </w:p>
    <w:p w14:paraId="1FD8F524"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（五）其他隐瞒真实情况、提供虚假资料的行为。</w:t>
      </w:r>
    </w:p>
    <w:p w14:paraId="61411E93" w14:textId="77777777" w:rsidR="00AE1332" w:rsidRDefault="00000000">
      <w:pPr>
        <w:ind w:firstLineChars="200" w:firstLine="361"/>
        <w:contextualSpacing/>
        <w:rPr>
          <w:rFonts w:ascii="宋体" w:hAnsi="宋体" w:cs="等线" w:hint="eastAsia"/>
          <w:sz w:val="18"/>
          <w:szCs w:val="18"/>
        </w:rPr>
      </w:pPr>
      <w:r>
        <w:rPr>
          <w:rFonts w:ascii="宋体" w:hAnsi="宋体" w:cs="等线" w:hint="eastAsia"/>
          <w:b/>
          <w:bCs/>
          <w:sz w:val="18"/>
          <w:szCs w:val="18"/>
        </w:rPr>
        <w:t>二、本公司已充分知悉“与其他采购参加人串通投标”的法定情形，相关情形包括但不限于：</w:t>
      </w:r>
    </w:p>
    <w:p w14:paraId="1A3EC598"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 xml:space="preserve">（一）投标供应商之间相互约定给予未中标的供应商利益补偿。 </w:t>
      </w:r>
    </w:p>
    <w:p w14:paraId="752F2A0A"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（二）不同投标供应商的法定代表人、主要经营负责人、项目投标授权代表人、项目负责人、主要技术人员为同一人、属同一单位或者在同一单位缴纳社会保险。</w:t>
      </w:r>
    </w:p>
    <w:p w14:paraId="2D6CA8F6"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（三）不同投标供应商的投标文件由同一单位或者同一人编制，或者由同一人分阶段参与编制的。</w:t>
      </w:r>
    </w:p>
    <w:p w14:paraId="3C9AAB6D"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（四）不同投标供应商的投标文件或部分投标文件相互混装。</w:t>
      </w:r>
    </w:p>
    <w:p w14:paraId="14AF4812"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（五）不同投标供应商的投标文件内容存在非正常一致。</w:t>
      </w:r>
    </w:p>
    <w:p w14:paraId="236C9B5B"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（六）由同一单位工作人员为两家以上（含两家）供应商进行同一项投标活动的。</w:t>
      </w:r>
    </w:p>
    <w:p w14:paraId="1890AA1C"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（七）不同投标人的投标报价呈规律性差异。</w:t>
      </w:r>
    </w:p>
    <w:p w14:paraId="00DAA28F"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（八）不同投标人的投标保证金从同一单位或者个人的账户转出。</w:t>
      </w:r>
    </w:p>
    <w:p w14:paraId="5E9AE5C5"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（九）主管部门依照法律、法规认定的其他情形。</w:t>
      </w:r>
    </w:p>
    <w:p w14:paraId="776D9BA5" w14:textId="77777777" w:rsidR="00AE1332" w:rsidRDefault="00000000">
      <w:pPr>
        <w:ind w:firstLineChars="200" w:firstLine="361"/>
        <w:contextualSpacing/>
        <w:rPr>
          <w:rFonts w:ascii="宋体" w:hAnsi="宋体" w:cs="等线" w:hint="eastAsia"/>
          <w:b/>
          <w:bCs/>
          <w:sz w:val="18"/>
          <w:szCs w:val="18"/>
        </w:rPr>
      </w:pPr>
      <w:r>
        <w:rPr>
          <w:rFonts w:ascii="宋体" w:hAnsi="宋体" w:cs="等线" w:hint="eastAsia"/>
          <w:b/>
          <w:bCs/>
          <w:sz w:val="18"/>
          <w:szCs w:val="18"/>
        </w:rPr>
        <w:t>三、本公司已充分知悉下列情形所对应的法律风险，并在投标前已对相关风险事项进行排查。</w:t>
      </w:r>
    </w:p>
    <w:p w14:paraId="42F8EF85" w14:textId="77777777" w:rsidR="00AE1332" w:rsidRDefault="00000000">
      <w:pPr>
        <w:ind w:firstLineChars="200" w:firstLine="360"/>
        <w:contextualSpacing/>
        <w:rPr>
          <w:rFonts w:ascii="宋体" w:hAnsi="宋体" w:cs="等线" w:hint="eastAsia"/>
          <w:b/>
          <w:bCs/>
          <w:sz w:val="18"/>
          <w:szCs w:val="18"/>
        </w:rPr>
      </w:pPr>
      <w:r>
        <w:rPr>
          <w:rFonts w:ascii="宋体" w:hAnsi="宋体" w:cs="等线" w:hint="eastAsia"/>
          <w:sz w:val="18"/>
          <w:szCs w:val="18"/>
        </w:rPr>
        <w:t>（一）对于从其他主体获取的投标资料，供应商应审慎核查，确保投标资料的真实性。</w:t>
      </w:r>
      <w:r>
        <w:rPr>
          <w:rFonts w:ascii="宋体" w:hAnsi="宋体" w:cs="等线" w:hint="eastAsia"/>
          <w:b/>
          <w:bCs/>
          <w:sz w:val="18"/>
          <w:szCs w:val="18"/>
        </w:rPr>
        <w:t>如主管部门查实投标文件中存在虚假资料的，无论相关资料是否由第三方或本公司员工提供，均不影响主管部门对供应商存在“隐瞒真实情况，提供虚假资料”违法行为的认定。</w:t>
      </w:r>
    </w:p>
    <w:p w14:paraId="63098E6A"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（二）对于涉及国家机关出具的公文、证件、证明材料等文件，一旦涉嫌虚假，经查实，主管部门将依法从严处理，并移送有关部门追究法律责任；涉嫌犯罪的，主管部门将一并移送司法机关追究法律责任。</w:t>
      </w:r>
    </w:p>
    <w:p w14:paraId="00A97531"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 xml:space="preserve">（三）对于涉及安全生产、特种作业、抢险救灾、防疫等采购项目，供应商实施提供虚假资料、串通投标等违法行为的，主管部门将依法从严处理。 </w:t>
      </w:r>
    </w:p>
    <w:p w14:paraId="000195DF"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四）供应商应严格规范项目授权代表、员工参与招标投标的行为，加强对投标文件的审核。项目授权代表、员工编制、上传投标文件等行为违反政府采购法律法规或招标文件要求的，投标供应商应当依法承担相应法律责任。</w:t>
      </w:r>
    </w:p>
    <w:p w14:paraId="57DF40E9" w14:textId="77777777" w:rsidR="00AE1332" w:rsidRDefault="00000000">
      <w:pPr>
        <w:ind w:firstLineChars="200" w:firstLine="360"/>
        <w:contextualSpacing/>
        <w:rPr>
          <w:rFonts w:ascii="宋体" w:hAnsi="宋体" w:cs="等线" w:hint="eastAsia"/>
          <w:sz w:val="18"/>
          <w:szCs w:val="18"/>
        </w:rPr>
      </w:pPr>
      <w:r>
        <w:rPr>
          <w:rFonts w:ascii="宋体" w:hAnsi="宋体" w:cs="等线" w:hint="eastAsia"/>
          <w:sz w:val="18"/>
          <w:szCs w:val="18"/>
        </w:rPr>
        <w:t>（五）单位负责人为同一人或者存在直接控股、管理关系的不同供应商，不得参加同一合同项下的采购活动。相关情形如查实，依法作投标无效处理；涉嫌串通投标等违法行为的，主管部门将依法调查处理。</w:t>
      </w:r>
    </w:p>
    <w:p w14:paraId="2ACA1920" w14:textId="77777777" w:rsidR="00AE1332" w:rsidRDefault="00000000">
      <w:pPr>
        <w:ind w:firstLineChars="200" w:firstLine="361"/>
        <w:contextualSpacing/>
        <w:rPr>
          <w:rFonts w:ascii="宋体" w:hAnsi="宋体" w:cs="等线" w:hint="eastAsia"/>
          <w:b/>
          <w:bCs/>
          <w:sz w:val="18"/>
          <w:szCs w:val="18"/>
        </w:rPr>
      </w:pPr>
      <w:r>
        <w:rPr>
          <w:rFonts w:ascii="宋体" w:hAnsi="宋体" w:cs="等线" w:hint="eastAsia"/>
          <w:b/>
          <w:bCs/>
          <w:sz w:val="18"/>
          <w:szCs w:val="18"/>
        </w:rPr>
        <w:t>四、本公司已充分知悉采购违法、违规行为的法律后果。</w:t>
      </w:r>
    </w:p>
    <w:p w14:paraId="2632B273" w14:textId="77777777" w:rsidR="00AE1332" w:rsidRDefault="00000000">
      <w:pPr>
        <w:ind w:firstLineChars="200" w:firstLine="360"/>
        <w:contextualSpacing/>
        <w:rPr>
          <w:rFonts w:ascii="宋体" w:hAnsi="宋体" w:cs="等线" w:hint="eastAsia"/>
          <w:b/>
          <w:bCs/>
          <w:sz w:val="18"/>
          <w:szCs w:val="18"/>
        </w:rPr>
      </w:pPr>
      <w:r>
        <w:rPr>
          <w:rFonts w:ascii="宋体" w:hAnsi="宋体" w:cs="等线" w:hint="eastAsia"/>
          <w:sz w:val="18"/>
          <w:szCs w:val="18"/>
        </w:rPr>
        <w:t>经查实，若投标供应商存在采购违法、违规行为，主管部门将依据《深圳经济特区政府采购条例》第五十七条的规定，处以一至三年内禁止参与本市政府采购，并由主管部门记入供应商诚信档案，处采购金额千分之十以上千分之二十以下罚款；情节严重的，取消参与本市政府采购资格，处采购金额千分之二十以上千分之三十以下罚款，并由市场监管部门依法吊销营业执照。</w:t>
      </w:r>
    </w:p>
    <w:p w14:paraId="01F4A6BF" w14:textId="77777777" w:rsidR="00AE1332" w:rsidRDefault="00000000">
      <w:pPr>
        <w:ind w:firstLineChars="200" w:firstLine="361"/>
        <w:contextualSpacing/>
        <w:rPr>
          <w:rFonts w:ascii="宋体" w:hAnsi="宋体" w:cs="等线" w:hint="eastAsia"/>
          <w:b/>
          <w:bCs/>
          <w:sz w:val="18"/>
          <w:szCs w:val="18"/>
        </w:rPr>
      </w:pPr>
      <w:r>
        <w:rPr>
          <w:rFonts w:ascii="宋体" w:hAnsi="宋体" w:cs="等线" w:hint="eastAsia"/>
          <w:b/>
          <w:bCs/>
          <w:sz w:val="18"/>
          <w:szCs w:val="18"/>
          <w:highlight w:val="yellow"/>
        </w:rPr>
        <w:t>以下文字请投标供应商抄写并确认</w:t>
      </w:r>
      <w:r>
        <w:rPr>
          <w:rFonts w:ascii="宋体" w:hAnsi="宋体" w:cs="等线" w:hint="eastAsia"/>
          <w:b/>
          <w:bCs/>
          <w:sz w:val="18"/>
          <w:szCs w:val="18"/>
        </w:rPr>
        <w:t>：“本公司已仔细阅读《采购违法行为风险知悉确认书》，充分知悉违法行为的法律后果，并承诺将严谨、诚信、依法依规参与采购活动”。</w:t>
      </w:r>
    </w:p>
    <w:p w14:paraId="21AD8D02" w14:textId="77777777" w:rsidR="00AE1332" w:rsidRDefault="00000000">
      <w:pPr>
        <w:contextualSpacing/>
        <w:rPr>
          <w:rFonts w:ascii="宋体" w:hAnsi="宋体" w:cs="等线" w:hint="eastAsia"/>
          <w:sz w:val="18"/>
          <w:szCs w:val="18"/>
          <w:u w:val="single"/>
        </w:rPr>
      </w:pPr>
      <w:r>
        <w:rPr>
          <w:rFonts w:ascii="宋体" w:hAnsi="宋体" w:cs="等线" w:hint="eastAsia"/>
          <w:sz w:val="18"/>
          <w:szCs w:val="18"/>
          <w:u w:val="single"/>
        </w:rPr>
        <w:t xml:space="preserve">                                                                                                                   </w:t>
      </w:r>
    </w:p>
    <w:p w14:paraId="1A07523C" w14:textId="77777777" w:rsidR="00AE1332" w:rsidRDefault="00000000">
      <w:pPr>
        <w:contextualSpacing/>
        <w:rPr>
          <w:rFonts w:ascii="宋体" w:hAnsi="宋体" w:cs="等线" w:hint="eastAsia"/>
          <w:sz w:val="18"/>
          <w:szCs w:val="18"/>
        </w:rPr>
      </w:pPr>
      <w:r>
        <w:rPr>
          <w:rFonts w:ascii="宋体" w:hAnsi="宋体" w:cs="等线" w:hint="eastAsia"/>
          <w:sz w:val="18"/>
          <w:szCs w:val="18"/>
          <w:u w:val="single"/>
        </w:rPr>
        <w:t xml:space="preserve">                                                                                                                   </w:t>
      </w:r>
    </w:p>
    <w:p w14:paraId="25EA7D5F" w14:textId="77777777" w:rsidR="00AE1332" w:rsidRDefault="00000000">
      <w:pPr>
        <w:contextualSpacing/>
        <w:rPr>
          <w:rFonts w:ascii="宋体" w:hAnsi="宋体" w:cs="等线" w:hint="eastAsia"/>
          <w:sz w:val="18"/>
          <w:szCs w:val="18"/>
        </w:rPr>
      </w:pPr>
      <w:r>
        <w:rPr>
          <w:rFonts w:ascii="宋体" w:hAnsi="宋体" w:cs="等线" w:hint="eastAsia"/>
          <w:sz w:val="18"/>
          <w:szCs w:val="18"/>
        </w:rPr>
        <w:t xml:space="preserve">                                                                               负责人/投标授权代表签名：</w:t>
      </w:r>
    </w:p>
    <w:p w14:paraId="2FD87A7B" w14:textId="77777777" w:rsidR="00AE1332" w:rsidRDefault="00000000">
      <w:pPr>
        <w:ind w:firstLineChars="4200" w:firstLine="7560"/>
        <w:contextualSpacing/>
        <w:rPr>
          <w:rFonts w:ascii="宋体" w:hAnsi="宋体" w:cs="等线" w:hint="eastAsia"/>
          <w:sz w:val="18"/>
          <w:szCs w:val="18"/>
        </w:rPr>
      </w:pPr>
      <w:r>
        <w:rPr>
          <w:rFonts w:ascii="宋体" w:hAnsi="宋体" w:cs="等线" w:hint="eastAsia"/>
          <w:sz w:val="18"/>
          <w:szCs w:val="18"/>
        </w:rPr>
        <w:t>知悉人（公章）：</w:t>
      </w:r>
    </w:p>
    <w:p w14:paraId="1EDF99C7" w14:textId="77777777" w:rsidR="00AE1332" w:rsidRDefault="00000000">
      <w:pPr>
        <w:contextualSpacing/>
        <w:rPr>
          <w:rFonts w:ascii="宋体" w:hAnsi="宋体" w:hint="eastAsia"/>
          <w:sz w:val="18"/>
          <w:szCs w:val="18"/>
        </w:rPr>
      </w:pPr>
      <w:r>
        <w:rPr>
          <w:rFonts w:ascii="宋体" w:hAnsi="宋体" w:cs="等线" w:hint="eastAsia"/>
          <w:sz w:val="18"/>
          <w:szCs w:val="18"/>
        </w:rPr>
        <w:t xml:space="preserve">                                                                                        日期：</w:t>
      </w:r>
    </w:p>
    <w:p w14:paraId="031B19A6" w14:textId="77777777" w:rsidR="00AE1332" w:rsidRDefault="00000000">
      <w:pPr>
        <w:pStyle w:val="a3"/>
        <w:ind w:firstLine="361"/>
        <w:contextualSpacing/>
        <w:rPr>
          <w:rFonts w:hAnsi="宋体" w:hint="eastAsia"/>
          <w:sz w:val="18"/>
          <w:szCs w:val="18"/>
        </w:rPr>
      </w:pPr>
      <w:r>
        <w:rPr>
          <w:rFonts w:hAnsi="宋体" w:cs="等线" w:hint="eastAsia"/>
          <w:b/>
          <w:bCs/>
          <w:sz w:val="18"/>
          <w:szCs w:val="18"/>
        </w:rPr>
        <w:t>注：该风险知悉确认书用于对供应商违法行为的特别警示提醒，不作为供应商资格性审查及符合性审查条件。</w:t>
      </w:r>
    </w:p>
    <w:p w14:paraId="41B3AB2E" w14:textId="77777777" w:rsidR="00AE1332" w:rsidRDefault="00000000">
      <w:pPr>
        <w:snapToGrid w:val="0"/>
        <w:contextualSpacing/>
        <w:jc w:val="center"/>
        <w:rPr>
          <w:rFonts w:ascii="宋体" w:hAnsi="宋体" w:hint="eastAsia"/>
          <w:b/>
          <w:color w:val="000000"/>
          <w:sz w:val="28"/>
          <w:szCs w:val="28"/>
        </w:rPr>
      </w:pPr>
      <w:r>
        <w:rPr>
          <w:rFonts w:ascii="宋体" w:hAnsi="宋体" w:cs="Arial" w:hint="eastAsia"/>
          <w:b/>
          <w:sz w:val="28"/>
          <w:szCs w:val="28"/>
        </w:rPr>
        <w:lastRenderedPageBreak/>
        <w:t>十一</w:t>
      </w:r>
      <w:r>
        <w:rPr>
          <w:rFonts w:ascii="微软雅黑" w:eastAsia="微软雅黑" w:hAnsi="微软雅黑" w:cs="微软雅黑" w:hint="eastAsia"/>
          <w:b/>
          <w:sz w:val="28"/>
          <w:szCs w:val="28"/>
        </w:rPr>
        <w:t>､</w:t>
      </w:r>
      <w:bookmarkStart w:id="14" w:name="_Hlk224299924"/>
      <w:r>
        <w:rPr>
          <w:rFonts w:ascii="宋体" w:hAnsi="宋体" w:hint="eastAsia"/>
          <w:b/>
          <w:color w:val="000000"/>
          <w:sz w:val="28"/>
          <w:szCs w:val="28"/>
        </w:rPr>
        <w:t>技术部分评分项格式及佐证材料</w:t>
      </w:r>
    </w:p>
    <w:p w14:paraId="24BACE32" w14:textId="77777777" w:rsidR="00AE1332" w:rsidRDefault="00AE1332">
      <w:pPr>
        <w:pStyle w:val="2"/>
        <w:ind w:left="1060" w:hanging="640"/>
      </w:pPr>
    </w:p>
    <w:p w14:paraId="2D850D69" w14:textId="77777777" w:rsidR="00AE1332" w:rsidRDefault="00000000">
      <w:pPr>
        <w:pStyle w:val="a3"/>
        <w:ind w:firstLineChars="100" w:firstLine="241"/>
        <w:rPr>
          <w:sz w:val="24"/>
          <w:szCs w:val="24"/>
        </w:rPr>
      </w:pPr>
      <w:r>
        <w:rPr>
          <w:rFonts w:hint="eastAsia"/>
          <w:b/>
          <w:bCs/>
          <w:sz w:val="24"/>
          <w:szCs w:val="24"/>
        </w:rPr>
        <w:t>评分因素</w:t>
      </w:r>
      <w:r>
        <w:rPr>
          <w:rFonts w:hint="eastAsia"/>
          <w:sz w:val="24"/>
          <w:szCs w:val="24"/>
        </w:rPr>
        <w:t>：1.</w:t>
      </w:r>
    </w:p>
    <w:p w14:paraId="6460464A" w14:textId="77777777" w:rsidR="00AE1332" w:rsidRDefault="00000000">
      <w:pPr>
        <w:pStyle w:val="a3"/>
        <w:ind w:firstLineChars="100" w:firstLine="240"/>
        <w:rPr>
          <w:sz w:val="24"/>
          <w:szCs w:val="24"/>
        </w:rPr>
      </w:pPr>
      <w:r>
        <w:rPr>
          <w:rFonts w:hint="eastAsia"/>
          <w:sz w:val="24"/>
          <w:szCs w:val="24"/>
        </w:rPr>
        <w:t xml:space="preserve">           </w:t>
      </w:r>
    </w:p>
    <w:p w14:paraId="5C757A38" w14:textId="77777777" w:rsidR="00AE1332" w:rsidRDefault="00000000">
      <w:pPr>
        <w:pStyle w:val="a3"/>
        <w:ind w:firstLineChars="100" w:firstLine="240"/>
        <w:rPr>
          <w:sz w:val="24"/>
          <w:szCs w:val="24"/>
        </w:rPr>
      </w:pPr>
      <w:r>
        <w:rPr>
          <w:rFonts w:hint="eastAsia"/>
          <w:sz w:val="24"/>
          <w:szCs w:val="24"/>
        </w:rPr>
        <w:t xml:space="preserve">          2.</w:t>
      </w:r>
    </w:p>
    <w:p w14:paraId="21DEA16B" w14:textId="77777777" w:rsidR="00AE1332" w:rsidRDefault="00AE1332">
      <w:pPr>
        <w:pStyle w:val="a3"/>
        <w:ind w:firstLineChars="100" w:firstLine="240"/>
        <w:rPr>
          <w:sz w:val="24"/>
          <w:szCs w:val="24"/>
        </w:rPr>
      </w:pPr>
    </w:p>
    <w:p w14:paraId="74E34F00" w14:textId="77777777" w:rsidR="00AE1332" w:rsidRDefault="00000000">
      <w:pPr>
        <w:pStyle w:val="a3"/>
        <w:ind w:firstLineChars="100" w:firstLine="240"/>
        <w:rPr>
          <w:sz w:val="24"/>
          <w:szCs w:val="24"/>
        </w:rPr>
      </w:pPr>
      <w:r>
        <w:rPr>
          <w:rFonts w:hint="eastAsia"/>
          <w:sz w:val="24"/>
          <w:szCs w:val="24"/>
        </w:rPr>
        <w:t xml:space="preserve">          3.</w:t>
      </w:r>
    </w:p>
    <w:p w14:paraId="4F5A97A1" w14:textId="77777777" w:rsidR="00AE1332" w:rsidRDefault="00AE1332">
      <w:pPr>
        <w:pStyle w:val="a3"/>
      </w:pPr>
    </w:p>
    <w:p w14:paraId="6177D33A" w14:textId="77777777" w:rsidR="00AE1332" w:rsidRDefault="00000000">
      <w:pPr>
        <w:pStyle w:val="a3"/>
        <w:rPr>
          <w:rFonts w:hAnsi="宋体" w:hint="eastAsia"/>
          <w:sz w:val="28"/>
          <w:szCs w:val="28"/>
        </w:rPr>
      </w:pPr>
      <w:r>
        <w:rPr>
          <w:rFonts w:hint="eastAsia"/>
        </w:rPr>
        <w:t xml:space="preserve">             </w:t>
      </w:r>
      <w:r>
        <w:rPr>
          <w:rFonts w:hAnsi="宋体" w:hint="eastAsia"/>
          <w:sz w:val="28"/>
          <w:szCs w:val="28"/>
        </w:rPr>
        <w:t xml:space="preserve"> </w:t>
      </w:r>
      <w:r>
        <w:rPr>
          <w:rFonts w:hAnsi="宋体"/>
          <w:sz w:val="28"/>
          <w:szCs w:val="28"/>
        </w:rPr>
        <w:t>……………</w:t>
      </w:r>
    </w:p>
    <w:p w14:paraId="4CEF4CCF" w14:textId="77777777" w:rsidR="00AE1332" w:rsidRDefault="00AE1332">
      <w:pPr>
        <w:pStyle w:val="a3"/>
      </w:pPr>
    </w:p>
    <w:p w14:paraId="13627AE4" w14:textId="77777777" w:rsidR="00AE1332" w:rsidRDefault="00000000">
      <w:pPr>
        <w:pStyle w:val="a3"/>
        <w:rPr>
          <w:b/>
          <w:bCs/>
          <w:sz w:val="28"/>
          <w:szCs w:val="28"/>
        </w:rPr>
      </w:pPr>
      <w:r>
        <w:rPr>
          <w:rFonts w:hint="eastAsia"/>
          <w:b/>
          <w:bCs/>
          <w:sz w:val="28"/>
          <w:szCs w:val="28"/>
        </w:rPr>
        <w:t>（依据评分因素顺序提供佐证资料）</w:t>
      </w:r>
    </w:p>
    <w:p w14:paraId="44114090" w14:textId="77777777" w:rsidR="00AE1332" w:rsidRDefault="00AE1332">
      <w:pPr>
        <w:pStyle w:val="a3"/>
      </w:pPr>
    </w:p>
    <w:p w14:paraId="64E6B5F1" w14:textId="77777777" w:rsidR="00AE1332" w:rsidRDefault="00AE1332">
      <w:pPr>
        <w:pStyle w:val="a3"/>
      </w:pPr>
    </w:p>
    <w:p w14:paraId="01DED265" w14:textId="77777777" w:rsidR="00AE1332" w:rsidRDefault="00AE1332">
      <w:pPr>
        <w:pStyle w:val="a3"/>
      </w:pPr>
    </w:p>
    <w:p w14:paraId="5C3A191F" w14:textId="77777777" w:rsidR="00AE1332" w:rsidRDefault="00AE1332">
      <w:pPr>
        <w:pStyle w:val="a3"/>
      </w:pPr>
    </w:p>
    <w:p w14:paraId="3BE2AF74" w14:textId="77777777" w:rsidR="00AE1332" w:rsidRDefault="00AE1332">
      <w:pPr>
        <w:pStyle w:val="a3"/>
      </w:pPr>
    </w:p>
    <w:p w14:paraId="0271C2EC" w14:textId="77777777" w:rsidR="00AE1332" w:rsidRDefault="00AE1332">
      <w:pPr>
        <w:pStyle w:val="a3"/>
      </w:pPr>
    </w:p>
    <w:p w14:paraId="614F79AD" w14:textId="77777777" w:rsidR="00AE1332" w:rsidRDefault="00AE1332">
      <w:pPr>
        <w:pStyle w:val="a3"/>
      </w:pPr>
    </w:p>
    <w:p w14:paraId="40FBC68E" w14:textId="77777777" w:rsidR="00AE1332" w:rsidRDefault="00AE1332">
      <w:pPr>
        <w:pStyle w:val="a3"/>
      </w:pPr>
    </w:p>
    <w:p w14:paraId="15FD04DD" w14:textId="77777777" w:rsidR="00AE1332" w:rsidRDefault="00AE1332">
      <w:pPr>
        <w:pStyle w:val="a3"/>
      </w:pPr>
    </w:p>
    <w:p w14:paraId="26B04C82" w14:textId="77777777" w:rsidR="00AE1332" w:rsidRDefault="00AE1332">
      <w:pPr>
        <w:pStyle w:val="a3"/>
      </w:pPr>
    </w:p>
    <w:p w14:paraId="5473CFDF" w14:textId="77777777" w:rsidR="00AE1332" w:rsidRDefault="00AE1332">
      <w:pPr>
        <w:pStyle w:val="a3"/>
      </w:pPr>
    </w:p>
    <w:p w14:paraId="79FA8423" w14:textId="77777777" w:rsidR="00AE1332" w:rsidRDefault="00AE1332">
      <w:pPr>
        <w:pStyle w:val="a3"/>
      </w:pPr>
    </w:p>
    <w:p w14:paraId="1AAC22A9" w14:textId="77777777" w:rsidR="00AE1332" w:rsidRDefault="00AE1332">
      <w:pPr>
        <w:pStyle w:val="a3"/>
      </w:pPr>
    </w:p>
    <w:p w14:paraId="58BA6F41" w14:textId="77777777" w:rsidR="00AE1332" w:rsidRDefault="00AE1332">
      <w:pPr>
        <w:pStyle w:val="a3"/>
      </w:pPr>
    </w:p>
    <w:p w14:paraId="034B03DB" w14:textId="77777777" w:rsidR="00AE1332" w:rsidRDefault="00AE1332">
      <w:pPr>
        <w:pStyle w:val="a3"/>
      </w:pPr>
    </w:p>
    <w:p w14:paraId="6FDFA9F8" w14:textId="77777777" w:rsidR="00AE1332" w:rsidRDefault="00AE1332">
      <w:pPr>
        <w:pStyle w:val="a3"/>
      </w:pPr>
    </w:p>
    <w:p w14:paraId="72887EE3" w14:textId="77777777" w:rsidR="00AE1332" w:rsidRDefault="00AE1332">
      <w:pPr>
        <w:pStyle w:val="a3"/>
      </w:pPr>
    </w:p>
    <w:p w14:paraId="7978BBAE" w14:textId="77777777" w:rsidR="00AE1332" w:rsidRDefault="00AE1332">
      <w:pPr>
        <w:pStyle w:val="a3"/>
      </w:pPr>
    </w:p>
    <w:p w14:paraId="27C4EDBC" w14:textId="77777777" w:rsidR="00AE1332" w:rsidRDefault="00AE1332">
      <w:pPr>
        <w:pStyle w:val="a3"/>
      </w:pPr>
    </w:p>
    <w:p w14:paraId="48E111F3" w14:textId="77777777" w:rsidR="00AE1332" w:rsidRDefault="00AE1332">
      <w:pPr>
        <w:pStyle w:val="a3"/>
      </w:pPr>
    </w:p>
    <w:p w14:paraId="7D7A6A25" w14:textId="77777777" w:rsidR="00AE1332" w:rsidRDefault="00AE1332">
      <w:pPr>
        <w:pStyle w:val="a3"/>
      </w:pPr>
    </w:p>
    <w:p w14:paraId="5C470999" w14:textId="77777777" w:rsidR="00AE1332" w:rsidRDefault="00AE1332">
      <w:pPr>
        <w:pStyle w:val="a3"/>
      </w:pPr>
    </w:p>
    <w:p w14:paraId="2C480BAC" w14:textId="77777777" w:rsidR="00AE1332" w:rsidRDefault="00AE1332">
      <w:pPr>
        <w:pStyle w:val="a3"/>
      </w:pPr>
    </w:p>
    <w:p w14:paraId="62F49E33" w14:textId="77777777" w:rsidR="00AE1332" w:rsidRDefault="00AE1332">
      <w:pPr>
        <w:pStyle w:val="a3"/>
      </w:pPr>
    </w:p>
    <w:p w14:paraId="5D65E6C3" w14:textId="77777777" w:rsidR="00AE1332" w:rsidRDefault="00AE1332">
      <w:pPr>
        <w:pStyle w:val="a3"/>
      </w:pPr>
    </w:p>
    <w:p w14:paraId="2952B7AF" w14:textId="77777777" w:rsidR="00AE1332" w:rsidRDefault="00000000">
      <w:pPr>
        <w:pStyle w:val="a3"/>
      </w:pPr>
      <w:r>
        <w:rPr>
          <w:rFonts w:hint="eastAsia"/>
        </w:rPr>
        <w:t xml:space="preserve">                                                              </w:t>
      </w:r>
      <w:r>
        <w:rPr>
          <w:rFonts w:hAnsi="宋体" w:hint="eastAsia"/>
          <w:b/>
          <w:bCs/>
        </w:rPr>
        <w:t>投标人单位名称（单位盖公章）：</w:t>
      </w:r>
    </w:p>
    <w:p w14:paraId="655D7D2E" w14:textId="77777777" w:rsidR="00AE1332" w:rsidRDefault="00AE1332">
      <w:pPr>
        <w:pStyle w:val="a3"/>
      </w:pPr>
    </w:p>
    <w:p w14:paraId="4E9827ED" w14:textId="77777777" w:rsidR="00AE1332" w:rsidRDefault="00AE1332">
      <w:pPr>
        <w:pStyle w:val="a3"/>
      </w:pPr>
    </w:p>
    <w:p w14:paraId="3E407D40" w14:textId="77777777" w:rsidR="00AE1332" w:rsidRDefault="00AE1332">
      <w:pPr>
        <w:pStyle w:val="a3"/>
      </w:pPr>
    </w:p>
    <w:p w14:paraId="4B11C509" w14:textId="77777777" w:rsidR="00AE1332" w:rsidRDefault="00AE1332">
      <w:pPr>
        <w:pStyle w:val="a3"/>
      </w:pPr>
    </w:p>
    <w:p w14:paraId="03C0BA5F" w14:textId="77777777" w:rsidR="00AE1332" w:rsidRDefault="00AE1332">
      <w:pPr>
        <w:pStyle w:val="a3"/>
      </w:pPr>
    </w:p>
    <w:p w14:paraId="13BA88A9" w14:textId="77777777" w:rsidR="00AE1332" w:rsidRDefault="00AE1332">
      <w:pPr>
        <w:pStyle w:val="a3"/>
      </w:pPr>
    </w:p>
    <w:p w14:paraId="76196D12" w14:textId="77777777" w:rsidR="00AE1332" w:rsidRDefault="00AE1332">
      <w:pPr>
        <w:pStyle w:val="a3"/>
      </w:pPr>
    </w:p>
    <w:p w14:paraId="487A35CA" w14:textId="77777777" w:rsidR="00AE1332" w:rsidRDefault="00000000">
      <w:pPr>
        <w:snapToGrid w:val="0"/>
        <w:ind w:firstLineChars="300" w:firstLine="843"/>
        <w:contextualSpacing/>
        <w:jc w:val="center"/>
        <w:rPr>
          <w:rFonts w:ascii="宋体" w:hAnsi="宋体" w:hint="eastAsia"/>
          <w:b/>
          <w:color w:val="000000"/>
          <w:sz w:val="28"/>
          <w:szCs w:val="28"/>
        </w:rPr>
      </w:pPr>
      <w:r>
        <w:rPr>
          <w:rFonts w:ascii="宋体" w:hAnsi="宋体" w:hint="eastAsia"/>
          <w:b/>
          <w:color w:val="000000"/>
          <w:sz w:val="28"/>
          <w:szCs w:val="28"/>
        </w:rPr>
        <w:t>十二、商务部分评分项格式及佐证材料</w:t>
      </w:r>
    </w:p>
    <w:p w14:paraId="136E4FBE" w14:textId="77777777" w:rsidR="00AE1332" w:rsidRDefault="00AE1332">
      <w:pPr>
        <w:snapToGrid w:val="0"/>
        <w:ind w:firstLineChars="300" w:firstLine="843"/>
        <w:contextualSpacing/>
        <w:jc w:val="center"/>
        <w:rPr>
          <w:rFonts w:ascii="宋体" w:hAnsi="宋体" w:hint="eastAsia"/>
          <w:b/>
          <w:color w:val="000000"/>
          <w:sz w:val="28"/>
          <w:szCs w:val="28"/>
        </w:rPr>
      </w:pPr>
    </w:p>
    <w:p w14:paraId="09F5D8D6" w14:textId="77777777" w:rsidR="00AE1332" w:rsidRDefault="00AE1332">
      <w:pPr>
        <w:pStyle w:val="2"/>
        <w:ind w:left="1060" w:hanging="640"/>
      </w:pPr>
    </w:p>
    <w:p w14:paraId="378C2EAF" w14:textId="77777777" w:rsidR="00AE1332" w:rsidRDefault="00000000">
      <w:pPr>
        <w:pStyle w:val="a3"/>
        <w:ind w:firstLineChars="100" w:firstLine="241"/>
        <w:rPr>
          <w:sz w:val="24"/>
          <w:szCs w:val="24"/>
        </w:rPr>
      </w:pPr>
      <w:r>
        <w:rPr>
          <w:rFonts w:hint="eastAsia"/>
          <w:b/>
          <w:bCs/>
          <w:sz w:val="24"/>
          <w:szCs w:val="24"/>
        </w:rPr>
        <w:t>评分因素</w:t>
      </w:r>
      <w:r>
        <w:rPr>
          <w:rFonts w:hint="eastAsia"/>
          <w:sz w:val="24"/>
          <w:szCs w:val="24"/>
        </w:rPr>
        <w:t>：1.</w:t>
      </w:r>
    </w:p>
    <w:p w14:paraId="17E7B81C" w14:textId="77777777" w:rsidR="00AE1332" w:rsidRDefault="00000000">
      <w:pPr>
        <w:pStyle w:val="a3"/>
        <w:ind w:firstLineChars="100" w:firstLine="240"/>
        <w:rPr>
          <w:sz w:val="24"/>
          <w:szCs w:val="24"/>
        </w:rPr>
      </w:pPr>
      <w:r>
        <w:rPr>
          <w:rFonts w:hint="eastAsia"/>
          <w:sz w:val="24"/>
          <w:szCs w:val="24"/>
        </w:rPr>
        <w:t xml:space="preserve">           </w:t>
      </w:r>
    </w:p>
    <w:p w14:paraId="2F8EB70E" w14:textId="77777777" w:rsidR="00AE1332" w:rsidRDefault="00000000">
      <w:pPr>
        <w:pStyle w:val="a3"/>
        <w:ind w:firstLineChars="100" w:firstLine="240"/>
        <w:rPr>
          <w:sz w:val="24"/>
          <w:szCs w:val="24"/>
        </w:rPr>
      </w:pPr>
      <w:r>
        <w:rPr>
          <w:rFonts w:hint="eastAsia"/>
          <w:sz w:val="24"/>
          <w:szCs w:val="24"/>
        </w:rPr>
        <w:t xml:space="preserve">          2.</w:t>
      </w:r>
    </w:p>
    <w:p w14:paraId="1111665C" w14:textId="77777777" w:rsidR="00AE1332" w:rsidRDefault="00AE1332">
      <w:pPr>
        <w:pStyle w:val="a3"/>
        <w:ind w:firstLineChars="100" w:firstLine="240"/>
        <w:rPr>
          <w:sz w:val="24"/>
          <w:szCs w:val="24"/>
        </w:rPr>
      </w:pPr>
    </w:p>
    <w:p w14:paraId="63909BD4" w14:textId="77777777" w:rsidR="00AE1332" w:rsidRDefault="00000000">
      <w:pPr>
        <w:pStyle w:val="a3"/>
        <w:ind w:firstLineChars="100" w:firstLine="240"/>
        <w:rPr>
          <w:sz w:val="24"/>
          <w:szCs w:val="24"/>
        </w:rPr>
      </w:pPr>
      <w:r>
        <w:rPr>
          <w:rFonts w:hint="eastAsia"/>
          <w:sz w:val="24"/>
          <w:szCs w:val="24"/>
        </w:rPr>
        <w:t xml:space="preserve">          3.</w:t>
      </w:r>
    </w:p>
    <w:p w14:paraId="3DB70E00" w14:textId="77777777" w:rsidR="00AE1332" w:rsidRDefault="00AE1332">
      <w:pPr>
        <w:pStyle w:val="a3"/>
      </w:pPr>
    </w:p>
    <w:p w14:paraId="32A0E4C0" w14:textId="77777777" w:rsidR="00AE1332" w:rsidRDefault="00000000">
      <w:pPr>
        <w:pStyle w:val="a3"/>
        <w:rPr>
          <w:rFonts w:hAnsi="宋体" w:hint="eastAsia"/>
          <w:sz w:val="28"/>
          <w:szCs w:val="28"/>
        </w:rPr>
      </w:pPr>
      <w:r>
        <w:rPr>
          <w:rFonts w:hint="eastAsia"/>
        </w:rPr>
        <w:t xml:space="preserve">             </w:t>
      </w:r>
      <w:r>
        <w:rPr>
          <w:rFonts w:hAnsi="宋体" w:hint="eastAsia"/>
          <w:sz w:val="28"/>
          <w:szCs w:val="28"/>
        </w:rPr>
        <w:t xml:space="preserve"> </w:t>
      </w:r>
      <w:r>
        <w:rPr>
          <w:rFonts w:hAnsi="宋体"/>
          <w:sz w:val="28"/>
          <w:szCs w:val="28"/>
        </w:rPr>
        <w:t>……………</w:t>
      </w:r>
    </w:p>
    <w:p w14:paraId="61746FEA" w14:textId="77777777" w:rsidR="00AE1332" w:rsidRDefault="00AE1332">
      <w:pPr>
        <w:pStyle w:val="a3"/>
      </w:pPr>
    </w:p>
    <w:p w14:paraId="4AF65FDD" w14:textId="77777777" w:rsidR="00AE1332" w:rsidRDefault="00000000">
      <w:pPr>
        <w:pStyle w:val="a3"/>
        <w:rPr>
          <w:b/>
          <w:bCs/>
          <w:sz w:val="28"/>
          <w:szCs w:val="28"/>
        </w:rPr>
      </w:pPr>
      <w:r>
        <w:rPr>
          <w:rFonts w:hint="eastAsia"/>
          <w:b/>
          <w:bCs/>
          <w:sz w:val="28"/>
          <w:szCs w:val="28"/>
        </w:rPr>
        <w:t>（依据评分因素顺序提供佐证资料）</w:t>
      </w:r>
    </w:p>
    <w:p w14:paraId="68C884CA" w14:textId="77777777" w:rsidR="00AE1332" w:rsidRDefault="00AE1332">
      <w:pPr>
        <w:pStyle w:val="a3"/>
      </w:pPr>
    </w:p>
    <w:p w14:paraId="6F9B1B9C" w14:textId="77777777" w:rsidR="00AE1332" w:rsidRDefault="00AE1332">
      <w:pPr>
        <w:pStyle w:val="a3"/>
      </w:pPr>
    </w:p>
    <w:p w14:paraId="2C7F34E5" w14:textId="77777777" w:rsidR="00AE1332" w:rsidRDefault="00AE1332">
      <w:pPr>
        <w:pStyle w:val="a3"/>
      </w:pPr>
    </w:p>
    <w:p w14:paraId="271D0D89" w14:textId="77777777" w:rsidR="00AE1332" w:rsidRDefault="00AE1332">
      <w:pPr>
        <w:pStyle w:val="a3"/>
      </w:pPr>
    </w:p>
    <w:p w14:paraId="209CFA2B" w14:textId="77777777" w:rsidR="00AE1332" w:rsidRDefault="00AE1332">
      <w:pPr>
        <w:pStyle w:val="a3"/>
      </w:pPr>
    </w:p>
    <w:p w14:paraId="4135FC58" w14:textId="77777777" w:rsidR="00AE1332" w:rsidRDefault="00AE1332">
      <w:pPr>
        <w:pStyle w:val="a3"/>
      </w:pPr>
    </w:p>
    <w:p w14:paraId="4F1E82B3" w14:textId="77777777" w:rsidR="00AE1332" w:rsidRDefault="00AE1332">
      <w:pPr>
        <w:pStyle w:val="a3"/>
      </w:pPr>
    </w:p>
    <w:p w14:paraId="6088F8D9" w14:textId="77777777" w:rsidR="00AE1332" w:rsidRDefault="00AE1332">
      <w:pPr>
        <w:pStyle w:val="a3"/>
      </w:pPr>
    </w:p>
    <w:p w14:paraId="01BF8549" w14:textId="77777777" w:rsidR="00AE1332" w:rsidRDefault="00AE1332">
      <w:pPr>
        <w:pStyle w:val="a3"/>
      </w:pPr>
    </w:p>
    <w:p w14:paraId="2B68FCF0" w14:textId="77777777" w:rsidR="00AE1332" w:rsidRDefault="00AE1332">
      <w:pPr>
        <w:pStyle w:val="a3"/>
      </w:pPr>
    </w:p>
    <w:p w14:paraId="75BC5E99" w14:textId="77777777" w:rsidR="00AE1332" w:rsidRDefault="00AE1332">
      <w:pPr>
        <w:pStyle w:val="a3"/>
      </w:pPr>
    </w:p>
    <w:p w14:paraId="56861B80" w14:textId="77777777" w:rsidR="00AE1332" w:rsidRDefault="00AE1332">
      <w:pPr>
        <w:pStyle w:val="a3"/>
      </w:pPr>
    </w:p>
    <w:p w14:paraId="71D9EA85" w14:textId="77777777" w:rsidR="00AE1332" w:rsidRDefault="00AE1332">
      <w:pPr>
        <w:pStyle w:val="a3"/>
      </w:pPr>
    </w:p>
    <w:p w14:paraId="5006D52B" w14:textId="77777777" w:rsidR="00AE1332" w:rsidRDefault="00AE1332">
      <w:pPr>
        <w:pStyle w:val="a3"/>
      </w:pPr>
    </w:p>
    <w:p w14:paraId="312CBF58" w14:textId="77777777" w:rsidR="00AE1332" w:rsidRDefault="00000000">
      <w:pPr>
        <w:pStyle w:val="a3"/>
      </w:pPr>
      <w:r>
        <w:rPr>
          <w:rFonts w:hint="eastAsia"/>
        </w:rPr>
        <w:t xml:space="preserve">                                                   </w:t>
      </w:r>
      <w:r>
        <w:rPr>
          <w:rFonts w:hAnsi="宋体" w:hint="eastAsia"/>
          <w:b/>
          <w:bCs/>
        </w:rPr>
        <w:t>投标人单位名称（单位盖公章）：</w:t>
      </w:r>
    </w:p>
    <w:p w14:paraId="1CB55BF4" w14:textId="77777777" w:rsidR="00AE1332" w:rsidRDefault="00AE1332">
      <w:pPr>
        <w:pStyle w:val="a3"/>
      </w:pPr>
    </w:p>
    <w:p w14:paraId="74954FF7" w14:textId="77777777" w:rsidR="00AE1332" w:rsidRDefault="00AE1332">
      <w:pPr>
        <w:pStyle w:val="a3"/>
      </w:pPr>
    </w:p>
    <w:p w14:paraId="1F29BD01" w14:textId="77777777" w:rsidR="00AE1332" w:rsidRDefault="00AE1332">
      <w:pPr>
        <w:pStyle w:val="a3"/>
      </w:pPr>
    </w:p>
    <w:p w14:paraId="1F449606" w14:textId="77777777" w:rsidR="00AE1332" w:rsidRDefault="00AE1332">
      <w:pPr>
        <w:pStyle w:val="a3"/>
      </w:pPr>
    </w:p>
    <w:p w14:paraId="253C22AC" w14:textId="77777777" w:rsidR="00AE1332" w:rsidRDefault="00AE1332">
      <w:pPr>
        <w:pStyle w:val="a3"/>
      </w:pPr>
    </w:p>
    <w:p w14:paraId="0F0AE6B2" w14:textId="77777777" w:rsidR="00AE1332" w:rsidRDefault="00AE1332">
      <w:pPr>
        <w:pStyle w:val="a3"/>
      </w:pPr>
    </w:p>
    <w:p w14:paraId="3040F5B5" w14:textId="77777777" w:rsidR="00AE1332" w:rsidRDefault="00AE1332">
      <w:pPr>
        <w:pStyle w:val="a3"/>
      </w:pPr>
    </w:p>
    <w:p w14:paraId="471EFFB0" w14:textId="77777777" w:rsidR="00AE1332" w:rsidRDefault="00AE1332">
      <w:pPr>
        <w:pStyle w:val="a3"/>
      </w:pPr>
    </w:p>
    <w:p w14:paraId="0B43E21A" w14:textId="77777777" w:rsidR="00AE1332" w:rsidRDefault="00AE1332">
      <w:pPr>
        <w:pStyle w:val="a3"/>
      </w:pPr>
    </w:p>
    <w:p w14:paraId="4645A6C8" w14:textId="77777777" w:rsidR="00AE1332" w:rsidRDefault="00AE1332">
      <w:pPr>
        <w:pStyle w:val="a3"/>
      </w:pPr>
    </w:p>
    <w:p w14:paraId="791C2E5B" w14:textId="77777777" w:rsidR="00AE1332" w:rsidRDefault="00AE1332">
      <w:pPr>
        <w:pStyle w:val="a3"/>
      </w:pPr>
    </w:p>
    <w:p w14:paraId="492B41E2" w14:textId="77777777" w:rsidR="00AE1332" w:rsidRDefault="00AE1332">
      <w:pPr>
        <w:pStyle w:val="a3"/>
      </w:pPr>
    </w:p>
    <w:p w14:paraId="1B8B5970" w14:textId="77777777" w:rsidR="00AE1332" w:rsidRDefault="00AE1332">
      <w:pPr>
        <w:pStyle w:val="a3"/>
      </w:pPr>
    </w:p>
    <w:p w14:paraId="4BF2EB76" w14:textId="77777777" w:rsidR="00AE1332" w:rsidRDefault="00AE1332">
      <w:pPr>
        <w:pStyle w:val="a3"/>
      </w:pPr>
    </w:p>
    <w:p w14:paraId="413FFC89" w14:textId="77777777" w:rsidR="00AE1332" w:rsidRDefault="00AE1332">
      <w:pPr>
        <w:pStyle w:val="a3"/>
        <w:jc w:val="center"/>
        <w:rPr>
          <w:sz w:val="24"/>
          <w:szCs w:val="24"/>
        </w:rPr>
      </w:pPr>
    </w:p>
    <w:p w14:paraId="4EC7F879" w14:textId="77777777" w:rsidR="00AE1332" w:rsidRDefault="00000000">
      <w:pPr>
        <w:pStyle w:val="a3"/>
        <w:jc w:val="center"/>
        <w:rPr>
          <w:b/>
          <w:bCs/>
          <w:sz w:val="28"/>
          <w:szCs w:val="28"/>
        </w:rPr>
      </w:pPr>
      <w:r>
        <w:rPr>
          <w:rFonts w:hAnsi="宋体" w:hint="eastAsia"/>
          <w:b/>
          <w:color w:val="000000"/>
          <w:sz w:val="28"/>
          <w:szCs w:val="28"/>
        </w:rPr>
        <w:lastRenderedPageBreak/>
        <w:t>十三、</w:t>
      </w:r>
      <w:r>
        <w:rPr>
          <w:rFonts w:hint="eastAsia"/>
          <w:b/>
          <w:bCs/>
          <w:sz w:val="28"/>
          <w:szCs w:val="28"/>
        </w:rPr>
        <w:t>产品彩页（能证明具备所要求的参数的彩色原件）</w:t>
      </w:r>
    </w:p>
    <w:p w14:paraId="68941897" w14:textId="77777777" w:rsidR="00AE1332" w:rsidRDefault="00AE1332">
      <w:pPr>
        <w:pStyle w:val="a3"/>
        <w:jc w:val="center"/>
        <w:rPr>
          <w:sz w:val="24"/>
          <w:szCs w:val="24"/>
        </w:rPr>
      </w:pPr>
    </w:p>
    <w:p w14:paraId="14804282" w14:textId="77777777" w:rsidR="00AE1332" w:rsidRDefault="00AE1332">
      <w:pPr>
        <w:pStyle w:val="a3"/>
        <w:rPr>
          <w:sz w:val="24"/>
          <w:szCs w:val="24"/>
        </w:rPr>
      </w:pPr>
    </w:p>
    <w:p w14:paraId="17842D0D" w14:textId="77777777" w:rsidR="00AE1332" w:rsidRDefault="00AE1332">
      <w:pPr>
        <w:pStyle w:val="a3"/>
        <w:rPr>
          <w:sz w:val="24"/>
          <w:szCs w:val="24"/>
        </w:rPr>
      </w:pPr>
    </w:p>
    <w:p w14:paraId="44C10B90" w14:textId="77777777" w:rsidR="00AE1332" w:rsidRDefault="00AE1332">
      <w:pPr>
        <w:pStyle w:val="a3"/>
        <w:rPr>
          <w:sz w:val="24"/>
          <w:szCs w:val="24"/>
        </w:rPr>
      </w:pPr>
    </w:p>
    <w:p w14:paraId="3CE563DC" w14:textId="77777777" w:rsidR="00AE1332" w:rsidRDefault="00AE1332">
      <w:pPr>
        <w:pStyle w:val="a3"/>
        <w:rPr>
          <w:sz w:val="24"/>
          <w:szCs w:val="24"/>
        </w:rPr>
      </w:pPr>
    </w:p>
    <w:p w14:paraId="4734D2E0" w14:textId="77777777" w:rsidR="00AE1332" w:rsidRDefault="00AE1332">
      <w:pPr>
        <w:pStyle w:val="a3"/>
        <w:rPr>
          <w:sz w:val="24"/>
          <w:szCs w:val="24"/>
        </w:rPr>
      </w:pPr>
    </w:p>
    <w:p w14:paraId="508AC10D" w14:textId="77777777" w:rsidR="00AE1332" w:rsidRDefault="00AE1332">
      <w:pPr>
        <w:pStyle w:val="a3"/>
        <w:rPr>
          <w:sz w:val="24"/>
          <w:szCs w:val="24"/>
        </w:rPr>
      </w:pPr>
    </w:p>
    <w:p w14:paraId="761CFC37" w14:textId="77777777" w:rsidR="00AE1332" w:rsidRDefault="00AE1332">
      <w:pPr>
        <w:pStyle w:val="a3"/>
        <w:rPr>
          <w:sz w:val="24"/>
          <w:szCs w:val="24"/>
        </w:rPr>
      </w:pPr>
    </w:p>
    <w:p w14:paraId="5104CAC8" w14:textId="77777777" w:rsidR="00AE1332" w:rsidRDefault="00AE1332">
      <w:pPr>
        <w:pStyle w:val="a3"/>
        <w:rPr>
          <w:sz w:val="24"/>
          <w:szCs w:val="24"/>
        </w:rPr>
      </w:pPr>
    </w:p>
    <w:p w14:paraId="3FE43DC9" w14:textId="77777777" w:rsidR="00AE1332" w:rsidRDefault="00AE1332">
      <w:pPr>
        <w:pStyle w:val="a3"/>
        <w:rPr>
          <w:sz w:val="24"/>
          <w:szCs w:val="24"/>
        </w:rPr>
      </w:pPr>
    </w:p>
    <w:p w14:paraId="32232DC6" w14:textId="77777777" w:rsidR="00AE1332" w:rsidRDefault="00AE1332">
      <w:pPr>
        <w:pStyle w:val="a3"/>
        <w:rPr>
          <w:sz w:val="24"/>
          <w:szCs w:val="24"/>
        </w:rPr>
      </w:pPr>
    </w:p>
    <w:p w14:paraId="0A9FD209" w14:textId="77777777" w:rsidR="00AE1332" w:rsidRDefault="00AE1332">
      <w:pPr>
        <w:pStyle w:val="a3"/>
        <w:rPr>
          <w:sz w:val="24"/>
          <w:szCs w:val="24"/>
        </w:rPr>
      </w:pPr>
    </w:p>
    <w:p w14:paraId="3049533A" w14:textId="77777777" w:rsidR="00AE1332" w:rsidRDefault="00AE1332">
      <w:pPr>
        <w:pStyle w:val="a3"/>
        <w:rPr>
          <w:sz w:val="24"/>
          <w:szCs w:val="24"/>
        </w:rPr>
      </w:pPr>
    </w:p>
    <w:p w14:paraId="080A9524" w14:textId="77777777" w:rsidR="00AE1332" w:rsidRDefault="00AE1332">
      <w:pPr>
        <w:pStyle w:val="a3"/>
        <w:rPr>
          <w:sz w:val="24"/>
          <w:szCs w:val="24"/>
        </w:rPr>
      </w:pPr>
    </w:p>
    <w:p w14:paraId="19083AFB" w14:textId="77777777" w:rsidR="00AE1332" w:rsidRDefault="00AE1332">
      <w:pPr>
        <w:pStyle w:val="a3"/>
        <w:rPr>
          <w:sz w:val="24"/>
          <w:szCs w:val="24"/>
        </w:rPr>
      </w:pPr>
    </w:p>
    <w:p w14:paraId="6BCB6BCC" w14:textId="77777777" w:rsidR="00AE1332" w:rsidRDefault="00AE1332">
      <w:pPr>
        <w:pStyle w:val="a3"/>
        <w:rPr>
          <w:sz w:val="24"/>
          <w:szCs w:val="24"/>
        </w:rPr>
      </w:pPr>
    </w:p>
    <w:p w14:paraId="75F36F49" w14:textId="77777777" w:rsidR="00AE1332" w:rsidRDefault="00AE1332">
      <w:pPr>
        <w:pStyle w:val="a3"/>
        <w:rPr>
          <w:sz w:val="24"/>
          <w:szCs w:val="24"/>
        </w:rPr>
      </w:pPr>
    </w:p>
    <w:p w14:paraId="17013F3B" w14:textId="77777777" w:rsidR="00AE1332" w:rsidRDefault="00AE1332">
      <w:pPr>
        <w:pStyle w:val="a3"/>
        <w:rPr>
          <w:sz w:val="24"/>
          <w:szCs w:val="24"/>
        </w:rPr>
      </w:pPr>
    </w:p>
    <w:p w14:paraId="25E369B7" w14:textId="77777777" w:rsidR="00AE1332" w:rsidRDefault="00AE1332">
      <w:pPr>
        <w:pStyle w:val="a3"/>
        <w:rPr>
          <w:sz w:val="24"/>
          <w:szCs w:val="24"/>
        </w:rPr>
      </w:pPr>
    </w:p>
    <w:p w14:paraId="205B5C90" w14:textId="77777777" w:rsidR="00AE1332" w:rsidRDefault="00AE1332">
      <w:pPr>
        <w:pStyle w:val="a3"/>
        <w:rPr>
          <w:sz w:val="24"/>
          <w:szCs w:val="24"/>
        </w:rPr>
      </w:pPr>
    </w:p>
    <w:p w14:paraId="6BFAB3F0" w14:textId="77777777" w:rsidR="00AE1332" w:rsidRDefault="00AE1332">
      <w:pPr>
        <w:pStyle w:val="a3"/>
        <w:rPr>
          <w:sz w:val="24"/>
          <w:szCs w:val="24"/>
        </w:rPr>
      </w:pPr>
    </w:p>
    <w:p w14:paraId="0BD5DDCD" w14:textId="77777777" w:rsidR="00AE1332" w:rsidRDefault="00AE1332">
      <w:pPr>
        <w:pStyle w:val="a3"/>
        <w:rPr>
          <w:sz w:val="24"/>
          <w:szCs w:val="24"/>
        </w:rPr>
      </w:pPr>
    </w:p>
    <w:p w14:paraId="26AAAC42" w14:textId="77777777" w:rsidR="00AE1332" w:rsidRDefault="00AE1332">
      <w:pPr>
        <w:pStyle w:val="a3"/>
        <w:rPr>
          <w:sz w:val="24"/>
          <w:szCs w:val="24"/>
        </w:rPr>
      </w:pPr>
    </w:p>
    <w:p w14:paraId="7C9F2EF3" w14:textId="77777777" w:rsidR="00AE1332" w:rsidRDefault="00AE1332">
      <w:pPr>
        <w:pStyle w:val="a3"/>
        <w:rPr>
          <w:sz w:val="24"/>
          <w:szCs w:val="24"/>
        </w:rPr>
      </w:pPr>
    </w:p>
    <w:p w14:paraId="01D90B5B" w14:textId="77777777" w:rsidR="00AE1332" w:rsidRDefault="00AE1332">
      <w:pPr>
        <w:pStyle w:val="a3"/>
        <w:rPr>
          <w:sz w:val="24"/>
          <w:szCs w:val="24"/>
        </w:rPr>
      </w:pPr>
    </w:p>
    <w:p w14:paraId="7E9544E6" w14:textId="77777777" w:rsidR="00AE1332" w:rsidRDefault="00AE1332">
      <w:pPr>
        <w:pStyle w:val="a3"/>
        <w:rPr>
          <w:sz w:val="24"/>
          <w:szCs w:val="24"/>
        </w:rPr>
      </w:pPr>
    </w:p>
    <w:p w14:paraId="3F811728" w14:textId="77777777" w:rsidR="00AE1332" w:rsidRDefault="00AE1332">
      <w:pPr>
        <w:pStyle w:val="a3"/>
        <w:rPr>
          <w:sz w:val="24"/>
          <w:szCs w:val="24"/>
        </w:rPr>
      </w:pPr>
    </w:p>
    <w:p w14:paraId="56621DCA" w14:textId="77777777" w:rsidR="00AE1332" w:rsidRDefault="00AE1332">
      <w:pPr>
        <w:pStyle w:val="a3"/>
        <w:rPr>
          <w:sz w:val="24"/>
          <w:szCs w:val="24"/>
        </w:rPr>
      </w:pPr>
    </w:p>
    <w:p w14:paraId="0D1DBA6F" w14:textId="77777777" w:rsidR="00AE1332" w:rsidRDefault="00AE1332">
      <w:pPr>
        <w:pStyle w:val="a3"/>
        <w:rPr>
          <w:sz w:val="24"/>
          <w:szCs w:val="24"/>
        </w:rPr>
      </w:pPr>
    </w:p>
    <w:p w14:paraId="4885E4F4" w14:textId="77777777" w:rsidR="00AE1332" w:rsidRDefault="00AE1332">
      <w:pPr>
        <w:pStyle w:val="a3"/>
        <w:rPr>
          <w:sz w:val="24"/>
          <w:szCs w:val="24"/>
        </w:rPr>
      </w:pPr>
    </w:p>
    <w:p w14:paraId="53AD3A0F" w14:textId="77777777" w:rsidR="00AE1332" w:rsidRDefault="00AE1332">
      <w:pPr>
        <w:pStyle w:val="a3"/>
        <w:rPr>
          <w:sz w:val="24"/>
          <w:szCs w:val="24"/>
        </w:rPr>
      </w:pPr>
    </w:p>
    <w:p w14:paraId="37992DFD" w14:textId="77777777" w:rsidR="00AE1332" w:rsidRDefault="00AE1332">
      <w:pPr>
        <w:pStyle w:val="a3"/>
        <w:rPr>
          <w:sz w:val="24"/>
          <w:szCs w:val="24"/>
        </w:rPr>
      </w:pPr>
    </w:p>
    <w:p w14:paraId="0A8602E7" w14:textId="77777777" w:rsidR="00AE1332" w:rsidRDefault="00AE1332">
      <w:pPr>
        <w:pStyle w:val="a3"/>
        <w:rPr>
          <w:sz w:val="24"/>
          <w:szCs w:val="24"/>
        </w:rPr>
      </w:pPr>
    </w:p>
    <w:p w14:paraId="522A100A" w14:textId="77777777" w:rsidR="00AE1332" w:rsidRDefault="00AE1332">
      <w:pPr>
        <w:pStyle w:val="a3"/>
        <w:rPr>
          <w:sz w:val="24"/>
          <w:szCs w:val="24"/>
        </w:rPr>
      </w:pPr>
    </w:p>
    <w:p w14:paraId="32B62B59" w14:textId="77777777" w:rsidR="00AE1332" w:rsidRDefault="00AE1332">
      <w:pPr>
        <w:pStyle w:val="a3"/>
        <w:rPr>
          <w:sz w:val="24"/>
          <w:szCs w:val="24"/>
        </w:rPr>
      </w:pPr>
    </w:p>
    <w:p w14:paraId="11A9B566" w14:textId="77777777" w:rsidR="00AE1332" w:rsidRDefault="00AE1332">
      <w:pPr>
        <w:pStyle w:val="a3"/>
        <w:rPr>
          <w:sz w:val="24"/>
          <w:szCs w:val="24"/>
        </w:rPr>
      </w:pPr>
    </w:p>
    <w:p w14:paraId="36A0C925" w14:textId="77777777" w:rsidR="00AE1332" w:rsidRDefault="00AE1332">
      <w:pPr>
        <w:pStyle w:val="a3"/>
        <w:rPr>
          <w:sz w:val="24"/>
          <w:szCs w:val="24"/>
        </w:rPr>
      </w:pPr>
    </w:p>
    <w:p w14:paraId="51516808" w14:textId="77777777" w:rsidR="00AE1332" w:rsidRDefault="00AE1332">
      <w:pPr>
        <w:pStyle w:val="a3"/>
        <w:rPr>
          <w:sz w:val="24"/>
          <w:szCs w:val="24"/>
        </w:rPr>
      </w:pPr>
    </w:p>
    <w:p w14:paraId="3B10E1B5" w14:textId="77777777" w:rsidR="00AE1332" w:rsidRDefault="00AE1332">
      <w:pPr>
        <w:pStyle w:val="a3"/>
        <w:rPr>
          <w:sz w:val="24"/>
          <w:szCs w:val="24"/>
        </w:rPr>
      </w:pPr>
    </w:p>
    <w:p w14:paraId="11AFBEB0" w14:textId="77777777" w:rsidR="00AE1332" w:rsidRDefault="00AE1332">
      <w:pPr>
        <w:pStyle w:val="a3"/>
        <w:rPr>
          <w:sz w:val="24"/>
          <w:szCs w:val="24"/>
        </w:rPr>
      </w:pPr>
    </w:p>
    <w:p w14:paraId="1E3328ED" w14:textId="77777777" w:rsidR="00AE1332" w:rsidRDefault="00AE1332">
      <w:pPr>
        <w:pStyle w:val="a3"/>
        <w:rPr>
          <w:sz w:val="24"/>
          <w:szCs w:val="24"/>
        </w:rPr>
      </w:pPr>
    </w:p>
    <w:p w14:paraId="2BB5CE69" w14:textId="77777777" w:rsidR="00AE1332" w:rsidRDefault="00AE1332">
      <w:pPr>
        <w:pStyle w:val="a3"/>
        <w:rPr>
          <w:sz w:val="24"/>
          <w:szCs w:val="24"/>
        </w:rPr>
      </w:pPr>
    </w:p>
    <w:p w14:paraId="78BC6277" w14:textId="77777777" w:rsidR="00AE1332" w:rsidRDefault="00AE1332">
      <w:pPr>
        <w:pStyle w:val="a3"/>
        <w:rPr>
          <w:sz w:val="24"/>
          <w:szCs w:val="24"/>
        </w:rPr>
      </w:pPr>
    </w:p>
    <w:p w14:paraId="6E1A64A4" w14:textId="77777777" w:rsidR="00AE1332" w:rsidRDefault="00AE1332">
      <w:pPr>
        <w:pStyle w:val="a3"/>
        <w:rPr>
          <w:sz w:val="24"/>
          <w:szCs w:val="24"/>
        </w:rPr>
      </w:pPr>
    </w:p>
    <w:p w14:paraId="0593D9B3" w14:textId="77777777" w:rsidR="00AE1332" w:rsidRDefault="00AE1332">
      <w:pPr>
        <w:pStyle w:val="a3"/>
        <w:rPr>
          <w:sz w:val="24"/>
          <w:szCs w:val="24"/>
        </w:rPr>
      </w:pPr>
    </w:p>
    <w:p w14:paraId="14134DB8" w14:textId="77777777" w:rsidR="00AE1332" w:rsidRDefault="00000000">
      <w:pPr>
        <w:snapToGrid w:val="0"/>
        <w:ind w:firstLineChars="300" w:firstLine="843"/>
        <w:contextualSpacing/>
        <w:jc w:val="center"/>
        <w:rPr>
          <w:rFonts w:ascii="宋体" w:hAnsi="宋体" w:hint="eastAsia"/>
          <w:b/>
          <w:bCs/>
          <w:color w:val="000000"/>
          <w:sz w:val="28"/>
          <w:szCs w:val="28"/>
        </w:rPr>
      </w:pPr>
      <w:r>
        <w:rPr>
          <w:rFonts w:ascii="宋体" w:hAnsi="宋体" w:hint="eastAsia"/>
          <w:b/>
          <w:bCs/>
          <w:sz w:val="28"/>
          <w:szCs w:val="28"/>
        </w:rPr>
        <w:lastRenderedPageBreak/>
        <w:t>十四、其他:投标供应商认为必要提供的其他内容</w:t>
      </w:r>
      <w:r>
        <w:rPr>
          <w:rFonts w:ascii="宋体" w:hAnsi="宋体"/>
          <w:b/>
          <w:bCs/>
          <w:color w:val="000000"/>
          <w:sz w:val="28"/>
          <w:szCs w:val="28"/>
        </w:rPr>
        <w:t xml:space="preserve">  </w:t>
      </w:r>
    </w:p>
    <w:p w14:paraId="43994D55" w14:textId="77777777" w:rsidR="00AE1332" w:rsidRDefault="00000000">
      <w:pPr>
        <w:widowControl/>
        <w:snapToGrid w:val="0"/>
        <w:spacing w:line="360" w:lineRule="auto"/>
        <w:ind w:firstLineChars="902" w:firstLine="1894"/>
        <w:jc w:val="left"/>
        <w:rPr>
          <w:rFonts w:ascii="宋体" w:hAnsi="宋体" w:hint="eastAsia"/>
          <w:kern w:val="0"/>
          <w:szCs w:val="21"/>
        </w:rPr>
      </w:pPr>
      <w:r>
        <w:rPr>
          <w:rFonts w:ascii="宋体" w:hAnsi="宋体" w:hint="eastAsia"/>
          <w:kern w:val="0"/>
          <w:szCs w:val="21"/>
        </w:rPr>
        <w:t>（其他招标文件要求提供的资料或投标供应商认为需要补充的资料）</w:t>
      </w:r>
    </w:p>
    <w:p w14:paraId="6B388646" w14:textId="77777777" w:rsidR="00AE1332" w:rsidRDefault="00AE1332">
      <w:pPr>
        <w:spacing w:afterLines="25" w:after="78" w:line="300" w:lineRule="auto"/>
        <w:ind w:left="420"/>
        <w:rPr>
          <w:rFonts w:ascii="宋体" w:hAnsi="宋体" w:hint="eastAsia"/>
          <w:bCs/>
          <w:color w:val="000000"/>
          <w:sz w:val="24"/>
        </w:rPr>
      </w:pPr>
    </w:p>
    <w:p w14:paraId="728427CF" w14:textId="77777777" w:rsidR="00AE1332" w:rsidRDefault="00AE1332">
      <w:pPr>
        <w:spacing w:afterLines="25" w:after="78" w:line="300" w:lineRule="auto"/>
        <w:ind w:left="420"/>
        <w:rPr>
          <w:rFonts w:ascii="宋体" w:hAnsi="宋体" w:hint="eastAsia"/>
          <w:bCs/>
          <w:color w:val="000000"/>
          <w:sz w:val="24"/>
        </w:rPr>
      </w:pPr>
    </w:p>
    <w:p w14:paraId="52F81E1E" w14:textId="77777777" w:rsidR="00AE1332" w:rsidRDefault="00AE1332">
      <w:pPr>
        <w:spacing w:afterLines="25" w:after="78" w:line="300" w:lineRule="auto"/>
        <w:ind w:left="420"/>
        <w:rPr>
          <w:rFonts w:ascii="宋体" w:hAnsi="宋体" w:hint="eastAsia"/>
          <w:bCs/>
          <w:color w:val="000000"/>
          <w:sz w:val="24"/>
        </w:rPr>
      </w:pPr>
    </w:p>
    <w:p w14:paraId="13A850B9" w14:textId="77777777" w:rsidR="00AE1332" w:rsidRDefault="00AE1332">
      <w:pPr>
        <w:spacing w:afterLines="25" w:after="78" w:line="300" w:lineRule="auto"/>
        <w:ind w:left="420"/>
        <w:rPr>
          <w:rFonts w:ascii="宋体" w:hAnsi="宋体" w:hint="eastAsia"/>
          <w:bCs/>
          <w:color w:val="000000"/>
          <w:sz w:val="24"/>
        </w:rPr>
      </w:pPr>
    </w:p>
    <w:p w14:paraId="3B2D8B4B" w14:textId="77777777" w:rsidR="00AE1332" w:rsidRDefault="00AE1332">
      <w:pPr>
        <w:spacing w:afterLines="25" w:after="78" w:line="300" w:lineRule="auto"/>
        <w:ind w:left="420"/>
        <w:rPr>
          <w:rFonts w:ascii="宋体" w:hAnsi="宋体" w:hint="eastAsia"/>
          <w:bCs/>
          <w:color w:val="000000"/>
          <w:sz w:val="24"/>
        </w:rPr>
      </w:pPr>
    </w:p>
    <w:p w14:paraId="5D459E07" w14:textId="77777777" w:rsidR="00AE1332" w:rsidRDefault="00AE1332">
      <w:pPr>
        <w:spacing w:afterLines="25" w:after="78" w:line="300" w:lineRule="auto"/>
        <w:ind w:left="420"/>
        <w:rPr>
          <w:rFonts w:ascii="宋体" w:hAnsi="宋体" w:hint="eastAsia"/>
          <w:bCs/>
          <w:color w:val="000000"/>
          <w:sz w:val="24"/>
        </w:rPr>
      </w:pPr>
    </w:p>
    <w:p w14:paraId="52CC4DF4" w14:textId="77777777" w:rsidR="00AE1332" w:rsidRDefault="00000000">
      <w:pPr>
        <w:spacing w:afterLines="25" w:after="78" w:line="300" w:lineRule="auto"/>
        <w:ind w:left="420"/>
        <w:rPr>
          <w:rFonts w:ascii="宋体" w:hAnsi="宋体" w:hint="eastAsia"/>
          <w:bCs/>
          <w:color w:val="000000"/>
          <w:szCs w:val="21"/>
        </w:rPr>
      </w:pPr>
      <w:r>
        <w:rPr>
          <w:rFonts w:ascii="宋体" w:hAnsi="宋体" w:hint="eastAsia"/>
          <w:bCs/>
          <w:color w:val="000000"/>
          <w:szCs w:val="21"/>
        </w:rPr>
        <w:t xml:space="preserve">                                                         </w:t>
      </w:r>
      <w:r>
        <w:rPr>
          <w:rFonts w:ascii="宋体" w:hAnsi="宋体" w:cs="宋体" w:hint="eastAsia"/>
          <w:b/>
          <w:bCs/>
          <w:szCs w:val="21"/>
        </w:rPr>
        <w:t>投标人单位名称（单位盖公章）：</w:t>
      </w:r>
    </w:p>
    <w:p w14:paraId="02D77A90" w14:textId="77777777" w:rsidR="00AE1332" w:rsidRDefault="00AE1332">
      <w:pPr>
        <w:spacing w:afterLines="25" w:after="78" w:line="300" w:lineRule="auto"/>
        <w:ind w:left="420"/>
        <w:rPr>
          <w:rFonts w:ascii="宋体" w:hAnsi="宋体" w:hint="eastAsia"/>
          <w:bCs/>
          <w:color w:val="000000"/>
          <w:sz w:val="24"/>
        </w:rPr>
      </w:pPr>
    </w:p>
    <w:bookmarkEnd w:id="14"/>
    <w:p w14:paraId="1F858F86" w14:textId="77777777" w:rsidR="00AE1332" w:rsidRDefault="00AE1332">
      <w:pPr>
        <w:spacing w:afterLines="25" w:after="78" w:line="300" w:lineRule="auto"/>
        <w:ind w:left="420"/>
        <w:rPr>
          <w:rFonts w:ascii="宋体" w:hAnsi="宋体" w:hint="eastAsia"/>
          <w:bCs/>
          <w:color w:val="000000"/>
          <w:sz w:val="24"/>
        </w:rPr>
      </w:pPr>
    </w:p>
    <w:p w14:paraId="61DFDDC6" w14:textId="77777777" w:rsidR="00AE1332" w:rsidRDefault="00AE1332">
      <w:pPr>
        <w:spacing w:afterLines="25" w:after="78" w:line="300" w:lineRule="auto"/>
        <w:ind w:left="420"/>
        <w:rPr>
          <w:rFonts w:ascii="宋体" w:hAnsi="宋体" w:hint="eastAsia"/>
          <w:bCs/>
          <w:color w:val="000000"/>
          <w:sz w:val="24"/>
        </w:rPr>
      </w:pPr>
    </w:p>
    <w:p w14:paraId="644BDA75" w14:textId="77777777" w:rsidR="00AE1332" w:rsidRDefault="00AE1332">
      <w:pPr>
        <w:spacing w:afterLines="25" w:after="78" w:line="300" w:lineRule="auto"/>
        <w:ind w:left="420"/>
        <w:rPr>
          <w:rFonts w:ascii="宋体" w:hAnsi="宋体" w:hint="eastAsia"/>
          <w:bCs/>
          <w:color w:val="000000"/>
          <w:sz w:val="24"/>
        </w:rPr>
      </w:pPr>
    </w:p>
    <w:p w14:paraId="4D089910" w14:textId="77777777" w:rsidR="00AE1332" w:rsidRDefault="00AE1332">
      <w:pPr>
        <w:spacing w:afterLines="25" w:after="78" w:line="300" w:lineRule="auto"/>
        <w:ind w:left="420"/>
        <w:rPr>
          <w:rFonts w:ascii="宋体" w:hAnsi="宋体" w:hint="eastAsia"/>
          <w:bCs/>
          <w:color w:val="000000"/>
          <w:sz w:val="24"/>
        </w:rPr>
      </w:pPr>
    </w:p>
    <w:p w14:paraId="5DE4DD7E" w14:textId="77777777" w:rsidR="00AE1332" w:rsidRDefault="00AE1332">
      <w:pPr>
        <w:spacing w:afterLines="25" w:after="78" w:line="300" w:lineRule="auto"/>
        <w:ind w:left="420"/>
        <w:rPr>
          <w:rFonts w:ascii="宋体" w:hAnsi="宋体" w:hint="eastAsia"/>
          <w:bCs/>
          <w:color w:val="000000"/>
          <w:sz w:val="24"/>
        </w:rPr>
      </w:pPr>
    </w:p>
    <w:p w14:paraId="30120D15" w14:textId="77777777" w:rsidR="00AE1332" w:rsidRDefault="00000000">
      <w:pPr>
        <w:spacing w:afterLines="25" w:after="78" w:line="300" w:lineRule="auto"/>
        <w:ind w:left="420"/>
        <w:rPr>
          <w:b/>
          <w:color w:val="000000"/>
          <w:sz w:val="28"/>
          <w:szCs w:val="28"/>
        </w:rPr>
      </w:pPr>
      <w:r>
        <w:rPr>
          <w:b/>
          <w:color w:val="000000"/>
          <w:sz w:val="28"/>
          <w:szCs w:val="28"/>
        </w:rPr>
        <w:t xml:space="preserve">              </w:t>
      </w:r>
    </w:p>
    <w:p w14:paraId="3F8C9E18" w14:textId="77777777" w:rsidR="00AE1332" w:rsidRDefault="00AE1332">
      <w:pPr>
        <w:spacing w:afterLines="25" w:after="78" w:line="300" w:lineRule="auto"/>
        <w:ind w:left="420"/>
        <w:rPr>
          <w:b/>
          <w:color w:val="000000"/>
          <w:sz w:val="28"/>
          <w:szCs w:val="28"/>
        </w:rPr>
      </w:pPr>
    </w:p>
    <w:p w14:paraId="1099D2CB" w14:textId="77777777" w:rsidR="00AE1332" w:rsidRDefault="00AE1332">
      <w:pPr>
        <w:spacing w:afterLines="25" w:after="78" w:line="300" w:lineRule="auto"/>
        <w:ind w:left="420"/>
        <w:rPr>
          <w:b/>
          <w:color w:val="000000"/>
          <w:sz w:val="28"/>
          <w:szCs w:val="28"/>
        </w:rPr>
      </w:pPr>
    </w:p>
    <w:p w14:paraId="78386193" w14:textId="77777777" w:rsidR="00AE1332" w:rsidRDefault="00AE1332">
      <w:pPr>
        <w:spacing w:afterLines="25" w:after="78" w:line="300" w:lineRule="auto"/>
        <w:ind w:left="420"/>
        <w:rPr>
          <w:b/>
          <w:color w:val="000000"/>
          <w:sz w:val="28"/>
          <w:szCs w:val="28"/>
        </w:rPr>
      </w:pPr>
    </w:p>
    <w:p w14:paraId="26044E92" w14:textId="77777777" w:rsidR="00AE1332" w:rsidRDefault="00AE1332">
      <w:pPr>
        <w:spacing w:afterLines="25" w:after="78" w:line="300" w:lineRule="auto"/>
        <w:ind w:left="420"/>
        <w:rPr>
          <w:b/>
          <w:color w:val="000000"/>
          <w:sz w:val="28"/>
          <w:szCs w:val="28"/>
        </w:rPr>
      </w:pPr>
    </w:p>
    <w:p w14:paraId="0E470EC9" w14:textId="77777777" w:rsidR="00AE1332" w:rsidRDefault="00AE1332">
      <w:pPr>
        <w:spacing w:afterLines="25" w:after="78" w:line="300" w:lineRule="auto"/>
        <w:ind w:left="420"/>
        <w:rPr>
          <w:b/>
          <w:color w:val="000000"/>
          <w:sz w:val="28"/>
          <w:szCs w:val="28"/>
        </w:rPr>
      </w:pPr>
    </w:p>
    <w:p w14:paraId="570EDD08" w14:textId="77777777" w:rsidR="00AE1332" w:rsidRDefault="00AE1332">
      <w:pPr>
        <w:spacing w:afterLines="25" w:after="78" w:line="300" w:lineRule="auto"/>
        <w:ind w:left="420"/>
        <w:rPr>
          <w:b/>
          <w:color w:val="000000"/>
          <w:sz w:val="28"/>
          <w:szCs w:val="28"/>
        </w:rPr>
      </w:pPr>
    </w:p>
    <w:p w14:paraId="70425598" w14:textId="77777777" w:rsidR="00AE1332" w:rsidRDefault="00AE1332">
      <w:pPr>
        <w:spacing w:afterLines="25" w:after="78" w:line="300" w:lineRule="auto"/>
        <w:ind w:left="420"/>
        <w:rPr>
          <w:b/>
          <w:color w:val="000000"/>
          <w:sz w:val="28"/>
          <w:szCs w:val="28"/>
        </w:rPr>
      </w:pPr>
    </w:p>
    <w:p w14:paraId="3BDA9251" w14:textId="77777777" w:rsidR="00AE1332" w:rsidRDefault="00AE1332">
      <w:pPr>
        <w:spacing w:afterLines="25" w:after="78" w:line="300" w:lineRule="auto"/>
        <w:ind w:left="420"/>
        <w:rPr>
          <w:b/>
          <w:color w:val="000000"/>
          <w:sz w:val="28"/>
          <w:szCs w:val="28"/>
        </w:rPr>
      </w:pPr>
    </w:p>
    <w:p w14:paraId="4B2C0F0F" w14:textId="77777777" w:rsidR="00AE1332" w:rsidRDefault="00AE1332">
      <w:pPr>
        <w:spacing w:afterLines="25" w:after="78" w:line="300" w:lineRule="auto"/>
        <w:ind w:left="420"/>
        <w:rPr>
          <w:b/>
          <w:color w:val="000000"/>
          <w:sz w:val="28"/>
          <w:szCs w:val="28"/>
        </w:rPr>
      </w:pPr>
    </w:p>
    <w:p w14:paraId="744A7FEC" w14:textId="77777777" w:rsidR="00AE1332" w:rsidRDefault="00AE1332">
      <w:pPr>
        <w:pStyle w:val="a3"/>
      </w:pPr>
    </w:p>
    <w:p w14:paraId="691A79E4" w14:textId="77777777" w:rsidR="00AE1332" w:rsidRDefault="00AE1332">
      <w:pPr>
        <w:spacing w:afterLines="25" w:after="78" w:line="300" w:lineRule="auto"/>
        <w:ind w:left="420"/>
        <w:jc w:val="center"/>
        <w:rPr>
          <w:b/>
          <w:color w:val="000000"/>
          <w:sz w:val="28"/>
          <w:szCs w:val="28"/>
        </w:rPr>
      </w:pPr>
    </w:p>
    <w:p w14:paraId="37C31517" w14:textId="77777777" w:rsidR="00AE1332" w:rsidRDefault="00000000">
      <w:pPr>
        <w:spacing w:after="60" w:line="360" w:lineRule="exact"/>
        <w:ind w:left="1521" w:hangingChars="541" w:hanging="1521"/>
        <w:jc w:val="center"/>
        <w:rPr>
          <w:rFonts w:ascii="宋体" w:hAnsi="宋体" w:hint="eastAsia"/>
          <w:b/>
          <w:color w:val="000000"/>
          <w:sz w:val="28"/>
          <w:szCs w:val="28"/>
        </w:rPr>
      </w:pPr>
      <w:r>
        <w:rPr>
          <w:rFonts w:ascii="宋体" w:hAnsi="宋体" w:cs="MS Mincho" w:hint="eastAsia"/>
          <w:b/>
          <w:color w:val="000000"/>
          <w:sz w:val="28"/>
          <w:szCs w:val="28"/>
        </w:rPr>
        <w:lastRenderedPageBreak/>
        <w:t>十五</w:t>
      </w:r>
      <w:r>
        <w:rPr>
          <w:rFonts w:ascii="微软雅黑" w:eastAsia="微软雅黑" w:hAnsi="微软雅黑" w:cs="微软雅黑" w:hint="eastAsia"/>
          <w:b/>
          <w:color w:val="000000"/>
          <w:sz w:val="28"/>
          <w:szCs w:val="28"/>
        </w:rPr>
        <w:t>､</w:t>
      </w:r>
      <w:r>
        <w:rPr>
          <w:rFonts w:ascii="宋体" w:hAnsi="宋体" w:cs="宋体"/>
          <w:b/>
          <w:color w:val="000000"/>
          <w:sz w:val="28"/>
          <w:szCs w:val="28"/>
        </w:rPr>
        <w:t>报价单</w:t>
      </w:r>
    </w:p>
    <w:p w14:paraId="520CF775" w14:textId="77777777" w:rsidR="00AE1332" w:rsidRDefault="00000000">
      <w:pPr>
        <w:widowControl/>
        <w:spacing w:line="360" w:lineRule="exact"/>
        <w:ind w:firstLineChars="1300" w:firstLine="3654"/>
        <w:rPr>
          <w:rFonts w:ascii="宋体" w:hAnsi="宋体" w:cs="Arial" w:hint="eastAsia"/>
          <w:b/>
          <w:color w:val="000000"/>
          <w:sz w:val="28"/>
          <w:szCs w:val="28"/>
        </w:rPr>
      </w:pPr>
      <w:r>
        <w:rPr>
          <w:rFonts w:ascii="宋体" w:hAnsi="宋体" w:cs="Arial"/>
          <w:b/>
          <w:color w:val="000000"/>
          <w:sz w:val="28"/>
          <w:szCs w:val="28"/>
        </w:rPr>
        <w:t>采购编号:BYZBCG202</w:t>
      </w:r>
      <w:r>
        <w:rPr>
          <w:rFonts w:ascii="宋体" w:hAnsi="宋体" w:cs="Arial" w:hint="eastAsia"/>
          <w:b/>
          <w:color w:val="000000"/>
          <w:sz w:val="28"/>
          <w:szCs w:val="28"/>
        </w:rPr>
        <w:t>6</w:t>
      </w:r>
      <w:r>
        <w:rPr>
          <w:rFonts w:ascii="宋体" w:hAnsi="宋体" w:cs="Arial"/>
          <w:b/>
          <w:color w:val="000000"/>
          <w:sz w:val="28"/>
          <w:szCs w:val="28"/>
        </w:rPr>
        <w:t>-</w:t>
      </w:r>
      <w:r>
        <w:rPr>
          <w:rFonts w:ascii="宋体" w:hAnsi="宋体" w:cs="Arial" w:hint="eastAsia"/>
          <w:b/>
          <w:color w:val="000000"/>
          <w:sz w:val="28"/>
          <w:szCs w:val="28"/>
        </w:rPr>
        <w:t>53</w:t>
      </w:r>
    </w:p>
    <w:p w14:paraId="567E371E" w14:textId="77777777" w:rsidR="00AE1332" w:rsidRDefault="00000000">
      <w:pPr>
        <w:widowControl/>
        <w:spacing w:line="360" w:lineRule="exact"/>
        <w:ind w:left="1" w:hanging="1"/>
        <w:rPr>
          <w:rFonts w:ascii="宋体" w:hAnsi="宋体" w:hint="eastAsia"/>
          <w:sz w:val="30"/>
          <w:szCs w:val="30"/>
          <w:u w:val="single"/>
        </w:rPr>
      </w:pPr>
      <w:r>
        <w:rPr>
          <w:rFonts w:ascii="宋体" w:hAnsi="宋体"/>
          <w:sz w:val="30"/>
          <w:szCs w:val="30"/>
        </w:rPr>
        <w:t>投标单位</w:t>
      </w:r>
      <w:bookmarkStart w:id="15" w:name="_Hlk224299989"/>
      <w:r>
        <w:rPr>
          <w:rFonts w:ascii="宋体" w:hAnsi="宋体" w:cs="宋体" w:hint="eastAsia"/>
          <w:sz w:val="30"/>
          <w:szCs w:val="30"/>
        </w:rPr>
        <w:t>（单位盖公章）</w:t>
      </w:r>
      <w:bookmarkEnd w:id="15"/>
      <w:r>
        <w:rPr>
          <w:rFonts w:ascii="宋体" w:hAnsi="宋体"/>
          <w:sz w:val="30"/>
          <w:szCs w:val="30"/>
        </w:rPr>
        <w:t>:</w:t>
      </w:r>
      <w:r>
        <w:rPr>
          <w:rFonts w:ascii="宋体" w:hAnsi="宋体"/>
          <w:sz w:val="30"/>
          <w:szCs w:val="30"/>
          <w:u w:val="single"/>
        </w:rPr>
        <w:t xml:space="preserve">                                  </w:t>
      </w:r>
    </w:p>
    <w:tbl>
      <w:tblPr>
        <w:tblpPr w:leftFromText="180" w:rightFromText="180" w:vertAnchor="text" w:horzAnchor="margin" w:tblpX="108" w:tblpY="11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7"/>
        <w:gridCol w:w="1198"/>
        <w:gridCol w:w="1197"/>
        <w:gridCol w:w="1198"/>
        <w:gridCol w:w="988"/>
        <w:gridCol w:w="851"/>
        <w:gridCol w:w="1397"/>
        <w:gridCol w:w="1019"/>
        <w:gridCol w:w="1411"/>
      </w:tblGrid>
      <w:tr w:rsidR="00AE1332" w14:paraId="1ABC04A7" w14:textId="77777777">
        <w:trPr>
          <w:trHeight w:val="660"/>
        </w:trPr>
        <w:tc>
          <w:tcPr>
            <w:tcW w:w="1197" w:type="dxa"/>
            <w:tcBorders>
              <w:bottom w:val="single" w:sz="4" w:space="0" w:color="auto"/>
            </w:tcBorders>
            <w:vAlign w:val="center"/>
          </w:tcPr>
          <w:p w14:paraId="43155E27" w14:textId="77777777" w:rsidR="00AE1332" w:rsidRDefault="00000000">
            <w:pPr>
              <w:contextualSpacing/>
              <w:jc w:val="center"/>
              <w:rPr>
                <w:rFonts w:ascii="宋体" w:hAnsi="宋体" w:cs="Arial" w:hint="eastAsia"/>
                <w:color w:val="000000"/>
                <w:kern w:val="0"/>
                <w:szCs w:val="21"/>
              </w:rPr>
            </w:pPr>
            <w:r>
              <w:rPr>
                <w:rFonts w:ascii="宋体" w:hAnsi="宋体" w:hint="eastAsia"/>
                <w:szCs w:val="21"/>
              </w:rPr>
              <w:t>项目名称</w:t>
            </w:r>
          </w:p>
        </w:tc>
        <w:tc>
          <w:tcPr>
            <w:tcW w:w="1198" w:type="dxa"/>
            <w:tcBorders>
              <w:bottom w:val="single" w:sz="4" w:space="0" w:color="auto"/>
            </w:tcBorders>
            <w:vAlign w:val="center"/>
          </w:tcPr>
          <w:p w14:paraId="25C9D95C" w14:textId="77777777" w:rsidR="00AE1332" w:rsidRDefault="00000000">
            <w:pPr>
              <w:contextualSpacing/>
              <w:jc w:val="center"/>
              <w:rPr>
                <w:rFonts w:ascii="宋体" w:hAnsi="宋体" w:cs="Arial" w:hint="eastAsia"/>
                <w:color w:val="000000"/>
                <w:kern w:val="0"/>
                <w:szCs w:val="21"/>
              </w:rPr>
            </w:pPr>
            <w:r>
              <w:rPr>
                <w:rFonts w:ascii="宋体" w:hAnsi="宋体" w:hint="eastAsia"/>
                <w:szCs w:val="21"/>
              </w:rPr>
              <w:t>货物名称</w:t>
            </w:r>
          </w:p>
        </w:tc>
        <w:tc>
          <w:tcPr>
            <w:tcW w:w="1197" w:type="dxa"/>
            <w:tcBorders>
              <w:bottom w:val="single" w:sz="4" w:space="0" w:color="auto"/>
            </w:tcBorders>
            <w:vAlign w:val="center"/>
          </w:tcPr>
          <w:p w14:paraId="4BA45412" w14:textId="77777777" w:rsidR="00AE1332" w:rsidRDefault="00000000">
            <w:pPr>
              <w:contextualSpacing/>
              <w:jc w:val="center"/>
              <w:rPr>
                <w:rFonts w:ascii="宋体" w:hAnsi="宋体" w:cs="Arial" w:hint="eastAsia"/>
                <w:color w:val="000000"/>
                <w:kern w:val="0"/>
                <w:szCs w:val="21"/>
              </w:rPr>
            </w:pPr>
            <w:r>
              <w:rPr>
                <w:rFonts w:ascii="宋体" w:hAnsi="宋体" w:cs="Arial" w:hint="eastAsia"/>
                <w:color w:val="000000"/>
                <w:kern w:val="0"/>
                <w:szCs w:val="21"/>
              </w:rPr>
              <w:t>品牌</w:t>
            </w:r>
          </w:p>
        </w:tc>
        <w:tc>
          <w:tcPr>
            <w:tcW w:w="1198" w:type="dxa"/>
            <w:tcBorders>
              <w:bottom w:val="single" w:sz="4" w:space="0" w:color="auto"/>
            </w:tcBorders>
            <w:vAlign w:val="center"/>
          </w:tcPr>
          <w:p w14:paraId="7A3A1279" w14:textId="77777777" w:rsidR="00AE1332" w:rsidRDefault="00000000">
            <w:pPr>
              <w:contextualSpacing/>
              <w:jc w:val="center"/>
              <w:rPr>
                <w:rFonts w:ascii="宋体" w:hAnsi="宋体" w:cs="Arial" w:hint="eastAsia"/>
                <w:color w:val="000000"/>
                <w:kern w:val="0"/>
                <w:szCs w:val="21"/>
              </w:rPr>
            </w:pPr>
            <w:r>
              <w:rPr>
                <w:rFonts w:ascii="宋体" w:hAnsi="宋体" w:cs="Arial" w:hint="eastAsia"/>
                <w:color w:val="000000"/>
                <w:kern w:val="0"/>
                <w:szCs w:val="21"/>
              </w:rPr>
              <w:t>规格型号</w:t>
            </w:r>
          </w:p>
        </w:tc>
        <w:tc>
          <w:tcPr>
            <w:tcW w:w="988" w:type="dxa"/>
            <w:tcBorders>
              <w:bottom w:val="single" w:sz="4" w:space="0" w:color="auto"/>
            </w:tcBorders>
            <w:vAlign w:val="center"/>
          </w:tcPr>
          <w:p w14:paraId="20E3A74B" w14:textId="77777777" w:rsidR="00AE1332" w:rsidRDefault="00000000">
            <w:pPr>
              <w:contextualSpacing/>
              <w:jc w:val="center"/>
              <w:rPr>
                <w:rFonts w:ascii="宋体" w:hAnsi="宋体" w:cs="Arial" w:hint="eastAsia"/>
                <w:color w:val="000000"/>
                <w:kern w:val="0"/>
                <w:szCs w:val="21"/>
              </w:rPr>
            </w:pPr>
            <w:r>
              <w:rPr>
                <w:rFonts w:ascii="宋体" w:hAnsi="宋体" w:cs="Arial" w:hint="eastAsia"/>
                <w:color w:val="000000"/>
                <w:kern w:val="0"/>
                <w:szCs w:val="21"/>
              </w:rPr>
              <w:t>单位</w:t>
            </w:r>
          </w:p>
        </w:tc>
        <w:tc>
          <w:tcPr>
            <w:tcW w:w="851" w:type="dxa"/>
            <w:tcBorders>
              <w:bottom w:val="single" w:sz="4" w:space="0" w:color="auto"/>
            </w:tcBorders>
            <w:vAlign w:val="center"/>
          </w:tcPr>
          <w:p w14:paraId="58959B1F" w14:textId="77777777" w:rsidR="00AE1332" w:rsidRDefault="00000000">
            <w:pPr>
              <w:contextualSpacing/>
              <w:jc w:val="center"/>
              <w:rPr>
                <w:rFonts w:ascii="宋体" w:hAnsi="宋体" w:hint="eastAsia"/>
                <w:szCs w:val="21"/>
              </w:rPr>
            </w:pPr>
            <w:r>
              <w:rPr>
                <w:rFonts w:ascii="宋体" w:hAnsi="宋体" w:hint="eastAsia"/>
                <w:szCs w:val="21"/>
              </w:rPr>
              <w:t>数量</w:t>
            </w:r>
          </w:p>
        </w:tc>
        <w:tc>
          <w:tcPr>
            <w:tcW w:w="1397" w:type="dxa"/>
            <w:tcBorders>
              <w:bottom w:val="single" w:sz="4" w:space="0" w:color="auto"/>
            </w:tcBorders>
            <w:vAlign w:val="center"/>
          </w:tcPr>
          <w:p w14:paraId="7E6CDAE9" w14:textId="77777777" w:rsidR="00AE1332" w:rsidRDefault="00000000">
            <w:pPr>
              <w:contextualSpacing/>
              <w:jc w:val="center"/>
              <w:rPr>
                <w:rFonts w:ascii="宋体" w:hAnsi="宋体" w:hint="eastAsia"/>
                <w:szCs w:val="21"/>
              </w:rPr>
            </w:pPr>
            <w:r>
              <w:rPr>
                <w:rFonts w:ascii="宋体" w:hAnsi="宋体" w:cs="Arial" w:hint="eastAsia"/>
                <w:color w:val="000000"/>
                <w:kern w:val="0"/>
                <w:szCs w:val="21"/>
              </w:rPr>
              <w:t>生产厂家</w:t>
            </w:r>
          </w:p>
        </w:tc>
        <w:tc>
          <w:tcPr>
            <w:tcW w:w="1019" w:type="dxa"/>
            <w:tcBorders>
              <w:bottom w:val="single" w:sz="4" w:space="0" w:color="auto"/>
            </w:tcBorders>
            <w:vAlign w:val="center"/>
          </w:tcPr>
          <w:p w14:paraId="31171701" w14:textId="77777777" w:rsidR="00AE1332" w:rsidRDefault="00000000">
            <w:pPr>
              <w:contextualSpacing/>
              <w:jc w:val="center"/>
              <w:rPr>
                <w:rFonts w:ascii="宋体" w:hAnsi="宋体" w:hint="eastAsia"/>
                <w:szCs w:val="21"/>
              </w:rPr>
            </w:pPr>
            <w:r>
              <w:rPr>
                <w:rFonts w:ascii="宋体" w:hAnsi="宋体" w:cs="Arial" w:hint="eastAsia"/>
                <w:color w:val="000000"/>
                <w:kern w:val="0"/>
                <w:szCs w:val="21"/>
              </w:rPr>
              <w:t>单价（元）</w:t>
            </w:r>
          </w:p>
        </w:tc>
        <w:tc>
          <w:tcPr>
            <w:tcW w:w="1411" w:type="dxa"/>
            <w:tcBorders>
              <w:bottom w:val="single" w:sz="4" w:space="0" w:color="auto"/>
            </w:tcBorders>
            <w:vAlign w:val="center"/>
          </w:tcPr>
          <w:p w14:paraId="5DDA4CAA" w14:textId="77777777" w:rsidR="00AE1332" w:rsidRDefault="00000000">
            <w:pPr>
              <w:contextualSpacing/>
              <w:jc w:val="center"/>
              <w:rPr>
                <w:rFonts w:ascii="宋体" w:hAnsi="宋体" w:hint="eastAsia"/>
                <w:szCs w:val="21"/>
              </w:rPr>
            </w:pPr>
            <w:r>
              <w:rPr>
                <w:rFonts w:ascii="宋体" w:hAnsi="宋体" w:cs="Arial" w:hint="eastAsia"/>
                <w:color w:val="000000"/>
                <w:kern w:val="0"/>
                <w:szCs w:val="21"/>
              </w:rPr>
              <w:t>总报价(元)</w:t>
            </w:r>
          </w:p>
        </w:tc>
      </w:tr>
      <w:tr w:rsidR="00AE1332" w14:paraId="44892977" w14:textId="77777777">
        <w:trPr>
          <w:trHeight w:val="660"/>
        </w:trPr>
        <w:tc>
          <w:tcPr>
            <w:tcW w:w="1197" w:type="dxa"/>
            <w:tcBorders>
              <w:top w:val="single" w:sz="4" w:space="0" w:color="auto"/>
              <w:left w:val="single" w:sz="4" w:space="0" w:color="auto"/>
              <w:bottom w:val="single" w:sz="4" w:space="0" w:color="auto"/>
              <w:right w:val="single" w:sz="4" w:space="0" w:color="auto"/>
            </w:tcBorders>
            <w:vAlign w:val="center"/>
          </w:tcPr>
          <w:p w14:paraId="3A0B4DEA" w14:textId="77777777" w:rsidR="00AE1332" w:rsidRDefault="00000000">
            <w:pPr>
              <w:contextualSpacing/>
              <w:jc w:val="center"/>
              <w:rPr>
                <w:rFonts w:ascii="宋体" w:hAnsi="宋体" w:hint="eastAsia"/>
                <w:szCs w:val="21"/>
              </w:rPr>
            </w:pPr>
            <w:r>
              <w:rPr>
                <w:rFonts w:hAnsi="宋体" w:hint="eastAsia"/>
                <w:bCs/>
                <w:kern w:val="0"/>
              </w:rPr>
              <w:t>和郡府社康空调</w:t>
            </w:r>
          </w:p>
        </w:tc>
        <w:tc>
          <w:tcPr>
            <w:tcW w:w="1198" w:type="dxa"/>
            <w:tcBorders>
              <w:top w:val="single" w:sz="4" w:space="0" w:color="auto"/>
              <w:left w:val="single" w:sz="4" w:space="0" w:color="auto"/>
              <w:bottom w:val="single" w:sz="4" w:space="0" w:color="auto"/>
              <w:right w:val="single" w:sz="4" w:space="0" w:color="auto"/>
            </w:tcBorders>
            <w:vAlign w:val="center"/>
          </w:tcPr>
          <w:p w14:paraId="5EB8DC47" w14:textId="77777777" w:rsidR="00AE1332" w:rsidRDefault="00AE1332">
            <w:pPr>
              <w:contextualSpacing/>
              <w:jc w:val="center"/>
              <w:rPr>
                <w:rFonts w:ascii="宋体" w:hAnsi="宋体" w:hint="eastAsia"/>
                <w:szCs w:val="21"/>
              </w:rPr>
            </w:pPr>
          </w:p>
        </w:tc>
        <w:tc>
          <w:tcPr>
            <w:tcW w:w="1197" w:type="dxa"/>
            <w:tcBorders>
              <w:top w:val="single" w:sz="4" w:space="0" w:color="auto"/>
              <w:left w:val="single" w:sz="4" w:space="0" w:color="auto"/>
              <w:bottom w:val="single" w:sz="4" w:space="0" w:color="auto"/>
              <w:right w:val="single" w:sz="4" w:space="0" w:color="auto"/>
            </w:tcBorders>
            <w:vAlign w:val="center"/>
          </w:tcPr>
          <w:p w14:paraId="74E77A90" w14:textId="77777777" w:rsidR="00AE1332" w:rsidRDefault="00AE1332">
            <w:pPr>
              <w:contextualSpacing/>
              <w:jc w:val="center"/>
              <w:rPr>
                <w:rFonts w:ascii="宋体" w:hAnsi="宋体" w:hint="eastAsia"/>
                <w:szCs w:val="21"/>
              </w:rPr>
            </w:pPr>
          </w:p>
        </w:tc>
        <w:tc>
          <w:tcPr>
            <w:tcW w:w="1198" w:type="dxa"/>
            <w:tcBorders>
              <w:top w:val="single" w:sz="4" w:space="0" w:color="auto"/>
              <w:left w:val="single" w:sz="4" w:space="0" w:color="auto"/>
              <w:bottom w:val="single" w:sz="4" w:space="0" w:color="auto"/>
              <w:right w:val="single" w:sz="4" w:space="0" w:color="auto"/>
            </w:tcBorders>
            <w:vAlign w:val="center"/>
          </w:tcPr>
          <w:p w14:paraId="6F55E04B" w14:textId="77777777" w:rsidR="00AE1332" w:rsidRDefault="00AE1332">
            <w:pPr>
              <w:contextualSpacing/>
              <w:jc w:val="center"/>
              <w:rPr>
                <w:rFonts w:ascii="宋体" w:hAnsi="宋体" w:hint="eastAsia"/>
                <w:szCs w:val="21"/>
              </w:rPr>
            </w:pPr>
          </w:p>
        </w:tc>
        <w:tc>
          <w:tcPr>
            <w:tcW w:w="988" w:type="dxa"/>
            <w:tcBorders>
              <w:top w:val="single" w:sz="4" w:space="0" w:color="auto"/>
              <w:left w:val="single" w:sz="4" w:space="0" w:color="auto"/>
              <w:bottom w:val="single" w:sz="4" w:space="0" w:color="auto"/>
              <w:right w:val="single" w:sz="4" w:space="0" w:color="auto"/>
            </w:tcBorders>
            <w:vAlign w:val="center"/>
          </w:tcPr>
          <w:p w14:paraId="4C8A925C" w14:textId="77777777" w:rsidR="00AE1332" w:rsidRDefault="00AE1332">
            <w:pPr>
              <w:contextualSpacing/>
              <w:jc w:val="center"/>
              <w:rPr>
                <w:rFonts w:ascii="宋体" w:hAnsi="宋体" w:hint="eastAsia"/>
                <w:szCs w:val="21"/>
              </w:rPr>
            </w:pPr>
          </w:p>
        </w:tc>
        <w:tc>
          <w:tcPr>
            <w:tcW w:w="851" w:type="dxa"/>
            <w:tcBorders>
              <w:top w:val="single" w:sz="4" w:space="0" w:color="auto"/>
              <w:left w:val="single" w:sz="4" w:space="0" w:color="auto"/>
              <w:bottom w:val="single" w:sz="4" w:space="0" w:color="auto"/>
              <w:right w:val="single" w:sz="4" w:space="0" w:color="auto"/>
            </w:tcBorders>
            <w:vAlign w:val="center"/>
          </w:tcPr>
          <w:p w14:paraId="7B1DA9A9" w14:textId="77777777" w:rsidR="00AE1332" w:rsidRDefault="00AE1332">
            <w:pPr>
              <w:contextualSpacing/>
              <w:jc w:val="center"/>
              <w:rPr>
                <w:rFonts w:ascii="宋体" w:hAnsi="宋体" w:hint="eastAsia"/>
                <w:szCs w:val="21"/>
              </w:rPr>
            </w:pPr>
          </w:p>
        </w:tc>
        <w:tc>
          <w:tcPr>
            <w:tcW w:w="1397" w:type="dxa"/>
            <w:tcBorders>
              <w:top w:val="single" w:sz="4" w:space="0" w:color="auto"/>
              <w:left w:val="single" w:sz="4" w:space="0" w:color="auto"/>
              <w:bottom w:val="single" w:sz="4" w:space="0" w:color="auto"/>
              <w:right w:val="single" w:sz="4" w:space="0" w:color="auto"/>
            </w:tcBorders>
            <w:vAlign w:val="center"/>
          </w:tcPr>
          <w:p w14:paraId="3C02BB38" w14:textId="77777777" w:rsidR="00AE1332" w:rsidRDefault="00AE1332">
            <w:pPr>
              <w:contextualSpacing/>
              <w:jc w:val="center"/>
              <w:rPr>
                <w:rFonts w:ascii="宋体" w:hAnsi="宋体" w:hint="eastAsia"/>
                <w:szCs w:val="21"/>
              </w:rPr>
            </w:pPr>
          </w:p>
        </w:tc>
        <w:tc>
          <w:tcPr>
            <w:tcW w:w="1019" w:type="dxa"/>
            <w:tcBorders>
              <w:top w:val="single" w:sz="4" w:space="0" w:color="auto"/>
              <w:left w:val="single" w:sz="4" w:space="0" w:color="auto"/>
              <w:bottom w:val="single" w:sz="4" w:space="0" w:color="auto"/>
              <w:right w:val="single" w:sz="4" w:space="0" w:color="auto"/>
            </w:tcBorders>
            <w:vAlign w:val="center"/>
          </w:tcPr>
          <w:p w14:paraId="4FD532E0" w14:textId="77777777" w:rsidR="00AE1332" w:rsidRDefault="00AE1332">
            <w:pPr>
              <w:contextualSpacing/>
              <w:jc w:val="center"/>
              <w:rPr>
                <w:rFonts w:ascii="宋体" w:hAnsi="宋体" w:hint="eastAsia"/>
                <w:szCs w:val="21"/>
              </w:rPr>
            </w:pPr>
          </w:p>
        </w:tc>
        <w:tc>
          <w:tcPr>
            <w:tcW w:w="1411" w:type="dxa"/>
            <w:tcBorders>
              <w:top w:val="single" w:sz="4" w:space="0" w:color="auto"/>
              <w:left w:val="single" w:sz="4" w:space="0" w:color="auto"/>
              <w:bottom w:val="single" w:sz="4" w:space="0" w:color="auto"/>
              <w:right w:val="single" w:sz="4" w:space="0" w:color="auto"/>
            </w:tcBorders>
            <w:vAlign w:val="center"/>
          </w:tcPr>
          <w:p w14:paraId="410DABEB" w14:textId="77777777" w:rsidR="00AE1332" w:rsidRDefault="00AE1332">
            <w:pPr>
              <w:contextualSpacing/>
              <w:jc w:val="center"/>
              <w:rPr>
                <w:rFonts w:ascii="宋体" w:hAnsi="宋体" w:hint="eastAsia"/>
                <w:szCs w:val="21"/>
              </w:rPr>
            </w:pPr>
          </w:p>
        </w:tc>
      </w:tr>
    </w:tbl>
    <w:p w14:paraId="5D08A4ED" w14:textId="77777777" w:rsidR="00AE1332" w:rsidRDefault="00000000">
      <w:pPr>
        <w:widowControl/>
        <w:jc w:val="left"/>
        <w:rPr>
          <w:rFonts w:ascii="宋体" w:hAnsi="宋体" w:cs="Arial" w:hint="eastAsia"/>
          <w:color w:val="000000"/>
          <w:kern w:val="0"/>
          <w:sz w:val="30"/>
          <w:szCs w:val="30"/>
        </w:rPr>
      </w:pPr>
      <w:r>
        <w:rPr>
          <w:rFonts w:ascii="宋体" w:hAnsi="宋体" w:cs="Arial"/>
          <w:color w:val="000000"/>
          <w:kern w:val="0"/>
          <w:sz w:val="30"/>
          <w:szCs w:val="30"/>
        </w:rPr>
        <w:t>全权代表签字:</w:t>
      </w:r>
      <w:r>
        <w:rPr>
          <w:rFonts w:ascii="宋体" w:hAnsi="宋体" w:cs="Arial"/>
          <w:color w:val="000000"/>
          <w:kern w:val="0"/>
          <w:sz w:val="30"/>
          <w:szCs w:val="30"/>
          <w:u w:val="single"/>
        </w:rPr>
        <w:t xml:space="preserve">                       </w:t>
      </w:r>
    </w:p>
    <w:p w14:paraId="2FAC0B1D" w14:textId="77777777" w:rsidR="00AE1332" w:rsidRDefault="00000000">
      <w:pPr>
        <w:widowControl/>
        <w:jc w:val="left"/>
        <w:rPr>
          <w:rFonts w:ascii="宋体" w:hAnsi="宋体" w:hint="eastAsia"/>
          <w:sz w:val="36"/>
          <w:szCs w:val="36"/>
        </w:rPr>
      </w:pPr>
      <w:r>
        <w:rPr>
          <w:rFonts w:ascii="宋体" w:hAnsi="宋体" w:cs="Arial"/>
          <w:color w:val="000000"/>
          <w:kern w:val="0"/>
          <w:sz w:val="30"/>
          <w:szCs w:val="30"/>
        </w:rPr>
        <w:t>日期:</w:t>
      </w:r>
      <w:r>
        <w:rPr>
          <w:rFonts w:ascii="宋体" w:hAnsi="宋体" w:cs="Arial"/>
          <w:color w:val="000000"/>
          <w:kern w:val="0"/>
          <w:sz w:val="30"/>
          <w:szCs w:val="30"/>
          <w:u w:val="single"/>
        </w:rPr>
        <w:t>                    </w:t>
      </w:r>
      <w:r>
        <w:rPr>
          <w:rFonts w:ascii="宋体" w:hAnsi="宋体"/>
          <w:sz w:val="36"/>
          <w:szCs w:val="36"/>
        </w:rPr>
        <w:t xml:space="preserve">                                         </w:t>
      </w:r>
    </w:p>
    <w:p w14:paraId="76332A67" w14:textId="77777777" w:rsidR="00AE1332" w:rsidRDefault="00AE1332">
      <w:pPr>
        <w:pStyle w:val="a3"/>
      </w:pPr>
    </w:p>
    <w:tbl>
      <w:tblPr>
        <w:tblW w:w="10485" w:type="dxa"/>
        <w:tblCellSpacing w:w="0"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562"/>
        <w:gridCol w:w="2390"/>
        <w:gridCol w:w="844"/>
        <w:gridCol w:w="1446"/>
        <w:gridCol w:w="1557"/>
        <w:gridCol w:w="1134"/>
        <w:gridCol w:w="1276"/>
        <w:gridCol w:w="1276"/>
      </w:tblGrid>
      <w:tr w:rsidR="00AE1332" w14:paraId="15C4D557" w14:textId="77777777">
        <w:trPr>
          <w:trHeight w:val="728"/>
          <w:tblCellSpacing w:w="0" w:type="dxa"/>
        </w:trPr>
        <w:tc>
          <w:tcPr>
            <w:tcW w:w="562" w:type="dxa"/>
            <w:vAlign w:val="center"/>
          </w:tcPr>
          <w:p w14:paraId="23EEAD94" w14:textId="77777777" w:rsidR="00AE1332" w:rsidRDefault="00000000">
            <w:pPr>
              <w:contextualSpacing/>
              <w:jc w:val="center"/>
              <w:rPr>
                <w:rFonts w:ascii="宋体" w:hAnsi="宋体" w:hint="eastAsia"/>
                <w:szCs w:val="21"/>
              </w:rPr>
            </w:pPr>
            <w:r>
              <w:rPr>
                <w:rFonts w:ascii="宋体" w:hAnsi="宋体" w:hint="eastAsia"/>
                <w:szCs w:val="21"/>
              </w:rPr>
              <w:t>序号</w:t>
            </w:r>
          </w:p>
        </w:tc>
        <w:tc>
          <w:tcPr>
            <w:tcW w:w="2390" w:type="dxa"/>
            <w:vAlign w:val="center"/>
          </w:tcPr>
          <w:p w14:paraId="1685B97F" w14:textId="77777777" w:rsidR="00AE1332" w:rsidRDefault="00000000">
            <w:pPr>
              <w:contextualSpacing/>
              <w:jc w:val="center"/>
              <w:rPr>
                <w:rFonts w:ascii="宋体" w:hAnsi="宋体" w:hint="eastAsia"/>
                <w:szCs w:val="21"/>
              </w:rPr>
            </w:pPr>
            <w:r>
              <w:rPr>
                <w:rFonts w:ascii="宋体" w:hAnsi="宋体" w:hint="eastAsia"/>
                <w:szCs w:val="21"/>
              </w:rPr>
              <w:t xml:space="preserve"> 名称（耗品、配件品种）</w:t>
            </w:r>
          </w:p>
        </w:tc>
        <w:tc>
          <w:tcPr>
            <w:tcW w:w="844" w:type="dxa"/>
            <w:vAlign w:val="center"/>
          </w:tcPr>
          <w:p w14:paraId="2329EF7E" w14:textId="77777777" w:rsidR="00AE1332" w:rsidRDefault="00000000">
            <w:pPr>
              <w:contextualSpacing/>
              <w:jc w:val="center"/>
              <w:rPr>
                <w:rFonts w:ascii="宋体" w:hAnsi="宋体" w:hint="eastAsia"/>
                <w:szCs w:val="21"/>
              </w:rPr>
            </w:pPr>
            <w:r>
              <w:rPr>
                <w:rFonts w:ascii="宋体" w:hAnsi="宋体" w:hint="eastAsia"/>
                <w:szCs w:val="21"/>
              </w:rPr>
              <w:t>品牌</w:t>
            </w:r>
          </w:p>
        </w:tc>
        <w:tc>
          <w:tcPr>
            <w:tcW w:w="1446" w:type="dxa"/>
            <w:vAlign w:val="center"/>
          </w:tcPr>
          <w:p w14:paraId="1AD56AA6" w14:textId="77777777" w:rsidR="00AE1332" w:rsidRDefault="00000000">
            <w:pPr>
              <w:contextualSpacing/>
              <w:jc w:val="center"/>
              <w:rPr>
                <w:rFonts w:ascii="宋体" w:hAnsi="宋体" w:hint="eastAsia"/>
                <w:szCs w:val="21"/>
              </w:rPr>
            </w:pPr>
            <w:r>
              <w:rPr>
                <w:rFonts w:ascii="宋体" w:hAnsi="宋体" w:hint="eastAsia"/>
                <w:szCs w:val="21"/>
              </w:rPr>
              <w:t>型号和规格</w:t>
            </w:r>
          </w:p>
        </w:tc>
        <w:tc>
          <w:tcPr>
            <w:tcW w:w="1557" w:type="dxa"/>
            <w:vAlign w:val="center"/>
          </w:tcPr>
          <w:p w14:paraId="08692CCA" w14:textId="77777777" w:rsidR="00AE1332" w:rsidRDefault="00000000">
            <w:pPr>
              <w:contextualSpacing/>
              <w:jc w:val="center"/>
              <w:rPr>
                <w:rFonts w:ascii="宋体" w:hAnsi="宋体" w:hint="eastAsia"/>
                <w:szCs w:val="21"/>
              </w:rPr>
            </w:pPr>
            <w:r>
              <w:rPr>
                <w:rFonts w:ascii="宋体" w:hAnsi="宋体" w:hint="eastAsia"/>
                <w:szCs w:val="21"/>
              </w:rPr>
              <w:t>单位</w:t>
            </w:r>
          </w:p>
        </w:tc>
        <w:tc>
          <w:tcPr>
            <w:tcW w:w="1134" w:type="dxa"/>
            <w:vAlign w:val="center"/>
          </w:tcPr>
          <w:p w14:paraId="45E7E3A0" w14:textId="77777777" w:rsidR="00AE1332" w:rsidRDefault="00000000">
            <w:pPr>
              <w:contextualSpacing/>
              <w:jc w:val="center"/>
              <w:rPr>
                <w:rFonts w:ascii="宋体" w:hAnsi="宋体" w:hint="eastAsia"/>
                <w:szCs w:val="21"/>
              </w:rPr>
            </w:pPr>
            <w:r>
              <w:rPr>
                <w:rFonts w:ascii="宋体" w:hAnsi="宋体" w:hint="eastAsia"/>
                <w:szCs w:val="21"/>
              </w:rPr>
              <w:t>数量</w:t>
            </w:r>
          </w:p>
        </w:tc>
        <w:tc>
          <w:tcPr>
            <w:tcW w:w="1276" w:type="dxa"/>
            <w:vAlign w:val="center"/>
          </w:tcPr>
          <w:p w14:paraId="6C144B56" w14:textId="77777777" w:rsidR="00AE1332" w:rsidRDefault="00000000">
            <w:pPr>
              <w:contextualSpacing/>
              <w:jc w:val="center"/>
              <w:rPr>
                <w:rFonts w:ascii="宋体" w:hAnsi="宋体" w:hint="eastAsia"/>
                <w:szCs w:val="21"/>
              </w:rPr>
            </w:pPr>
            <w:r>
              <w:rPr>
                <w:rFonts w:ascii="宋体" w:hAnsi="宋体" w:hint="eastAsia"/>
                <w:szCs w:val="21"/>
              </w:rPr>
              <w:t>生产厂家</w:t>
            </w:r>
          </w:p>
        </w:tc>
        <w:tc>
          <w:tcPr>
            <w:tcW w:w="1276" w:type="dxa"/>
            <w:vAlign w:val="center"/>
          </w:tcPr>
          <w:p w14:paraId="619B16C1" w14:textId="77777777" w:rsidR="00AE1332" w:rsidRDefault="00000000">
            <w:pPr>
              <w:contextualSpacing/>
              <w:jc w:val="center"/>
              <w:rPr>
                <w:rFonts w:ascii="宋体" w:hAnsi="宋体" w:hint="eastAsia"/>
                <w:szCs w:val="21"/>
              </w:rPr>
            </w:pPr>
            <w:r>
              <w:rPr>
                <w:rFonts w:ascii="宋体" w:hAnsi="宋体" w:hint="eastAsia"/>
                <w:szCs w:val="21"/>
              </w:rPr>
              <w:t>单价（元）</w:t>
            </w:r>
          </w:p>
        </w:tc>
      </w:tr>
      <w:tr w:rsidR="00AE1332" w14:paraId="632B186C" w14:textId="77777777">
        <w:trPr>
          <w:trHeight w:val="833"/>
          <w:tblCellSpacing w:w="0" w:type="dxa"/>
        </w:trPr>
        <w:tc>
          <w:tcPr>
            <w:tcW w:w="562" w:type="dxa"/>
            <w:vAlign w:val="center"/>
          </w:tcPr>
          <w:p w14:paraId="3B391B4F" w14:textId="77777777" w:rsidR="00AE1332" w:rsidRDefault="00000000">
            <w:pPr>
              <w:contextualSpacing/>
              <w:jc w:val="center"/>
              <w:rPr>
                <w:rFonts w:ascii="宋体" w:hAnsi="宋体" w:hint="eastAsia"/>
                <w:szCs w:val="21"/>
              </w:rPr>
            </w:pPr>
            <w:r>
              <w:rPr>
                <w:rFonts w:ascii="宋体" w:hAnsi="宋体" w:hint="eastAsia"/>
                <w:szCs w:val="21"/>
              </w:rPr>
              <w:t>1.</w:t>
            </w:r>
          </w:p>
        </w:tc>
        <w:tc>
          <w:tcPr>
            <w:tcW w:w="2390" w:type="dxa"/>
            <w:vAlign w:val="center"/>
          </w:tcPr>
          <w:p w14:paraId="18D98217" w14:textId="77777777" w:rsidR="00AE1332" w:rsidRDefault="00000000">
            <w:pPr>
              <w:contextualSpacing/>
              <w:jc w:val="center"/>
              <w:rPr>
                <w:rFonts w:ascii="宋体" w:hAnsi="宋体" w:hint="eastAsia"/>
                <w:szCs w:val="21"/>
              </w:rPr>
            </w:pPr>
            <w:r>
              <w:rPr>
                <w:rFonts w:ascii="宋体" w:hAnsi="宋体" w:hint="eastAsia"/>
                <w:szCs w:val="21"/>
              </w:rPr>
              <w:t> </w:t>
            </w:r>
          </w:p>
        </w:tc>
        <w:tc>
          <w:tcPr>
            <w:tcW w:w="844" w:type="dxa"/>
            <w:vAlign w:val="center"/>
          </w:tcPr>
          <w:p w14:paraId="6B605E68" w14:textId="77777777" w:rsidR="00AE1332" w:rsidRDefault="00AE1332">
            <w:pPr>
              <w:contextualSpacing/>
              <w:jc w:val="center"/>
              <w:rPr>
                <w:rFonts w:ascii="宋体" w:hAnsi="宋体" w:hint="eastAsia"/>
                <w:szCs w:val="21"/>
              </w:rPr>
            </w:pPr>
          </w:p>
        </w:tc>
        <w:tc>
          <w:tcPr>
            <w:tcW w:w="1446" w:type="dxa"/>
            <w:vAlign w:val="center"/>
          </w:tcPr>
          <w:p w14:paraId="6B12A281" w14:textId="77777777" w:rsidR="00AE1332" w:rsidRDefault="00000000">
            <w:pPr>
              <w:contextualSpacing/>
              <w:jc w:val="center"/>
              <w:rPr>
                <w:rFonts w:ascii="宋体" w:hAnsi="宋体" w:hint="eastAsia"/>
                <w:szCs w:val="21"/>
              </w:rPr>
            </w:pPr>
            <w:r>
              <w:rPr>
                <w:rFonts w:ascii="宋体" w:hAnsi="宋体" w:hint="eastAsia"/>
                <w:szCs w:val="21"/>
              </w:rPr>
              <w:t> </w:t>
            </w:r>
          </w:p>
        </w:tc>
        <w:tc>
          <w:tcPr>
            <w:tcW w:w="1557" w:type="dxa"/>
            <w:vAlign w:val="center"/>
          </w:tcPr>
          <w:p w14:paraId="44F13044" w14:textId="77777777" w:rsidR="00AE1332" w:rsidRDefault="00000000">
            <w:pPr>
              <w:contextualSpacing/>
              <w:jc w:val="center"/>
              <w:rPr>
                <w:rFonts w:ascii="宋体" w:hAnsi="宋体" w:hint="eastAsia"/>
                <w:szCs w:val="21"/>
              </w:rPr>
            </w:pPr>
            <w:r>
              <w:rPr>
                <w:rFonts w:ascii="宋体" w:hAnsi="宋体" w:hint="eastAsia"/>
                <w:szCs w:val="21"/>
              </w:rPr>
              <w:t> </w:t>
            </w:r>
          </w:p>
        </w:tc>
        <w:tc>
          <w:tcPr>
            <w:tcW w:w="1134" w:type="dxa"/>
          </w:tcPr>
          <w:p w14:paraId="73D56EDA" w14:textId="77777777" w:rsidR="00AE1332" w:rsidRDefault="00AE1332">
            <w:pPr>
              <w:contextualSpacing/>
              <w:jc w:val="center"/>
              <w:rPr>
                <w:rFonts w:ascii="宋体" w:hAnsi="宋体" w:hint="eastAsia"/>
                <w:szCs w:val="21"/>
              </w:rPr>
            </w:pPr>
          </w:p>
        </w:tc>
        <w:tc>
          <w:tcPr>
            <w:tcW w:w="1276" w:type="dxa"/>
            <w:vAlign w:val="center"/>
          </w:tcPr>
          <w:p w14:paraId="5E0A8C57" w14:textId="77777777" w:rsidR="00AE1332" w:rsidRDefault="00000000">
            <w:pPr>
              <w:contextualSpacing/>
              <w:jc w:val="center"/>
              <w:rPr>
                <w:rFonts w:ascii="宋体" w:hAnsi="宋体" w:hint="eastAsia"/>
                <w:szCs w:val="21"/>
              </w:rPr>
            </w:pPr>
            <w:r>
              <w:rPr>
                <w:rFonts w:ascii="宋体" w:hAnsi="宋体" w:hint="eastAsia"/>
                <w:szCs w:val="21"/>
              </w:rPr>
              <w:t> </w:t>
            </w:r>
          </w:p>
        </w:tc>
        <w:tc>
          <w:tcPr>
            <w:tcW w:w="1276" w:type="dxa"/>
            <w:vAlign w:val="center"/>
          </w:tcPr>
          <w:p w14:paraId="55B6DC37" w14:textId="77777777" w:rsidR="00AE1332" w:rsidRDefault="00000000">
            <w:pPr>
              <w:contextualSpacing/>
              <w:jc w:val="center"/>
              <w:rPr>
                <w:rFonts w:ascii="宋体" w:hAnsi="宋体" w:hint="eastAsia"/>
                <w:szCs w:val="21"/>
              </w:rPr>
            </w:pPr>
            <w:r>
              <w:rPr>
                <w:rFonts w:ascii="宋体" w:hAnsi="宋体" w:hint="eastAsia"/>
                <w:szCs w:val="21"/>
              </w:rPr>
              <w:t> </w:t>
            </w:r>
          </w:p>
        </w:tc>
      </w:tr>
    </w:tbl>
    <w:p w14:paraId="0754DD66" w14:textId="77777777" w:rsidR="00AE1332" w:rsidRDefault="00000000">
      <w:pPr>
        <w:widowControl/>
        <w:spacing w:line="360" w:lineRule="exact"/>
        <w:ind w:leftChars="68" w:left="284" w:hangingChars="67" w:hanging="141"/>
        <w:jc w:val="left"/>
        <w:rPr>
          <w:rFonts w:ascii="宋体" w:hAnsi="宋体" w:cs="Arial" w:hint="eastAsia"/>
          <w:color w:val="000000"/>
          <w:kern w:val="0"/>
          <w:szCs w:val="21"/>
        </w:rPr>
      </w:pPr>
      <w:r>
        <w:rPr>
          <w:rFonts w:ascii="宋体" w:hAnsi="宋体" w:cs="Arial"/>
          <w:color w:val="000000"/>
          <w:kern w:val="0"/>
          <w:szCs w:val="21"/>
        </w:rPr>
        <w:t>备注:</w:t>
      </w:r>
    </w:p>
    <w:p w14:paraId="5DBE56B0" w14:textId="77777777" w:rsidR="00AE1332" w:rsidRDefault="00000000">
      <w:pPr>
        <w:widowControl/>
        <w:spacing w:line="360" w:lineRule="exact"/>
        <w:ind w:leftChars="68" w:left="143" w:firstLineChars="201" w:firstLine="422"/>
        <w:jc w:val="left"/>
        <w:rPr>
          <w:rFonts w:ascii="宋体" w:hAnsi="宋体" w:cs="Arial" w:hint="eastAsia"/>
          <w:color w:val="000000"/>
          <w:kern w:val="0"/>
          <w:szCs w:val="21"/>
        </w:rPr>
      </w:pPr>
      <w:r>
        <w:rPr>
          <w:rFonts w:ascii="宋体" w:hAnsi="宋体" w:cs="Arial"/>
          <w:color w:val="000000"/>
          <w:kern w:val="0"/>
          <w:szCs w:val="21"/>
        </w:rPr>
        <w:t>1</w:t>
      </w:r>
      <w:r>
        <w:rPr>
          <w:rFonts w:ascii="宋体" w:eastAsia="微软雅黑" w:hAnsi="宋体" w:cs="微软雅黑" w:hint="eastAsia"/>
          <w:color w:val="000000"/>
          <w:kern w:val="0"/>
          <w:szCs w:val="21"/>
        </w:rPr>
        <w:t>､</w:t>
      </w:r>
      <w:r>
        <w:rPr>
          <w:rFonts w:ascii="宋体" w:hAnsi="宋体" w:cs="宋体"/>
          <w:color w:val="000000"/>
          <w:kern w:val="0"/>
          <w:szCs w:val="21"/>
        </w:rPr>
        <w:t>报价以人民币为结算单位</w:t>
      </w:r>
      <w:r>
        <w:rPr>
          <w:rFonts w:ascii="宋体" w:hAnsi="宋体" w:cs="微软雅黑" w:hint="eastAsia"/>
          <w:color w:val="000000"/>
          <w:kern w:val="0"/>
          <w:szCs w:val="21"/>
        </w:rPr>
        <w:t>｡</w:t>
      </w:r>
    </w:p>
    <w:p w14:paraId="6A108676" w14:textId="77777777" w:rsidR="00AE1332" w:rsidRDefault="00000000">
      <w:pPr>
        <w:widowControl/>
        <w:spacing w:line="360" w:lineRule="exact"/>
        <w:ind w:leftChars="-202" w:hangingChars="202" w:hanging="424"/>
        <w:jc w:val="left"/>
        <w:rPr>
          <w:rFonts w:ascii="宋体" w:hAnsi="宋体" w:cs="Arial" w:hint="eastAsia"/>
          <w:color w:val="000000"/>
          <w:kern w:val="0"/>
          <w:szCs w:val="21"/>
        </w:rPr>
      </w:pPr>
      <w:r>
        <w:rPr>
          <w:rFonts w:ascii="宋体" w:hAnsi="宋体" w:cs="Arial"/>
          <w:color w:val="000000"/>
          <w:kern w:val="0"/>
          <w:szCs w:val="21"/>
        </w:rPr>
        <w:t>   </w:t>
      </w:r>
      <w:r>
        <w:rPr>
          <w:rFonts w:ascii="宋体" w:hAnsi="宋体" w:cs="Arial" w:hint="eastAsia"/>
          <w:color w:val="000000"/>
          <w:kern w:val="0"/>
          <w:szCs w:val="21"/>
        </w:rPr>
        <w:t xml:space="preserve">    </w:t>
      </w:r>
      <w:r>
        <w:rPr>
          <w:rFonts w:ascii="宋体" w:hAnsi="宋体" w:cs="Arial"/>
          <w:color w:val="000000"/>
          <w:kern w:val="0"/>
          <w:szCs w:val="21"/>
        </w:rPr>
        <w:t>2</w:t>
      </w:r>
      <w:r>
        <w:rPr>
          <w:rFonts w:ascii="宋体" w:eastAsia="微软雅黑" w:hAnsi="宋体" w:cs="微软雅黑" w:hint="eastAsia"/>
          <w:color w:val="000000"/>
          <w:kern w:val="0"/>
          <w:szCs w:val="21"/>
        </w:rPr>
        <w:t>､</w:t>
      </w:r>
      <w:r>
        <w:rPr>
          <w:rFonts w:ascii="宋体" w:hAnsi="宋体" w:cs="宋体"/>
          <w:color w:val="000000"/>
          <w:kern w:val="0"/>
          <w:szCs w:val="21"/>
        </w:rPr>
        <w:t>此表在不改变格式内容</w:t>
      </w:r>
      <w:r>
        <w:rPr>
          <w:rFonts w:ascii="宋体" w:hAnsi="宋体" w:cs="Arial"/>
          <w:color w:val="000000"/>
          <w:kern w:val="0"/>
          <w:szCs w:val="21"/>
        </w:rPr>
        <w:t>时,可自行制作</w:t>
      </w:r>
      <w:r>
        <w:rPr>
          <w:rFonts w:ascii="宋体" w:eastAsia="微软雅黑" w:hAnsi="宋体" w:cs="微软雅黑" w:hint="eastAsia"/>
          <w:color w:val="000000"/>
          <w:kern w:val="0"/>
          <w:szCs w:val="21"/>
        </w:rPr>
        <w:t>｡</w:t>
      </w:r>
    </w:p>
    <w:p w14:paraId="1703459F" w14:textId="77777777" w:rsidR="00AE1332" w:rsidRDefault="00000000">
      <w:pPr>
        <w:snapToGrid w:val="0"/>
        <w:ind w:firstLineChars="300" w:firstLine="630"/>
        <w:contextualSpacing/>
        <w:rPr>
          <w:rFonts w:ascii="宋体" w:hAnsi="宋体" w:hint="eastAsia"/>
          <w:bCs/>
          <w:szCs w:val="21"/>
        </w:rPr>
      </w:pPr>
      <w:r>
        <w:rPr>
          <w:rFonts w:ascii="宋体" w:hAnsi="宋体" w:cs="Arial"/>
          <w:color w:val="000000"/>
          <w:kern w:val="0"/>
          <w:szCs w:val="21"/>
        </w:rPr>
        <w:t>3</w:t>
      </w:r>
      <w:r>
        <w:rPr>
          <w:rFonts w:ascii="微软雅黑" w:eastAsia="微软雅黑" w:hAnsi="微软雅黑" w:cs="微软雅黑" w:hint="eastAsia"/>
          <w:color w:val="000000"/>
          <w:kern w:val="0"/>
          <w:szCs w:val="21"/>
        </w:rPr>
        <w:t>､</w:t>
      </w:r>
      <w:r>
        <w:rPr>
          <w:rFonts w:ascii="宋体" w:hAnsi="宋体" w:cs="宋体"/>
          <w:color w:val="000000"/>
          <w:kern w:val="0"/>
          <w:szCs w:val="21"/>
          <w:highlight w:val="yellow"/>
        </w:rPr>
        <w:t>谈判现场</w:t>
      </w:r>
      <w:r>
        <w:rPr>
          <w:rFonts w:ascii="宋体" w:hAnsi="宋体" w:cs="宋体" w:hint="eastAsia"/>
          <w:color w:val="000000"/>
          <w:kern w:val="0"/>
          <w:szCs w:val="21"/>
          <w:highlight w:val="yellow"/>
        </w:rPr>
        <w:t>需提供以下资料</w:t>
      </w:r>
      <w:r>
        <w:rPr>
          <w:rFonts w:ascii="宋体" w:hAnsi="宋体" w:cs="Arial"/>
          <w:color w:val="000000"/>
          <w:kern w:val="0"/>
          <w:szCs w:val="21"/>
        </w:rPr>
        <w:t>:</w:t>
      </w:r>
      <w:r>
        <w:rPr>
          <w:rFonts w:ascii="宋体" w:hAnsi="宋体" w:hint="eastAsia"/>
          <w:bCs/>
          <w:szCs w:val="21"/>
        </w:rPr>
        <w:t xml:space="preserve"> </w:t>
      </w:r>
      <w:r>
        <w:rPr>
          <w:rFonts w:ascii="宋体" w:hAnsi="宋体" w:hint="eastAsia"/>
          <w:bCs/>
          <w:color w:val="FF0000"/>
          <w:szCs w:val="21"/>
        </w:rPr>
        <w:t>（1）密封的投标文件6本（2正4副）；（2）1份密封的报价单；（3）待招标办工作人员收取投标商报价单后，参与本项目的投标商请立即发送投标文件电子版（PDF）至招标办邮箱。</w:t>
      </w:r>
    </w:p>
    <w:p w14:paraId="739295B0" w14:textId="77777777" w:rsidR="00AE1332" w:rsidRDefault="00000000">
      <w:pPr>
        <w:spacing w:line="360" w:lineRule="exact"/>
        <w:ind w:leftChars="67" w:left="141" w:rightChars="123" w:right="258" w:firstLineChars="233" w:firstLine="489"/>
        <w:rPr>
          <w:rFonts w:ascii="宋体" w:hAnsi="宋体" w:hint="eastAsia"/>
        </w:rPr>
      </w:pPr>
      <w:r>
        <w:rPr>
          <w:rFonts w:ascii="宋体" w:hAnsi="宋体" w:hint="eastAsia"/>
          <w:highlight w:val="yellow"/>
        </w:rPr>
        <w:t>4、投标人应根据本企业的成本自行决定报价。评标委员会认为投标人的报价明显低于其他通过符合性审查投标人的报价，有可能影响服务质量或不能诚信履约的，将会要求该投标人在评标现场合理的时间内提供书面说明，必要时提交相关证明材料。投标人不能证明其报价合理性的，评标委员会应将其作为无效投标处理。</w:t>
      </w:r>
      <w:r>
        <w:rPr>
          <w:rFonts w:ascii="宋体" w:hAnsi="宋体"/>
        </w:rPr>
        <w:cr/>
      </w:r>
    </w:p>
    <w:p w14:paraId="5985723A" w14:textId="77777777" w:rsidR="00AE1332" w:rsidRDefault="00AE1332">
      <w:pPr>
        <w:spacing w:after="60" w:line="320" w:lineRule="exact"/>
        <w:ind w:left="1521" w:hangingChars="541" w:hanging="1521"/>
        <w:rPr>
          <w:rFonts w:ascii="宋体" w:hAnsi="宋体" w:hint="eastAsia"/>
          <w:b/>
          <w:color w:val="000000"/>
          <w:sz w:val="28"/>
          <w:szCs w:val="28"/>
        </w:rPr>
      </w:pPr>
    </w:p>
    <w:p w14:paraId="6F7C0D7C" w14:textId="77777777" w:rsidR="00AE1332" w:rsidRDefault="00AE1332">
      <w:pPr>
        <w:spacing w:after="60" w:line="320" w:lineRule="exact"/>
        <w:ind w:left="1521" w:hangingChars="541" w:hanging="1521"/>
        <w:rPr>
          <w:rFonts w:ascii="宋体" w:hAnsi="宋体" w:hint="eastAsia"/>
          <w:b/>
          <w:color w:val="000000"/>
          <w:sz w:val="28"/>
          <w:szCs w:val="28"/>
        </w:rPr>
      </w:pPr>
    </w:p>
    <w:p w14:paraId="051E35E7" w14:textId="77777777" w:rsidR="00AE1332" w:rsidRDefault="00AE1332">
      <w:pPr>
        <w:widowControl/>
        <w:spacing w:line="320" w:lineRule="exact"/>
        <w:ind w:firstLineChars="1100" w:firstLine="2310"/>
        <w:rPr>
          <w:rFonts w:ascii="宋体" w:hAnsi="宋体" w:hint="eastAsia"/>
        </w:rPr>
      </w:pPr>
    </w:p>
    <w:sectPr w:rsidR="00AE1332">
      <w:pgSz w:w="11906" w:h="16838"/>
      <w:pgMar w:top="720" w:right="720" w:bottom="720" w:left="72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60B858" w14:textId="77777777" w:rsidR="00F202DD" w:rsidRDefault="00F202DD">
      <w:r>
        <w:separator/>
      </w:r>
    </w:p>
  </w:endnote>
  <w:endnote w:type="continuationSeparator" w:id="0">
    <w:p w14:paraId="0B49E4B0" w14:textId="77777777" w:rsidR="00F202DD" w:rsidRDefault="00F202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等线">
    <w:altName w:val="DengXian"/>
    <w:panose1 w:val="02010600030101010101"/>
    <w:charset w:val="86"/>
    <w:family w:val="auto"/>
    <w:pitch w:val="variable"/>
    <w:sig w:usb0="A00002BF" w:usb1="38CF7CFA" w:usb2="00000016" w:usb3="00000000" w:csb0="0004000F" w:csb1="00000000"/>
  </w:font>
  <w:font w:name="长城仿宋">
    <w:altName w:val="仿宋"/>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ACF3C50" w:usb2="00000016" w:usb3="00000000" w:csb0="0004001F" w:csb1="00000000"/>
  </w:font>
  <w:font w:name="宋体-18030">
    <w:altName w:val="宋体"/>
    <w:charset w:val="86"/>
    <w:family w:val="modern"/>
    <w:pitch w:val="default"/>
    <w:sig w:usb0="00000000" w:usb1="00000000" w:usb2="000A005E" w:usb3="00000000" w:csb0="00040001" w:csb1="00000000"/>
  </w:font>
  <w:font w:name="华文中宋">
    <w:panose1 w:val="02010600040101010101"/>
    <w:charset w:val="86"/>
    <w:family w:val="auto"/>
    <w:pitch w:val="variable"/>
    <w:sig w:usb0="00000287" w:usb1="080F0000" w:usb2="00000010" w:usb3="00000000" w:csb0="0004009F" w:csb1="00000000"/>
  </w:font>
  <w:font w:name="Microsoft JhengHei">
    <w:panose1 w:val="020B0604030504040204"/>
    <w:charset w:val="88"/>
    <w:family w:val="swiss"/>
    <w:pitch w:val="variable"/>
    <w:sig w:usb0="000002A7" w:usb1="28CF4400" w:usb2="00000016" w:usb3="00000000" w:csb0="00100009"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86923586"/>
    </w:sdtPr>
    <w:sdtContent>
      <w:p w14:paraId="38ECB219" w14:textId="77777777" w:rsidR="00AE1332" w:rsidRDefault="00000000">
        <w:pPr>
          <w:pStyle w:val="af0"/>
          <w:jc w:val="center"/>
        </w:pPr>
        <w:r>
          <w:fldChar w:fldCharType="begin"/>
        </w:r>
        <w:r>
          <w:instrText>PAGE   \* MERGEFORMAT</w:instrText>
        </w:r>
        <w:r>
          <w:fldChar w:fldCharType="separate"/>
        </w:r>
        <w:r>
          <w:rPr>
            <w:lang w:val="zh-CN"/>
          </w:rPr>
          <w:t>2</w:t>
        </w:r>
        <w:r>
          <w:fldChar w:fldCharType="end"/>
        </w:r>
      </w:p>
    </w:sdtContent>
  </w:sdt>
  <w:p w14:paraId="6B7929BE" w14:textId="77777777" w:rsidR="00AE1332" w:rsidRDefault="00AE1332">
    <w:pPr>
      <w:spacing w:line="183" w:lineRule="auto"/>
      <w:ind w:left="4093"/>
      <w:rPr>
        <w:rFonts w:ascii="宋体" w:hAnsi="宋体" w:cs="宋体" w:hint="eastAsia"/>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C5A38" w14:textId="77777777" w:rsidR="00F202DD" w:rsidRDefault="00F202DD">
      <w:r>
        <w:separator/>
      </w:r>
    </w:p>
  </w:footnote>
  <w:footnote w:type="continuationSeparator" w:id="0">
    <w:p w14:paraId="283BFC44" w14:textId="77777777" w:rsidR="00F202DD" w:rsidRDefault="00F202D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180BE22"/>
    <w:multiLevelType w:val="singleLevel"/>
    <w:tmpl w:val="9180BE22"/>
    <w:lvl w:ilvl="0">
      <w:start w:val="1"/>
      <w:numFmt w:val="decimal"/>
      <w:lvlText w:val="(%1)"/>
      <w:lvlJc w:val="left"/>
      <w:pPr>
        <w:ind w:left="425" w:hanging="425"/>
      </w:pPr>
      <w:rPr>
        <w:rFonts w:hint="default"/>
        <w:b w:val="0"/>
        <w:bCs w:val="0"/>
      </w:rPr>
    </w:lvl>
  </w:abstractNum>
  <w:abstractNum w:abstractNumId="1" w15:restartNumberingAfterBreak="0">
    <w:nsid w:val="A9050FE7"/>
    <w:multiLevelType w:val="singleLevel"/>
    <w:tmpl w:val="A9050FE7"/>
    <w:lvl w:ilvl="0">
      <w:start w:val="5"/>
      <w:numFmt w:val="chineseCounting"/>
      <w:suff w:val="nothing"/>
      <w:lvlText w:val="%1、"/>
      <w:lvlJc w:val="left"/>
      <w:rPr>
        <w:rFonts w:hint="eastAsia"/>
      </w:rPr>
    </w:lvl>
  </w:abstractNum>
  <w:abstractNum w:abstractNumId="2" w15:restartNumberingAfterBreak="0">
    <w:nsid w:val="0C984462"/>
    <w:multiLevelType w:val="multilevel"/>
    <w:tmpl w:val="0C984462"/>
    <w:lvl w:ilvl="0">
      <w:start w:val="1"/>
      <w:numFmt w:val="decimal"/>
      <w:lvlText w:val="%1."/>
      <w:lvlJc w:val="left"/>
      <w:pPr>
        <w:ind w:left="440" w:hanging="44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3" w15:restartNumberingAfterBreak="0">
    <w:nsid w:val="124772F9"/>
    <w:multiLevelType w:val="multilevel"/>
    <w:tmpl w:val="124772F9"/>
    <w:lvl w:ilvl="0">
      <w:start w:val="9"/>
      <w:numFmt w:val="japaneseCounting"/>
      <w:lvlText w:val="%1、"/>
      <w:lvlJc w:val="left"/>
      <w:pPr>
        <w:ind w:left="1040" w:hanging="600"/>
      </w:pPr>
      <w:rPr>
        <w:rFonts w:ascii="Times New Roman" w:hAnsi="Times New Roman" w:hint="default"/>
        <w:b/>
        <w:color w:val="000000"/>
        <w:sz w:val="28"/>
      </w:rPr>
    </w:lvl>
    <w:lvl w:ilvl="1">
      <w:start w:val="1"/>
      <w:numFmt w:val="lowerLetter"/>
      <w:lvlText w:val="%2)"/>
      <w:lvlJc w:val="left"/>
      <w:pPr>
        <w:ind w:left="1320" w:hanging="440"/>
      </w:pPr>
    </w:lvl>
    <w:lvl w:ilvl="2">
      <w:start w:val="1"/>
      <w:numFmt w:val="lowerRoman"/>
      <w:lvlText w:val="%3."/>
      <w:lvlJc w:val="right"/>
      <w:pPr>
        <w:ind w:left="1760" w:hanging="440"/>
      </w:pPr>
    </w:lvl>
    <w:lvl w:ilvl="3">
      <w:start w:val="1"/>
      <w:numFmt w:val="decimal"/>
      <w:lvlText w:val="%4."/>
      <w:lvlJc w:val="left"/>
      <w:pPr>
        <w:ind w:left="2200" w:hanging="440"/>
      </w:pPr>
    </w:lvl>
    <w:lvl w:ilvl="4">
      <w:start w:val="1"/>
      <w:numFmt w:val="lowerLetter"/>
      <w:lvlText w:val="%5)"/>
      <w:lvlJc w:val="left"/>
      <w:pPr>
        <w:ind w:left="2640" w:hanging="440"/>
      </w:pPr>
    </w:lvl>
    <w:lvl w:ilvl="5">
      <w:start w:val="1"/>
      <w:numFmt w:val="lowerRoman"/>
      <w:lvlText w:val="%6."/>
      <w:lvlJc w:val="right"/>
      <w:pPr>
        <w:ind w:left="3080" w:hanging="440"/>
      </w:pPr>
    </w:lvl>
    <w:lvl w:ilvl="6">
      <w:start w:val="1"/>
      <w:numFmt w:val="decimal"/>
      <w:lvlText w:val="%7."/>
      <w:lvlJc w:val="left"/>
      <w:pPr>
        <w:ind w:left="3520" w:hanging="440"/>
      </w:pPr>
    </w:lvl>
    <w:lvl w:ilvl="7">
      <w:start w:val="1"/>
      <w:numFmt w:val="lowerLetter"/>
      <w:lvlText w:val="%8)"/>
      <w:lvlJc w:val="left"/>
      <w:pPr>
        <w:ind w:left="3960" w:hanging="440"/>
      </w:pPr>
    </w:lvl>
    <w:lvl w:ilvl="8">
      <w:start w:val="1"/>
      <w:numFmt w:val="lowerRoman"/>
      <w:lvlText w:val="%9."/>
      <w:lvlJc w:val="right"/>
      <w:pPr>
        <w:ind w:left="4400" w:hanging="440"/>
      </w:pPr>
    </w:lvl>
  </w:abstractNum>
  <w:num w:numId="1" w16cid:durableId="1959677927">
    <w:abstractNumId w:val="0"/>
  </w:num>
  <w:num w:numId="2" w16cid:durableId="1085299280">
    <w:abstractNumId w:val="1"/>
  </w:num>
  <w:num w:numId="3" w16cid:durableId="1512716155">
    <w:abstractNumId w:val="2"/>
  </w:num>
  <w:num w:numId="4" w16cid:durableId="193195964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420"/>
  <w:drawingGridHorizontalSpacing w:val="105"/>
  <w:drawingGridVerticalSpacing w:val="156"/>
  <w:displayHorizontalDrawingGridEvery w:val="2"/>
  <w:displayVerticalDrawingGridEvery w:val="2"/>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IwYjlmZTk1YzNlNGM4OWMzMTYwZjBjMmM2YjI5MTMifQ=="/>
    <w:docVar w:name="KSO_WPS_MARK_KEY" w:val="39c93f82-909f-4a0a-b621-2f41db74553b"/>
  </w:docVars>
  <w:rsids>
    <w:rsidRoot w:val="00EE2525"/>
    <w:rsid w:val="00000DCB"/>
    <w:rsid w:val="00001D49"/>
    <w:rsid w:val="000022EA"/>
    <w:rsid w:val="000037E7"/>
    <w:rsid w:val="00003873"/>
    <w:rsid w:val="00004D6D"/>
    <w:rsid w:val="00006320"/>
    <w:rsid w:val="00007B0B"/>
    <w:rsid w:val="000102F1"/>
    <w:rsid w:val="00011789"/>
    <w:rsid w:val="00012865"/>
    <w:rsid w:val="000137D3"/>
    <w:rsid w:val="00015B32"/>
    <w:rsid w:val="00022985"/>
    <w:rsid w:val="00025AD6"/>
    <w:rsid w:val="00027A9E"/>
    <w:rsid w:val="00027D6F"/>
    <w:rsid w:val="0003161B"/>
    <w:rsid w:val="00036505"/>
    <w:rsid w:val="00036947"/>
    <w:rsid w:val="00042BB7"/>
    <w:rsid w:val="000430B0"/>
    <w:rsid w:val="00044D74"/>
    <w:rsid w:val="000456DE"/>
    <w:rsid w:val="00051F82"/>
    <w:rsid w:val="000534DA"/>
    <w:rsid w:val="00053536"/>
    <w:rsid w:val="000546AA"/>
    <w:rsid w:val="00054DF9"/>
    <w:rsid w:val="000576F1"/>
    <w:rsid w:val="00057DD7"/>
    <w:rsid w:val="0006304C"/>
    <w:rsid w:val="0006542A"/>
    <w:rsid w:val="00067F88"/>
    <w:rsid w:val="00070E14"/>
    <w:rsid w:val="0007237D"/>
    <w:rsid w:val="00072720"/>
    <w:rsid w:val="0007547E"/>
    <w:rsid w:val="00075763"/>
    <w:rsid w:val="00076A6E"/>
    <w:rsid w:val="00076F7A"/>
    <w:rsid w:val="00077845"/>
    <w:rsid w:val="00085776"/>
    <w:rsid w:val="00087452"/>
    <w:rsid w:val="00090C0A"/>
    <w:rsid w:val="00090C4B"/>
    <w:rsid w:val="000958B9"/>
    <w:rsid w:val="00095955"/>
    <w:rsid w:val="0009739B"/>
    <w:rsid w:val="000A18FA"/>
    <w:rsid w:val="000A1EF2"/>
    <w:rsid w:val="000A2BA8"/>
    <w:rsid w:val="000A2F79"/>
    <w:rsid w:val="000A58A6"/>
    <w:rsid w:val="000A6FB9"/>
    <w:rsid w:val="000B1DA4"/>
    <w:rsid w:val="000B1E21"/>
    <w:rsid w:val="000B6416"/>
    <w:rsid w:val="000B7711"/>
    <w:rsid w:val="000B79BE"/>
    <w:rsid w:val="000C0B4C"/>
    <w:rsid w:val="000C2253"/>
    <w:rsid w:val="000C2C1A"/>
    <w:rsid w:val="000C42B7"/>
    <w:rsid w:val="000D0CB7"/>
    <w:rsid w:val="000D2819"/>
    <w:rsid w:val="000D29AA"/>
    <w:rsid w:val="000D3E7C"/>
    <w:rsid w:val="000D6C35"/>
    <w:rsid w:val="000D78CD"/>
    <w:rsid w:val="000D7EB9"/>
    <w:rsid w:val="000E5726"/>
    <w:rsid w:val="000E6061"/>
    <w:rsid w:val="000E6D80"/>
    <w:rsid w:val="000E75CA"/>
    <w:rsid w:val="000F230C"/>
    <w:rsid w:val="000F240F"/>
    <w:rsid w:val="000F5D0F"/>
    <w:rsid w:val="000F6D10"/>
    <w:rsid w:val="00100EED"/>
    <w:rsid w:val="00100F62"/>
    <w:rsid w:val="00101B90"/>
    <w:rsid w:val="00106609"/>
    <w:rsid w:val="00110D6E"/>
    <w:rsid w:val="00122AB1"/>
    <w:rsid w:val="00125402"/>
    <w:rsid w:val="00132A81"/>
    <w:rsid w:val="00134BA3"/>
    <w:rsid w:val="00136177"/>
    <w:rsid w:val="001412BC"/>
    <w:rsid w:val="00143BB1"/>
    <w:rsid w:val="001445B8"/>
    <w:rsid w:val="00146473"/>
    <w:rsid w:val="00147465"/>
    <w:rsid w:val="00147BEE"/>
    <w:rsid w:val="001502BE"/>
    <w:rsid w:val="00151EE0"/>
    <w:rsid w:val="0015597D"/>
    <w:rsid w:val="00156F90"/>
    <w:rsid w:val="00165254"/>
    <w:rsid w:val="00165544"/>
    <w:rsid w:val="001658AA"/>
    <w:rsid w:val="001710BF"/>
    <w:rsid w:val="00171E94"/>
    <w:rsid w:val="00177F0B"/>
    <w:rsid w:val="001803FD"/>
    <w:rsid w:val="00182E9D"/>
    <w:rsid w:val="00184C93"/>
    <w:rsid w:val="001965BB"/>
    <w:rsid w:val="00196778"/>
    <w:rsid w:val="00196EAD"/>
    <w:rsid w:val="00197B5D"/>
    <w:rsid w:val="001A02C2"/>
    <w:rsid w:val="001A0875"/>
    <w:rsid w:val="001A17DD"/>
    <w:rsid w:val="001A2C67"/>
    <w:rsid w:val="001A4FBB"/>
    <w:rsid w:val="001A5677"/>
    <w:rsid w:val="001A57E2"/>
    <w:rsid w:val="001A5834"/>
    <w:rsid w:val="001A5D67"/>
    <w:rsid w:val="001B10AC"/>
    <w:rsid w:val="001B2503"/>
    <w:rsid w:val="001B3DBB"/>
    <w:rsid w:val="001C046A"/>
    <w:rsid w:val="001C0CD0"/>
    <w:rsid w:val="001C1EC9"/>
    <w:rsid w:val="001C4813"/>
    <w:rsid w:val="001C6C0F"/>
    <w:rsid w:val="001C791D"/>
    <w:rsid w:val="001D10CB"/>
    <w:rsid w:val="001D130F"/>
    <w:rsid w:val="001D5C14"/>
    <w:rsid w:val="001E6052"/>
    <w:rsid w:val="001E7279"/>
    <w:rsid w:val="001F0721"/>
    <w:rsid w:val="001F1FEB"/>
    <w:rsid w:val="001F34B6"/>
    <w:rsid w:val="00203D3C"/>
    <w:rsid w:val="00204BAA"/>
    <w:rsid w:val="002152B7"/>
    <w:rsid w:val="00217374"/>
    <w:rsid w:val="002212E5"/>
    <w:rsid w:val="002216EF"/>
    <w:rsid w:val="002228AA"/>
    <w:rsid w:val="00222CF7"/>
    <w:rsid w:val="0022489C"/>
    <w:rsid w:val="00226DE9"/>
    <w:rsid w:val="00227565"/>
    <w:rsid w:val="00227E44"/>
    <w:rsid w:val="00230894"/>
    <w:rsid w:val="0023436B"/>
    <w:rsid w:val="00235561"/>
    <w:rsid w:val="00237150"/>
    <w:rsid w:val="0023774A"/>
    <w:rsid w:val="002430E0"/>
    <w:rsid w:val="00243CF0"/>
    <w:rsid w:val="00247B32"/>
    <w:rsid w:val="00251F4F"/>
    <w:rsid w:val="00254127"/>
    <w:rsid w:val="00255EFC"/>
    <w:rsid w:val="002612ED"/>
    <w:rsid w:val="002627A3"/>
    <w:rsid w:val="00263CB1"/>
    <w:rsid w:val="00264C15"/>
    <w:rsid w:val="00266AA2"/>
    <w:rsid w:val="0026737D"/>
    <w:rsid w:val="00267DB3"/>
    <w:rsid w:val="00271F32"/>
    <w:rsid w:val="00272284"/>
    <w:rsid w:val="002828EA"/>
    <w:rsid w:val="0028321D"/>
    <w:rsid w:val="002906B4"/>
    <w:rsid w:val="002A30CA"/>
    <w:rsid w:val="002A576F"/>
    <w:rsid w:val="002A77CF"/>
    <w:rsid w:val="002A7FFB"/>
    <w:rsid w:val="002B1321"/>
    <w:rsid w:val="002B338D"/>
    <w:rsid w:val="002B4E12"/>
    <w:rsid w:val="002B7BAC"/>
    <w:rsid w:val="002C04D0"/>
    <w:rsid w:val="002C3FA1"/>
    <w:rsid w:val="002C6AE9"/>
    <w:rsid w:val="002C7226"/>
    <w:rsid w:val="002D1C94"/>
    <w:rsid w:val="002D4B74"/>
    <w:rsid w:val="002D732F"/>
    <w:rsid w:val="002D734B"/>
    <w:rsid w:val="002E0453"/>
    <w:rsid w:val="002E0A67"/>
    <w:rsid w:val="002E1066"/>
    <w:rsid w:val="002E2F4D"/>
    <w:rsid w:val="002E4AD1"/>
    <w:rsid w:val="002E6FAC"/>
    <w:rsid w:val="002E72CD"/>
    <w:rsid w:val="002F131C"/>
    <w:rsid w:val="002F3F1B"/>
    <w:rsid w:val="002F4257"/>
    <w:rsid w:val="002F71F0"/>
    <w:rsid w:val="002F77CB"/>
    <w:rsid w:val="00301716"/>
    <w:rsid w:val="00303567"/>
    <w:rsid w:val="00304270"/>
    <w:rsid w:val="0030760C"/>
    <w:rsid w:val="00314E2B"/>
    <w:rsid w:val="00316F98"/>
    <w:rsid w:val="00322ACC"/>
    <w:rsid w:val="00325986"/>
    <w:rsid w:val="00331DDB"/>
    <w:rsid w:val="00333F7F"/>
    <w:rsid w:val="00334D83"/>
    <w:rsid w:val="0033624A"/>
    <w:rsid w:val="00336698"/>
    <w:rsid w:val="00337564"/>
    <w:rsid w:val="0033788C"/>
    <w:rsid w:val="00342409"/>
    <w:rsid w:val="00353EBE"/>
    <w:rsid w:val="0035421C"/>
    <w:rsid w:val="003551A5"/>
    <w:rsid w:val="00356876"/>
    <w:rsid w:val="00363A6F"/>
    <w:rsid w:val="00363B9A"/>
    <w:rsid w:val="00364EC7"/>
    <w:rsid w:val="00364FEC"/>
    <w:rsid w:val="003653B6"/>
    <w:rsid w:val="00367343"/>
    <w:rsid w:val="00371B45"/>
    <w:rsid w:val="00372A31"/>
    <w:rsid w:val="00373EB7"/>
    <w:rsid w:val="00374659"/>
    <w:rsid w:val="00381395"/>
    <w:rsid w:val="00381E33"/>
    <w:rsid w:val="003847C7"/>
    <w:rsid w:val="003861BC"/>
    <w:rsid w:val="00386731"/>
    <w:rsid w:val="0038782E"/>
    <w:rsid w:val="00391D8A"/>
    <w:rsid w:val="003967D0"/>
    <w:rsid w:val="00397601"/>
    <w:rsid w:val="0039771C"/>
    <w:rsid w:val="00397E8F"/>
    <w:rsid w:val="003A04F7"/>
    <w:rsid w:val="003A1A71"/>
    <w:rsid w:val="003A3084"/>
    <w:rsid w:val="003A4B11"/>
    <w:rsid w:val="003A7359"/>
    <w:rsid w:val="003B0C63"/>
    <w:rsid w:val="003B1F6C"/>
    <w:rsid w:val="003B2BFA"/>
    <w:rsid w:val="003B2CFD"/>
    <w:rsid w:val="003B5B68"/>
    <w:rsid w:val="003B7150"/>
    <w:rsid w:val="003C178B"/>
    <w:rsid w:val="003C266E"/>
    <w:rsid w:val="003C3F8D"/>
    <w:rsid w:val="003C4144"/>
    <w:rsid w:val="003C6B27"/>
    <w:rsid w:val="003C7C7D"/>
    <w:rsid w:val="003D13AA"/>
    <w:rsid w:val="003D1608"/>
    <w:rsid w:val="003D3B87"/>
    <w:rsid w:val="003D668F"/>
    <w:rsid w:val="003E3467"/>
    <w:rsid w:val="003F062A"/>
    <w:rsid w:val="003F0B8E"/>
    <w:rsid w:val="003F4D24"/>
    <w:rsid w:val="003F693C"/>
    <w:rsid w:val="003F6AF5"/>
    <w:rsid w:val="00402C9A"/>
    <w:rsid w:val="00403E44"/>
    <w:rsid w:val="004053D1"/>
    <w:rsid w:val="00407D6D"/>
    <w:rsid w:val="0041217F"/>
    <w:rsid w:val="00415B7D"/>
    <w:rsid w:val="00420BE2"/>
    <w:rsid w:val="00420C4B"/>
    <w:rsid w:val="00424CB0"/>
    <w:rsid w:val="00427DD3"/>
    <w:rsid w:val="00431026"/>
    <w:rsid w:val="004323B4"/>
    <w:rsid w:val="0043771B"/>
    <w:rsid w:val="00442267"/>
    <w:rsid w:val="004437F5"/>
    <w:rsid w:val="00443B79"/>
    <w:rsid w:val="00444FC1"/>
    <w:rsid w:val="00447C67"/>
    <w:rsid w:val="00450E58"/>
    <w:rsid w:val="00452617"/>
    <w:rsid w:val="00452707"/>
    <w:rsid w:val="004533E7"/>
    <w:rsid w:val="004541B7"/>
    <w:rsid w:val="00454400"/>
    <w:rsid w:val="00457A11"/>
    <w:rsid w:val="004611F4"/>
    <w:rsid w:val="00464885"/>
    <w:rsid w:val="004651C3"/>
    <w:rsid w:val="004665AE"/>
    <w:rsid w:val="00466F81"/>
    <w:rsid w:val="00470A1A"/>
    <w:rsid w:val="0047228C"/>
    <w:rsid w:val="0047305B"/>
    <w:rsid w:val="00473594"/>
    <w:rsid w:val="00475924"/>
    <w:rsid w:val="00475E52"/>
    <w:rsid w:val="00476E99"/>
    <w:rsid w:val="00481693"/>
    <w:rsid w:val="00484513"/>
    <w:rsid w:val="0048654B"/>
    <w:rsid w:val="00493413"/>
    <w:rsid w:val="004957A5"/>
    <w:rsid w:val="004958B6"/>
    <w:rsid w:val="004A602C"/>
    <w:rsid w:val="004A695F"/>
    <w:rsid w:val="004B2BB0"/>
    <w:rsid w:val="004B6577"/>
    <w:rsid w:val="004C5954"/>
    <w:rsid w:val="004C781A"/>
    <w:rsid w:val="004C7BE8"/>
    <w:rsid w:val="004D1FA5"/>
    <w:rsid w:val="004D211C"/>
    <w:rsid w:val="004E5F64"/>
    <w:rsid w:val="004F09FF"/>
    <w:rsid w:val="004F24E8"/>
    <w:rsid w:val="004F36D8"/>
    <w:rsid w:val="004F4A18"/>
    <w:rsid w:val="0050025A"/>
    <w:rsid w:val="00501EAC"/>
    <w:rsid w:val="00502597"/>
    <w:rsid w:val="005122A4"/>
    <w:rsid w:val="00515524"/>
    <w:rsid w:val="00515886"/>
    <w:rsid w:val="00516075"/>
    <w:rsid w:val="00525134"/>
    <w:rsid w:val="00526757"/>
    <w:rsid w:val="00530610"/>
    <w:rsid w:val="00530F85"/>
    <w:rsid w:val="0053136D"/>
    <w:rsid w:val="0053209C"/>
    <w:rsid w:val="005331A1"/>
    <w:rsid w:val="00533C29"/>
    <w:rsid w:val="00533F97"/>
    <w:rsid w:val="005366D0"/>
    <w:rsid w:val="00537B70"/>
    <w:rsid w:val="00540BFA"/>
    <w:rsid w:val="00541582"/>
    <w:rsid w:val="005453DA"/>
    <w:rsid w:val="00545EE8"/>
    <w:rsid w:val="00547E5A"/>
    <w:rsid w:val="005509AC"/>
    <w:rsid w:val="005535CC"/>
    <w:rsid w:val="00560677"/>
    <w:rsid w:val="00560FDA"/>
    <w:rsid w:val="0056246C"/>
    <w:rsid w:val="005627A8"/>
    <w:rsid w:val="00565BE4"/>
    <w:rsid w:val="005753A2"/>
    <w:rsid w:val="005773C0"/>
    <w:rsid w:val="00581309"/>
    <w:rsid w:val="0058309A"/>
    <w:rsid w:val="00584CBC"/>
    <w:rsid w:val="00584EFC"/>
    <w:rsid w:val="00586470"/>
    <w:rsid w:val="00590253"/>
    <w:rsid w:val="00593241"/>
    <w:rsid w:val="00593596"/>
    <w:rsid w:val="005A1878"/>
    <w:rsid w:val="005A2256"/>
    <w:rsid w:val="005A3FE2"/>
    <w:rsid w:val="005B6758"/>
    <w:rsid w:val="005B7678"/>
    <w:rsid w:val="005C50A6"/>
    <w:rsid w:val="005D187D"/>
    <w:rsid w:val="005D2300"/>
    <w:rsid w:val="005D40C1"/>
    <w:rsid w:val="005E0315"/>
    <w:rsid w:val="005E0A36"/>
    <w:rsid w:val="005E156C"/>
    <w:rsid w:val="005E1E6D"/>
    <w:rsid w:val="005E2701"/>
    <w:rsid w:val="005E4EFF"/>
    <w:rsid w:val="005E563A"/>
    <w:rsid w:val="005F14CD"/>
    <w:rsid w:val="005F23CE"/>
    <w:rsid w:val="005F2887"/>
    <w:rsid w:val="00600738"/>
    <w:rsid w:val="006044C0"/>
    <w:rsid w:val="00604D43"/>
    <w:rsid w:val="006056B2"/>
    <w:rsid w:val="0060710B"/>
    <w:rsid w:val="0061687E"/>
    <w:rsid w:val="006252E6"/>
    <w:rsid w:val="0062768C"/>
    <w:rsid w:val="00632F2E"/>
    <w:rsid w:val="0063330B"/>
    <w:rsid w:val="00635419"/>
    <w:rsid w:val="00635705"/>
    <w:rsid w:val="006358AC"/>
    <w:rsid w:val="006358B4"/>
    <w:rsid w:val="00636D05"/>
    <w:rsid w:val="006429CE"/>
    <w:rsid w:val="0064492D"/>
    <w:rsid w:val="00647056"/>
    <w:rsid w:val="00647AD3"/>
    <w:rsid w:val="00647E4E"/>
    <w:rsid w:val="00652EAC"/>
    <w:rsid w:val="0065624A"/>
    <w:rsid w:val="00665F81"/>
    <w:rsid w:val="00672657"/>
    <w:rsid w:val="006728C6"/>
    <w:rsid w:val="00672B94"/>
    <w:rsid w:val="00675831"/>
    <w:rsid w:val="00677636"/>
    <w:rsid w:val="00681E21"/>
    <w:rsid w:val="006876A8"/>
    <w:rsid w:val="00690CD9"/>
    <w:rsid w:val="00691FA4"/>
    <w:rsid w:val="006942A6"/>
    <w:rsid w:val="00695161"/>
    <w:rsid w:val="006958AC"/>
    <w:rsid w:val="006A0EDC"/>
    <w:rsid w:val="006A3C40"/>
    <w:rsid w:val="006A4A66"/>
    <w:rsid w:val="006A6BE9"/>
    <w:rsid w:val="006A70D2"/>
    <w:rsid w:val="006B1AC8"/>
    <w:rsid w:val="006B25F9"/>
    <w:rsid w:val="006B7023"/>
    <w:rsid w:val="006C15F4"/>
    <w:rsid w:val="006C199A"/>
    <w:rsid w:val="006C20DE"/>
    <w:rsid w:val="006C25D1"/>
    <w:rsid w:val="006C2E62"/>
    <w:rsid w:val="006C481A"/>
    <w:rsid w:val="006C54BA"/>
    <w:rsid w:val="006C727C"/>
    <w:rsid w:val="006D165D"/>
    <w:rsid w:val="006D31AD"/>
    <w:rsid w:val="006D4355"/>
    <w:rsid w:val="006D677C"/>
    <w:rsid w:val="006D79E2"/>
    <w:rsid w:val="006E2A32"/>
    <w:rsid w:val="006E346A"/>
    <w:rsid w:val="006F0962"/>
    <w:rsid w:val="006F0A02"/>
    <w:rsid w:val="006F4E32"/>
    <w:rsid w:val="006F7A9B"/>
    <w:rsid w:val="006F7B8E"/>
    <w:rsid w:val="00700642"/>
    <w:rsid w:val="0070452E"/>
    <w:rsid w:val="00704F00"/>
    <w:rsid w:val="00720221"/>
    <w:rsid w:val="0072640C"/>
    <w:rsid w:val="00731346"/>
    <w:rsid w:val="007316C8"/>
    <w:rsid w:val="007329FB"/>
    <w:rsid w:val="0073320B"/>
    <w:rsid w:val="007336E0"/>
    <w:rsid w:val="007376FD"/>
    <w:rsid w:val="00740535"/>
    <w:rsid w:val="0074275C"/>
    <w:rsid w:val="00742F7B"/>
    <w:rsid w:val="007460B8"/>
    <w:rsid w:val="007475C3"/>
    <w:rsid w:val="00747B37"/>
    <w:rsid w:val="00751007"/>
    <w:rsid w:val="0075120A"/>
    <w:rsid w:val="007530B3"/>
    <w:rsid w:val="0075319F"/>
    <w:rsid w:val="00757378"/>
    <w:rsid w:val="00764F53"/>
    <w:rsid w:val="00766945"/>
    <w:rsid w:val="007675E4"/>
    <w:rsid w:val="00767C00"/>
    <w:rsid w:val="00771A63"/>
    <w:rsid w:val="00771E93"/>
    <w:rsid w:val="007724DD"/>
    <w:rsid w:val="00772B18"/>
    <w:rsid w:val="00772B6C"/>
    <w:rsid w:val="00774762"/>
    <w:rsid w:val="00775EC8"/>
    <w:rsid w:val="00780FB3"/>
    <w:rsid w:val="00785CB5"/>
    <w:rsid w:val="007939AF"/>
    <w:rsid w:val="00795C74"/>
    <w:rsid w:val="007970F0"/>
    <w:rsid w:val="00797412"/>
    <w:rsid w:val="00797594"/>
    <w:rsid w:val="007A005A"/>
    <w:rsid w:val="007A2EA7"/>
    <w:rsid w:val="007A37DD"/>
    <w:rsid w:val="007A397E"/>
    <w:rsid w:val="007B4888"/>
    <w:rsid w:val="007B4AED"/>
    <w:rsid w:val="007B4DD4"/>
    <w:rsid w:val="007B52A8"/>
    <w:rsid w:val="007B53A2"/>
    <w:rsid w:val="007B7A45"/>
    <w:rsid w:val="007B7BB2"/>
    <w:rsid w:val="007B7C4D"/>
    <w:rsid w:val="007C1226"/>
    <w:rsid w:val="007C1D52"/>
    <w:rsid w:val="007C4E98"/>
    <w:rsid w:val="007C6255"/>
    <w:rsid w:val="007C6CC9"/>
    <w:rsid w:val="007D16E4"/>
    <w:rsid w:val="007D38A8"/>
    <w:rsid w:val="007D6FA6"/>
    <w:rsid w:val="007E002C"/>
    <w:rsid w:val="007E1B58"/>
    <w:rsid w:val="007E3BC2"/>
    <w:rsid w:val="007F05EB"/>
    <w:rsid w:val="007F170F"/>
    <w:rsid w:val="007F33DB"/>
    <w:rsid w:val="007F35FE"/>
    <w:rsid w:val="007F3C20"/>
    <w:rsid w:val="007F3E26"/>
    <w:rsid w:val="007F6A7F"/>
    <w:rsid w:val="008046DC"/>
    <w:rsid w:val="00807F66"/>
    <w:rsid w:val="00811F91"/>
    <w:rsid w:val="00812196"/>
    <w:rsid w:val="008142ED"/>
    <w:rsid w:val="00820145"/>
    <w:rsid w:val="0082199A"/>
    <w:rsid w:val="0082496A"/>
    <w:rsid w:val="00824B32"/>
    <w:rsid w:val="00825161"/>
    <w:rsid w:val="00825E48"/>
    <w:rsid w:val="00825EFA"/>
    <w:rsid w:val="0082736E"/>
    <w:rsid w:val="00827FFE"/>
    <w:rsid w:val="008316A4"/>
    <w:rsid w:val="00832D0C"/>
    <w:rsid w:val="00833518"/>
    <w:rsid w:val="00837578"/>
    <w:rsid w:val="00841059"/>
    <w:rsid w:val="00842C9E"/>
    <w:rsid w:val="00847EFA"/>
    <w:rsid w:val="00855D88"/>
    <w:rsid w:val="00856CC4"/>
    <w:rsid w:val="00857DFE"/>
    <w:rsid w:val="00863179"/>
    <w:rsid w:val="0086612B"/>
    <w:rsid w:val="00867132"/>
    <w:rsid w:val="00867C53"/>
    <w:rsid w:val="008747C8"/>
    <w:rsid w:val="00874FBD"/>
    <w:rsid w:val="00881B0C"/>
    <w:rsid w:val="00882CCF"/>
    <w:rsid w:val="0088342B"/>
    <w:rsid w:val="008929F4"/>
    <w:rsid w:val="00894D01"/>
    <w:rsid w:val="008A5BE9"/>
    <w:rsid w:val="008A608B"/>
    <w:rsid w:val="008B00E9"/>
    <w:rsid w:val="008B0CED"/>
    <w:rsid w:val="008B4387"/>
    <w:rsid w:val="008B62F6"/>
    <w:rsid w:val="008B64A2"/>
    <w:rsid w:val="008B66AE"/>
    <w:rsid w:val="008B7021"/>
    <w:rsid w:val="008C6FA8"/>
    <w:rsid w:val="008C7A1F"/>
    <w:rsid w:val="008D1422"/>
    <w:rsid w:val="008D23C6"/>
    <w:rsid w:val="008D5B3D"/>
    <w:rsid w:val="008E014A"/>
    <w:rsid w:val="008E2A47"/>
    <w:rsid w:val="008E2B38"/>
    <w:rsid w:val="008E2C75"/>
    <w:rsid w:val="008E43D6"/>
    <w:rsid w:val="008E4AB4"/>
    <w:rsid w:val="008E5133"/>
    <w:rsid w:val="008F00D8"/>
    <w:rsid w:val="008F158F"/>
    <w:rsid w:val="008F3567"/>
    <w:rsid w:val="008F3D57"/>
    <w:rsid w:val="008F6934"/>
    <w:rsid w:val="009001B7"/>
    <w:rsid w:val="00903F29"/>
    <w:rsid w:val="009040D7"/>
    <w:rsid w:val="009043C1"/>
    <w:rsid w:val="00905879"/>
    <w:rsid w:val="009072D6"/>
    <w:rsid w:val="00910729"/>
    <w:rsid w:val="00910978"/>
    <w:rsid w:val="00911CB8"/>
    <w:rsid w:val="00913DE1"/>
    <w:rsid w:val="00914EA0"/>
    <w:rsid w:val="00914F52"/>
    <w:rsid w:val="00916FEB"/>
    <w:rsid w:val="009200B3"/>
    <w:rsid w:val="00920F42"/>
    <w:rsid w:val="00920F46"/>
    <w:rsid w:val="00925C45"/>
    <w:rsid w:val="0093293B"/>
    <w:rsid w:val="0093523F"/>
    <w:rsid w:val="00950EE8"/>
    <w:rsid w:val="00951A52"/>
    <w:rsid w:val="009543FB"/>
    <w:rsid w:val="00954A47"/>
    <w:rsid w:val="00957E88"/>
    <w:rsid w:val="00961134"/>
    <w:rsid w:val="00963AB7"/>
    <w:rsid w:val="00963B23"/>
    <w:rsid w:val="00963C4A"/>
    <w:rsid w:val="009640E2"/>
    <w:rsid w:val="00965DB7"/>
    <w:rsid w:val="00967587"/>
    <w:rsid w:val="00974E82"/>
    <w:rsid w:val="00975472"/>
    <w:rsid w:val="00980679"/>
    <w:rsid w:val="00980A95"/>
    <w:rsid w:val="00980CA5"/>
    <w:rsid w:val="00980F13"/>
    <w:rsid w:val="009817F1"/>
    <w:rsid w:val="00981CAA"/>
    <w:rsid w:val="009822F5"/>
    <w:rsid w:val="00985037"/>
    <w:rsid w:val="00986D9F"/>
    <w:rsid w:val="0099020E"/>
    <w:rsid w:val="0099058C"/>
    <w:rsid w:val="00992BC0"/>
    <w:rsid w:val="00993EDC"/>
    <w:rsid w:val="00995CC7"/>
    <w:rsid w:val="0099700F"/>
    <w:rsid w:val="00997B20"/>
    <w:rsid w:val="009A7824"/>
    <w:rsid w:val="009B15A2"/>
    <w:rsid w:val="009B1DA4"/>
    <w:rsid w:val="009B5CE7"/>
    <w:rsid w:val="009C097C"/>
    <w:rsid w:val="009C67F8"/>
    <w:rsid w:val="009D007B"/>
    <w:rsid w:val="009D13C6"/>
    <w:rsid w:val="009D2105"/>
    <w:rsid w:val="009D36D6"/>
    <w:rsid w:val="009D384C"/>
    <w:rsid w:val="009D4A8C"/>
    <w:rsid w:val="009D560C"/>
    <w:rsid w:val="009E3BD1"/>
    <w:rsid w:val="009E3E94"/>
    <w:rsid w:val="009E6233"/>
    <w:rsid w:val="009E6AAF"/>
    <w:rsid w:val="009E7699"/>
    <w:rsid w:val="009F0FCB"/>
    <w:rsid w:val="009F162A"/>
    <w:rsid w:val="009F4BA2"/>
    <w:rsid w:val="009F505C"/>
    <w:rsid w:val="00A0278D"/>
    <w:rsid w:val="00A035B8"/>
    <w:rsid w:val="00A03E51"/>
    <w:rsid w:val="00A0524C"/>
    <w:rsid w:val="00A07083"/>
    <w:rsid w:val="00A071A4"/>
    <w:rsid w:val="00A126B5"/>
    <w:rsid w:val="00A153F7"/>
    <w:rsid w:val="00A15F3E"/>
    <w:rsid w:val="00A20524"/>
    <w:rsid w:val="00A22419"/>
    <w:rsid w:val="00A26C3C"/>
    <w:rsid w:val="00A26D5D"/>
    <w:rsid w:val="00A32389"/>
    <w:rsid w:val="00A32F02"/>
    <w:rsid w:val="00A34B22"/>
    <w:rsid w:val="00A40AA0"/>
    <w:rsid w:val="00A40AD9"/>
    <w:rsid w:val="00A43A50"/>
    <w:rsid w:val="00A441BE"/>
    <w:rsid w:val="00A47DD1"/>
    <w:rsid w:val="00A5339F"/>
    <w:rsid w:val="00A53A85"/>
    <w:rsid w:val="00A55FB5"/>
    <w:rsid w:val="00A5739F"/>
    <w:rsid w:val="00A63D50"/>
    <w:rsid w:val="00A6432B"/>
    <w:rsid w:val="00A7031B"/>
    <w:rsid w:val="00A719F8"/>
    <w:rsid w:val="00A71BFA"/>
    <w:rsid w:val="00A74528"/>
    <w:rsid w:val="00A77A2F"/>
    <w:rsid w:val="00A85260"/>
    <w:rsid w:val="00A863DA"/>
    <w:rsid w:val="00A86CBE"/>
    <w:rsid w:val="00A91433"/>
    <w:rsid w:val="00A92517"/>
    <w:rsid w:val="00A9414B"/>
    <w:rsid w:val="00A964BF"/>
    <w:rsid w:val="00AA2EDB"/>
    <w:rsid w:val="00AA489C"/>
    <w:rsid w:val="00AA53BC"/>
    <w:rsid w:val="00AB1041"/>
    <w:rsid w:val="00AB47D4"/>
    <w:rsid w:val="00AC0FAE"/>
    <w:rsid w:val="00AC1B72"/>
    <w:rsid w:val="00AC378B"/>
    <w:rsid w:val="00AC3B41"/>
    <w:rsid w:val="00AC51FB"/>
    <w:rsid w:val="00AD1DDF"/>
    <w:rsid w:val="00AD6DAE"/>
    <w:rsid w:val="00AD7280"/>
    <w:rsid w:val="00AE1332"/>
    <w:rsid w:val="00AE153E"/>
    <w:rsid w:val="00AE3381"/>
    <w:rsid w:val="00AE465F"/>
    <w:rsid w:val="00AE49CD"/>
    <w:rsid w:val="00AE628E"/>
    <w:rsid w:val="00AE7804"/>
    <w:rsid w:val="00AF1891"/>
    <w:rsid w:val="00AF3EE9"/>
    <w:rsid w:val="00AF7E05"/>
    <w:rsid w:val="00B042A5"/>
    <w:rsid w:val="00B16AEE"/>
    <w:rsid w:val="00B20579"/>
    <w:rsid w:val="00B20625"/>
    <w:rsid w:val="00B2183F"/>
    <w:rsid w:val="00B22ED9"/>
    <w:rsid w:val="00B241B8"/>
    <w:rsid w:val="00B246D5"/>
    <w:rsid w:val="00B254A7"/>
    <w:rsid w:val="00B26E31"/>
    <w:rsid w:val="00B33C2C"/>
    <w:rsid w:val="00B35D03"/>
    <w:rsid w:val="00B379A1"/>
    <w:rsid w:val="00B37B7B"/>
    <w:rsid w:val="00B40DEF"/>
    <w:rsid w:val="00B475F8"/>
    <w:rsid w:val="00B507E6"/>
    <w:rsid w:val="00B533D6"/>
    <w:rsid w:val="00B606C8"/>
    <w:rsid w:val="00B611B2"/>
    <w:rsid w:val="00B6139C"/>
    <w:rsid w:val="00B64E56"/>
    <w:rsid w:val="00B659FB"/>
    <w:rsid w:val="00B70C87"/>
    <w:rsid w:val="00B72A82"/>
    <w:rsid w:val="00B73BEF"/>
    <w:rsid w:val="00B76851"/>
    <w:rsid w:val="00B774EE"/>
    <w:rsid w:val="00B8129D"/>
    <w:rsid w:val="00B83991"/>
    <w:rsid w:val="00B85923"/>
    <w:rsid w:val="00B86563"/>
    <w:rsid w:val="00B9088B"/>
    <w:rsid w:val="00B91588"/>
    <w:rsid w:val="00B91724"/>
    <w:rsid w:val="00B92C40"/>
    <w:rsid w:val="00B93457"/>
    <w:rsid w:val="00B96161"/>
    <w:rsid w:val="00BA1868"/>
    <w:rsid w:val="00BA33E8"/>
    <w:rsid w:val="00BA4125"/>
    <w:rsid w:val="00BA5007"/>
    <w:rsid w:val="00BA70F1"/>
    <w:rsid w:val="00BA7AF1"/>
    <w:rsid w:val="00BB229B"/>
    <w:rsid w:val="00BB2FD8"/>
    <w:rsid w:val="00BB511A"/>
    <w:rsid w:val="00BB627E"/>
    <w:rsid w:val="00BB7923"/>
    <w:rsid w:val="00BC04ED"/>
    <w:rsid w:val="00BC33D4"/>
    <w:rsid w:val="00BC3C50"/>
    <w:rsid w:val="00BC45D4"/>
    <w:rsid w:val="00BC4A3F"/>
    <w:rsid w:val="00BC4F2B"/>
    <w:rsid w:val="00BC56D4"/>
    <w:rsid w:val="00BC6DBB"/>
    <w:rsid w:val="00BC7B6F"/>
    <w:rsid w:val="00BD02FF"/>
    <w:rsid w:val="00BD03D1"/>
    <w:rsid w:val="00BD5655"/>
    <w:rsid w:val="00BD6A5C"/>
    <w:rsid w:val="00BE1468"/>
    <w:rsid w:val="00BE1C1E"/>
    <w:rsid w:val="00BE31D6"/>
    <w:rsid w:val="00BE47AA"/>
    <w:rsid w:val="00BE772C"/>
    <w:rsid w:val="00BF04EB"/>
    <w:rsid w:val="00BF0BE4"/>
    <w:rsid w:val="00BF0D2F"/>
    <w:rsid w:val="00BF6979"/>
    <w:rsid w:val="00C0174B"/>
    <w:rsid w:val="00C034EC"/>
    <w:rsid w:val="00C07A77"/>
    <w:rsid w:val="00C11107"/>
    <w:rsid w:val="00C1134F"/>
    <w:rsid w:val="00C16B4D"/>
    <w:rsid w:val="00C202BD"/>
    <w:rsid w:val="00C221F5"/>
    <w:rsid w:val="00C23529"/>
    <w:rsid w:val="00C33189"/>
    <w:rsid w:val="00C34DFC"/>
    <w:rsid w:val="00C429D0"/>
    <w:rsid w:val="00C4732E"/>
    <w:rsid w:val="00C47BB7"/>
    <w:rsid w:val="00C520DC"/>
    <w:rsid w:val="00C53CCB"/>
    <w:rsid w:val="00C53E5D"/>
    <w:rsid w:val="00C5571B"/>
    <w:rsid w:val="00C565EE"/>
    <w:rsid w:val="00C57CD8"/>
    <w:rsid w:val="00C57D57"/>
    <w:rsid w:val="00C622BF"/>
    <w:rsid w:val="00C62316"/>
    <w:rsid w:val="00C638B9"/>
    <w:rsid w:val="00C63A77"/>
    <w:rsid w:val="00C64782"/>
    <w:rsid w:val="00C705A5"/>
    <w:rsid w:val="00C70F84"/>
    <w:rsid w:val="00C877DE"/>
    <w:rsid w:val="00C92B26"/>
    <w:rsid w:val="00C937E8"/>
    <w:rsid w:val="00C94233"/>
    <w:rsid w:val="00CA113E"/>
    <w:rsid w:val="00CA19F6"/>
    <w:rsid w:val="00CA399F"/>
    <w:rsid w:val="00CA59D9"/>
    <w:rsid w:val="00CB429F"/>
    <w:rsid w:val="00CB4420"/>
    <w:rsid w:val="00CB6716"/>
    <w:rsid w:val="00CC386D"/>
    <w:rsid w:val="00CC4037"/>
    <w:rsid w:val="00CC5A6C"/>
    <w:rsid w:val="00CD0F9C"/>
    <w:rsid w:val="00CD32FE"/>
    <w:rsid w:val="00CD3AF9"/>
    <w:rsid w:val="00CD3C18"/>
    <w:rsid w:val="00CD607A"/>
    <w:rsid w:val="00CD69B2"/>
    <w:rsid w:val="00CD720F"/>
    <w:rsid w:val="00CD7A1E"/>
    <w:rsid w:val="00CE0A60"/>
    <w:rsid w:val="00CE2836"/>
    <w:rsid w:val="00CE3D76"/>
    <w:rsid w:val="00CE44C8"/>
    <w:rsid w:val="00CE54C3"/>
    <w:rsid w:val="00CE7BA4"/>
    <w:rsid w:val="00CF136E"/>
    <w:rsid w:val="00CF20DB"/>
    <w:rsid w:val="00CF373D"/>
    <w:rsid w:val="00CF3E7E"/>
    <w:rsid w:val="00CF7E74"/>
    <w:rsid w:val="00D01623"/>
    <w:rsid w:val="00D059DA"/>
    <w:rsid w:val="00D06094"/>
    <w:rsid w:val="00D07464"/>
    <w:rsid w:val="00D07D3E"/>
    <w:rsid w:val="00D13D24"/>
    <w:rsid w:val="00D17852"/>
    <w:rsid w:val="00D2267C"/>
    <w:rsid w:val="00D23C99"/>
    <w:rsid w:val="00D278B0"/>
    <w:rsid w:val="00D33EE4"/>
    <w:rsid w:val="00D3588C"/>
    <w:rsid w:val="00D359E0"/>
    <w:rsid w:val="00D36ADF"/>
    <w:rsid w:val="00D411CD"/>
    <w:rsid w:val="00D4224C"/>
    <w:rsid w:val="00D4335B"/>
    <w:rsid w:val="00D5459C"/>
    <w:rsid w:val="00D548BE"/>
    <w:rsid w:val="00D61D93"/>
    <w:rsid w:val="00D62186"/>
    <w:rsid w:val="00D624E4"/>
    <w:rsid w:val="00D63A0C"/>
    <w:rsid w:val="00D66DD0"/>
    <w:rsid w:val="00D705E2"/>
    <w:rsid w:val="00D7106D"/>
    <w:rsid w:val="00D71BF2"/>
    <w:rsid w:val="00D733A9"/>
    <w:rsid w:val="00D73B76"/>
    <w:rsid w:val="00D73FFB"/>
    <w:rsid w:val="00D74BA3"/>
    <w:rsid w:val="00D7514F"/>
    <w:rsid w:val="00D761C1"/>
    <w:rsid w:val="00D77DCD"/>
    <w:rsid w:val="00D81E27"/>
    <w:rsid w:val="00D84FEF"/>
    <w:rsid w:val="00D924CF"/>
    <w:rsid w:val="00D9338D"/>
    <w:rsid w:val="00D93D4F"/>
    <w:rsid w:val="00D94F0F"/>
    <w:rsid w:val="00D95AFF"/>
    <w:rsid w:val="00D96290"/>
    <w:rsid w:val="00D96EF4"/>
    <w:rsid w:val="00D971E8"/>
    <w:rsid w:val="00DA026A"/>
    <w:rsid w:val="00DA26A3"/>
    <w:rsid w:val="00DA28C0"/>
    <w:rsid w:val="00DA595D"/>
    <w:rsid w:val="00DA6B5D"/>
    <w:rsid w:val="00DB0677"/>
    <w:rsid w:val="00DB0CA7"/>
    <w:rsid w:val="00DB2AD4"/>
    <w:rsid w:val="00DB69F9"/>
    <w:rsid w:val="00DB7696"/>
    <w:rsid w:val="00DC1AC3"/>
    <w:rsid w:val="00DC32C6"/>
    <w:rsid w:val="00DD1A68"/>
    <w:rsid w:val="00DD1CCA"/>
    <w:rsid w:val="00DD7687"/>
    <w:rsid w:val="00DD790E"/>
    <w:rsid w:val="00DD797E"/>
    <w:rsid w:val="00DE183B"/>
    <w:rsid w:val="00DE268F"/>
    <w:rsid w:val="00DE30C0"/>
    <w:rsid w:val="00DE4394"/>
    <w:rsid w:val="00DE6544"/>
    <w:rsid w:val="00DE6E4B"/>
    <w:rsid w:val="00DE7D03"/>
    <w:rsid w:val="00DF37A0"/>
    <w:rsid w:val="00DF51DE"/>
    <w:rsid w:val="00E015F1"/>
    <w:rsid w:val="00E017AF"/>
    <w:rsid w:val="00E03B5A"/>
    <w:rsid w:val="00E058FD"/>
    <w:rsid w:val="00E06855"/>
    <w:rsid w:val="00E10C86"/>
    <w:rsid w:val="00E11617"/>
    <w:rsid w:val="00E12404"/>
    <w:rsid w:val="00E12C60"/>
    <w:rsid w:val="00E14116"/>
    <w:rsid w:val="00E16410"/>
    <w:rsid w:val="00E20760"/>
    <w:rsid w:val="00E2369B"/>
    <w:rsid w:val="00E246EA"/>
    <w:rsid w:val="00E25FC2"/>
    <w:rsid w:val="00E26218"/>
    <w:rsid w:val="00E301A3"/>
    <w:rsid w:val="00E30DAD"/>
    <w:rsid w:val="00E32677"/>
    <w:rsid w:val="00E32F62"/>
    <w:rsid w:val="00E47724"/>
    <w:rsid w:val="00E47AB9"/>
    <w:rsid w:val="00E535D7"/>
    <w:rsid w:val="00E54243"/>
    <w:rsid w:val="00E54C17"/>
    <w:rsid w:val="00E62303"/>
    <w:rsid w:val="00E62E7B"/>
    <w:rsid w:val="00E6315C"/>
    <w:rsid w:val="00E63B86"/>
    <w:rsid w:val="00E6586F"/>
    <w:rsid w:val="00E71ED3"/>
    <w:rsid w:val="00E7319A"/>
    <w:rsid w:val="00E734CF"/>
    <w:rsid w:val="00E766FC"/>
    <w:rsid w:val="00E8011C"/>
    <w:rsid w:val="00E80FC7"/>
    <w:rsid w:val="00E814B9"/>
    <w:rsid w:val="00E81DCD"/>
    <w:rsid w:val="00E81E86"/>
    <w:rsid w:val="00E8232E"/>
    <w:rsid w:val="00E82AA9"/>
    <w:rsid w:val="00E86FDA"/>
    <w:rsid w:val="00E90B2F"/>
    <w:rsid w:val="00E938E5"/>
    <w:rsid w:val="00E9423E"/>
    <w:rsid w:val="00EA1DE9"/>
    <w:rsid w:val="00EA5463"/>
    <w:rsid w:val="00EA5CBD"/>
    <w:rsid w:val="00EA768E"/>
    <w:rsid w:val="00EA7BE9"/>
    <w:rsid w:val="00EB1B36"/>
    <w:rsid w:val="00EB1CF5"/>
    <w:rsid w:val="00EB3A59"/>
    <w:rsid w:val="00EB3BAD"/>
    <w:rsid w:val="00EB400F"/>
    <w:rsid w:val="00EB415F"/>
    <w:rsid w:val="00EB6309"/>
    <w:rsid w:val="00EB6C70"/>
    <w:rsid w:val="00EB7EC9"/>
    <w:rsid w:val="00EC4D8D"/>
    <w:rsid w:val="00EC63CE"/>
    <w:rsid w:val="00ED1312"/>
    <w:rsid w:val="00ED1B7A"/>
    <w:rsid w:val="00ED1F9D"/>
    <w:rsid w:val="00ED2FF9"/>
    <w:rsid w:val="00ED3144"/>
    <w:rsid w:val="00ED6BBD"/>
    <w:rsid w:val="00ED6F2E"/>
    <w:rsid w:val="00EE1F4B"/>
    <w:rsid w:val="00EE2525"/>
    <w:rsid w:val="00EE762C"/>
    <w:rsid w:val="00EF25FA"/>
    <w:rsid w:val="00EF3F91"/>
    <w:rsid w:val="00EF528A"/>
    <w:rsid w:val="00EF5584"/>
    <w:rsid w:val="00EF76F4"/>
    <w:rsid w:val="00F03371"/>
    <w:rsid w:val="00F11A63"/>
    <w:rsid w:val="00F202DD"/>
    <w:rsid w:val="00F20C14"/>
    <w:rsid w:val="00F225B4"/>
    <w:rsid w:val="00F22CE0"/>
    <w:rsid w:val="00F24F9C"/>
    <w:rsid w:val="00F260C4"/>
    <w:rsid w:val="00F27450"/>
    <w:rsid w:val="00F30095"/>
    <w:rsid w:val="00F3011A"/>
    <w:rsid w:val="00F3182A"/>
    <w:rsid w:val="00F35B01"/>
    <w:rsid w:val="00F46308"/>
    <w:rsid w:val="00F46A4B"/>
    <w:rsid w:val="00F47D20"/>
    <w:rsid w:val="00F5001C"/>
    <w:rsid w:val="00F526E1"/>
    <w:rsid w:val="00F578DD"/>
    <w:rsid w:val="00F60716"/>
    <w:rsid w:val="00F6080A"/>
    <w:rsid w:val="00F61D94"/>
    <w:rsid w:val="00F621B4"/>
    <w:rsid w:val="00F63073"/>
    <w:rsid w:val="00F66A32"/>
    <w:rsid w:val="00F70D82"/>
    <w:rsid w:val="00F94D71"/>
    <w:rsid w:val="00F957AB"/>
    <w:rsid w:val="00F959DF"/>
    <w:rsid w:val="00F96E32"/>
    <w:rsid w:val="00F97724"/>
    <w:rsid w:val="00F97DBD"/>
    <w:rsid w:val="00FA1A2A"/>
    <w:rsid w:val="00FA3179"/>
    <w:rsid w:val="00FA76EE"/>
    <w:rsid w:val="00FA7BA0"/>
    <w:rsid w:val="00FB1B92"/>
    <w:rsid w:val="00FB4EEE"/>
    <w:rsid w:val="00FB6212"/>
    <w:rsid w:val="00FB7CD3"/>
    <w:rsid w:val="00FC14CE"/>
    <w:rsid w:val="00FC4BD8"/>
    <w:rsid w:val="00FC5032"/>
    <w:rsid w:val="00FC5B25"/>
    <w:rsid w:val="00FD0167"/>
    <w:rsid w:val="00FD4D41"/>
    <w:rsid w:val="00FD556A"/>
    <w:rsid w:val="00FD55C7"/>
    <w:rsid w:val="00FD6959"/>
    <w:rsid w:val="00FD6EBD"/>
    <w:rsid w:val="00FE1E48"/>
    <w:rsid w:val="00FE3BF2"/>
    <w:rsid w:val="00FF0B68"/>
    <w:rsid w:val="00FF102D"/>
    <w:rsid w:val="00FF2BBC"/>
    <w:rsid w:val="00FF6AE5"/>
    <w:rsid w:val="01B3097E"/>
    <w:rsid w:val="0220165A"/>
    <w:rsid w:val="02495F07"/>
    <w:rsid w:val="02BA602B"/>
    <w:rsid w:val="02E041EE"/>
    <w:rsid w:val="033124A9"/>
    <w:rsid w:val="04BA6D56"/>
    <w:rsid w:val="054D6166"/>
    <w:rsid w:val="08656260"/>
    <w:rsid w:val="0BCF65D2"/>
    <w:rsid w:val="0C8C4337"/>
    <w:rsid w:val="0D460729"/>
    <w:rsid w:val="0DAA02E9"/>
    <w:rsid w:val="1382082B"/>
    <w:rsid w:val="139D148E"/>
    <w:rsid w:val="153E3549"/>
    <w:rsid w:val="168F3C34"/>
    <w:rsid w:val="17A85E3B"/>
    <w:rsid w:val="17C15149"/>
    <w:rsid w:val="17F64BD8"/>
    <w:rsid w:val="1984103F"/>
    <w:rsid w:val="1A3569FD"/>
    <w:rsid w:val="1A663D17"/>
    <w:rsid w:val="1E37428D"/>
    <w:rsid w:val="1E8245AD"/>
    <w:rsid w:val="2000527E"/>
    <w:rsid w:val="21976E26"/>
    <w:rsid w:val="25095901"/>
    <w:rsid w:val="279C4678"/>
    <w:rsid w:val="28321027"/>
    <w:rsid w:val="287B37A3"/>
    <w:rsid w:val="29126661"/>
    <w:rsid w:val="299D5ED5"/>
    <w:rsid w:val="29B63249"/>
    <w:rsid w:val="29F8398C"/>
    <w:rsid w:val="2B3118FD"/>
    <w:rsid w:val="2B9061A5"/>
    <w:rsid w:val="2C9C28DE"/>
    <w:rsid w:val="307C56EC"/>
    <w:rsid w:val="317F1137"/>
    <w:rsid w:val="329C76FF"/>
    <w:rsid w:val="33024CDA"/>
    <w:rsid w:val="34620081"/>
    <w:rsid w:val="34D7691B"/>
    <w:rsid w:val="34E13287"/>
    <w:rsid w:val="3A227ADB"/>
    <w:rsid w:val="3FD75602"/>
    <w:rsid w:val="410B5E77"/>
    <w:rsid w:val="42E3216A"/>
    <w:rsid w:val="431B22E5"/>
    <w:rsid w:val="43EC179D"/>
    <w:rsid w:val="49A308A5"/>
    <w:rsid w:val="49E22A33"/>
    <w:rsid w:val="4B8A7F8A"/>
    <w:rsid w:val="4C8B0026"/>
    <w:rsid w:val="4D6C5536"/>
    <w:rsid w:val="4E4C7A1B"/>
    <w:rsid w:val="4E8F1C60"/>
    <w:rsid w:val="51981FF4"/>
    <w:rsid w:val="51FF032F"/>
    <w:rsid w:val="52AF039A"/>
    <w:rsid w:val="564F6EA2"/>
    <w:rsid w:val="57AE3F11"/>
    <w:rsid w:val="5A3D7F5A"/>
    <w:rsid w:val="5CCC3817"/>
    <w:rsid w:val="5DFF4054"/>
    <w:rsid w:val="5F404B37"/>
    <w:rsid w:val="5F5F2503"/>
    <w:rsid w:val="60FF240D"/>
    <w:rsid w:val="61187829"/>
    <w:rsid w:val="611E71C2"/>
    <w:rsid w:val="645D3BCA"/>
    <w:rsid w:val="64C45B85"/>
    <w:rsid w:val="673E09F7"/>
    <w:rsid w:val="677C37D9"/>
    <w:rsid w:val="68187ACB"/>
    <w:rsid w:val="684E7CC7"/>
    <w:rsid w:val="6A073068"/>
    <w:rsid w:val="6C67530A"/>
    <w:rsid w:val="6D9D4CB1"/>
    <w:rsid w:val="6EA97E5C"/>
    <w:rsid w:val="6F5778B8"/>
    <w:rsid w:val="70E11497"/>
    <w:rsid w:val="733C6D53"/>
    <w:rsid w:val="735E16C3"/>
    <w:rsid w:val="756E03CA"/>
    <w:rsid w:val="766B693D"/>
    <w:rsid w:val="799F3D56"/>
    <w:rsid w:val="7C2C6CA8"/>
    <w:rsid w:val="7D5A22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F619BC6"/>
  <w15:docId w15:val="{C718AE08-33E6-4BFE-B7C1-DC60C4AD6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uiPriority="0" w:qFormat="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uiPriority="0" w:qFormat="1"/>
    <w:lsdException w:name="footnote text" w:semiHidden="1" w:unhideWhenUsed="1"/>
    <w:lsdException w:name="annotation text"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uiPriority="0" w:qFormat="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qFormat="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0" w:qFormat="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next w:val="2"/>
    <w:qFormat/>
    <w:pPr>
      <w:widowControl w:val="0"/>
      <w:jc w:val="both"/>
    </w:pPr>
    <w:rPr>
      <w:kern w:val="2"/>
      <w:sz w:val="21"/>
      <w:szCs w:val="24"/>
    </w:rPr>
  </w:style>
  <w:style w:type="paragraph" w:styleId="1">
    <w:name w:val="heading 1"/>
    <w:basedOn w:val="a"/>
    <w:next w:val="a"/>
    <w:uiPriority w:val="9"/>
    <w:qFormat/>
    <w:pPr>
      <w:keepNext/>
      <w:keepLines/>
      <w:spacing w:before="340" w:after="330" w:line="576" w:lineRule="auto"/>
      <w:outlineLvl w:val="0"/>
    </w:pPr>
    <w:rPr>
      <w:b/>
      <w:kern w:val="44"/>
      <w:sz w:val="44"/>
    </w:rPr>
  </w:style>
  <w:style w:type="paragraph" w:styleId="20">
    <w:name w:val="heading 2"/>
    <w:basedOn w:val="a"/>
    <w:next w:val="a"/>
    <w:uiPriority w:val="9"/>
    <w:unhideWhenUsed/>
    <w:qFormat/>
    <w:pPr>
      <w:keepNext/>
      <w:keepLines/>
      <w:spacing w:before="260" w:after="260" w:line="413" w:lineRule="auto"/>
      <w:outlineLvl w:val="1"/>
    </w:pPr>
    <w:rPr>
      <w:rFonts w:ascii="Arial" w:eastAsia="黑体" w:hAnsi="Arial"/>
      <w:b/>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List 2"/>
    <w:basedOn w:val="a"/>
    <w:next w:val="a3"/>
    <w:qFormat/>
    <w:pPr>
      <w:adjustRightInd w:val="0"/>
      <w:spacing w:line="312" w:lineRule="atLeast"/>
      <w:ind w:leftChars="200" w:left="100" w:hangingChars="200" w:hanging="200"/>
      <w:textAlignment w:val="baseline"/>
    </w:pPr>
    <w:rPr>
      <w:rFonts w:ascii="Calibri" w:eastAsia="仿宋" w:hAnsi="Calibri"/>
      <w:kern w:val="0"/>
      <w:sz w:val="32"/>
      <w:szCs w:val="20"/>
    </w:rPr>
  </w:style>
  <w:style w:type="paragraph" w:styleId="a3">
    <w:name w:val="Plain Text"/>
    <w:basedOn w:val="a"/>
    <w:link w:val="10"/>
    <w:qFormat/>
    <w:rPr>
      <w:rFonts w:ascii="宋体" w:hAnsi="Courier New" w:cs="宋体"/>
      <w:szCs w:val="21"/>
    </w:rPr>
  </w:style>
  <w:style w:type="paragraph" w:styleId="a4">
    <w:name w:val="Normal Indent"/>
    <w:basedOn w:val="a"/>
    <w:link w:val="a5"/>
    <w:qFormat/>
    <w:pPr>
      <w:ind w:firstLine="420"/>
    </w:pPr>
    <w:rPr>
      <w:szCs w:val="20"/>
    </w:rPr>
  </w:style>
  <w:style w:type="paragraph" w:styleId="a6">
    <w:name w:val="annotation text"/>
    <w:basedOn w:val="a"/>
    <w:link w:val="a7"/>
    <w:uiPriority w:val="99"/>
    <w:qFormat/>
    <w:pPr>
      <w:jc w:val="left"/>
    </w:pPr>
  </w:style>
  <w:style w:type="paragraph" w:styleId="6">
    <w:name w:val="index 6"/>
    <w:basedOn w:val="a"/>
    <w:next w:val="a"/>
    <w:qFormat/>
  </w:style>
  <w:style w:type="paragraph" w:styleId="a8">
    <w:name w:val="Body Text"/>
    <w:basedOn w:val="a"/>
    <w:next w:val="Default"/>
    <w:link w:val="a9"/>
    <w:uiPriority w:val="99"/>
    <w:qFormat/>
    <w:pPr>
      <w:spacing w:after="120"/>
    </w:pPr>
  </w:style>
  <w:style w:type="paragraph" w:customStyle="1" w:styleId="Default">
    <w:name w:val="Default"/>
    <w:next w:val="6"/>
    <w:qFormat/>
    <w:pPr>
      <w:widowControl w:val="0"/>
      <w:autoSpaceDE w:val="0"/>
      <w:autoSpaceDN w:val="0"/>
      <w:adjustRightInd w:val="0"/>
    </w:pPr>
    <w:rPr>
      <w:rFonts w:ascii="Arial Narrow" w:hAnsi="Arial Narrow" w:cs="Arial Narrow"/>
      <w:color w:val="000000"/>
      <w:sz w:val="24"/>
      <w:szCs w:val="24"/>
    </w:rPr>
  </w:style>
  <w:style w:type="paragraph" w:styleId="aa">
    <w:name w:val="Body Text Indent"/>
    <w:basedOn w:val="a"/>
    <w:link w:val="ab"/>
    <w:uiPriority w:val="99"/>
    <w:semiHidden/>
    <w:unhideWhenUsed/>
    <w:qFormat/>
    <w:pPr>
      <w:spacing w:after="120"/>
      <w:ind w:leftChars="200" w:left="420"/>
    </w:pPr>
  </w:style>
  <w:style w:type="paragraph" w:styleId="ac">
    <w:name w:val="Date"/>
    <w:basedOn w:val="a"/>
    <w:next w:val="a"/>
    <w:link w:val="ad"/>
    <w:uiPriority w:val="99"/>
    <w:semiHidden/>
    <w:unhideWhenUsed/>
    <w:qFormat/>
    <w:pPr>
      <w:ind w:leftChars="2500" w:left="100"/>
    </w:pPr>
  </w:style>
  <w:style w:type="paragraph" w:styleId="ae">
    <w:name w:val="Balloon Text"/>
    <w:basedOn w:val="a"/>
    <w:link w:val="af"/>
    <w:uiPriority w:val="99"/>
    <w:semiHidden/>
    <w:unhideWhenUsed/>
    <w:qFormat/>
    <w:rPr>
      <w:sz w:val="18"/>
      <w:szCs w:val="18"/>
    </w:rPr>
  </w:style>
  <w:style w:type="paragraph" w:styleId="af0">
    <w:name w:val="footer"/>
    <w:basedOn w:val="a"/>
    <w:link w:val="af1"/>
    <w:uiPriority w:val="99"/>
    <w:unhideWhenUsed/>
    <w:qFormat/>
    <w:pPr>
      <w:tabs>
        <w:tab w:val="center" w:pos="4153"/>
        <w:tab w:val="right" w:pos="8306"/>
      </w:tabs>
      <w:snapToGrid w:val="0"/>
      <w:jc w:val="left"/>
    </w:pPr>
    <w:rPr>
      <w:sz w:val="18"/>
      <w:szCs w:val="18"/>
    </w:rPr>
  </w:style>
  <w:style w:type="paragraph" w:styleId="af2">
    <w:name w:val="header"/>
    <w:basedOn w:val="a"/>
    <w:link w:val="af3"/>
    <w:uiPriority w:val="99"/>
    <w:unhideWhenUsed/>
    <w:qFormat/>
    <w:pPr>
      <w:pBdr>
        <w:bottom w:val="single" w:sz="6" w:space="1" w:color="auto"/>
      </w:pBdr>
      <w:tabs>
        <w:tab w:val="center" w:pos="4153"/>
        <w:tab w:val="right" w:pos="8306"/>
      </w:tabs>
      <w:snapToGrid w:val="0"/>
      <w:jc w:val="center"/>
    </w:pPr>
    <w:rPr>
      <w:sz w:val="18"/>
      <w:szCs w:val="18"/>
    </w:rPr>
  </w:style>
  <w:style w:type="paragraph" w:styleId="21">
    <w:name w:val="Body Text 2"/>
    <w:basedOn w:val="a"/>
    <w:link w:val="22"/>
    <w:uiPriority w:val="99"/>
    <w:semiHidden/>
    <w:unhideWhenUsed/>
    <w:pPr>
      <w:spacing w:after="120" w:line="480" w:lineRule="auto"/>
    </w:pPr>
  </w:style>
  <w:style w:type="paragraph" w:styleId="af4">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paragraph" w:styleId="23">
    <w:name w:val="Body Text First Indent 2"/>
    <w:basedOn w:val="aa"/>
    <w:link w:val="24"/>
    <w:uiPriority w:val="99"/>
    <w:semiHidden/>
    <w:unhideWhenUsed/>
    <w:qFormat/>
    <w:pPr>
      <w:ind w:firstLineChars="200" w:firstLine="420"/>
    </w:pPr>
  </w:style>
  <w:style w:type="table" w:styleId="af5">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6">
    <w:name w:val="Strong"/>
    <w:qFormat/>
    <w:rPr>
      <w:b/>
      <w:bCs/>
    </w:rPr>
  </w:style>
  <w:style w:type="character" w:styleId="af7">
    <w:name w:val="Hyperlink"/>
    <w:uiPriority w:val="99"/>
    <w:qFormat/>
    <w:rPr>
      <w:color w:val="0000FF"/>
      <w:u w:val="single"/>
    </w:rPr>
  </w:style>
  <w:style w:type="character" w:customStyle="1" w:styleId="1Char">
    <w:name w:val="标题 1 Char"/>
    <w:qFormat/>
    <w:rPr>
      <w:rFonts w:ascii="宋体" w:eastAsia="黑体" w:hAnsi="宋体"/>
      <w:b/>
      <w:bCs/>
      <w:kern w:val="44"/>
      <w:sz w:val="28"/>
      <w:szCs w:val="44"/>
      <w:lang w:val="en-US" w:eastAsia="zh-CN" w:bidi="ar-SA"/>
    </w:rPr>
  </w:style>
  <w:style w:type="character" w:customStyle="1" w:styleId="af8">
    <w:name w:val="纯文本 字符"/>
    <w:basedOn w:val="a0"/>
    <w:qFormat/>
    <w:rPr>
      <w:rFonts w:asciiTheme="minorEastAsia" w:hAnsi="Courier New" w:cs="Courier New"/>
      <w:szCs w:val="24"/>
    </w:rPr>
  </w:style>
  <w:style w:type="character" w:customStyle="1" w:styleId="a5">
    <w:name w:val="正文缩进 字符"/>
    <w:basedOn w:val="a0"/>
    <w:link w:val="a4"/>
    <w:qFormat/>
    <w:rPr>
      <w:rFonts w:ascii="Times New Roman" w:eastAsia="宋体" w:hAnsi="Times New Roman" w:cs="Times New Roman"/>
      <w:szCs w:val="20"/>
    </w:rPr>
  </w:style>
  <w:style w:type="character" w:customStyle="1" w:styleId="10">
    <w:name w:val="纯文本 字符1"/>
    <w:basedOn w:val="a0"/>
    <w:link w:val="a3"/>
    <w:qFormat/>
    <w:rPr>
      <w:rFonts w:ascii="宋体" w:eastAsia="宋体" w:hAnsi="Courier New" w:cs="宋体"/>
      <w:szCs w:val="21"/>
    </w:rPr>
  </w:style>
  <w:style w:type="character" w:customStyle="1" w:styleId="af3">
    <w:name w:val="页眉 字符"/>
    <w:basedOn w:val="a0"/>
    <w:link w:val="af2"/>
    <w:uiPriority w:val="99"/>
    <w:qFormat/>
    <w:rPr>
      <w:rFonts w:ascii="Times New Roman" w:eastAsia="宋体" w:hAnsi="Times New Roman" w:cs="Times New Roman"/>
      <w:sz w:val="18"/>
      <w:szCs w:val="18"/>
    </w:rPr>
  </w:style>
  <w:style w:type="character" w:customStyle="1" w:styleId="af1">
    <w:name w:val="页脚 字符"/>
    <w:basedOn w:val="a0"/>
    <w:link w:val="af0"/>
    <w:uiPriority w:val="99"/>
    <w:qFormat/>
    <w:rPr>
      <w:rFonts w:ascii="Times New Roman" w:eastAsia="宋体" w:hAnsi="Times New Roman" w:cs="Times New Roman"/>
      <w:sz w:val="18"/>
      <w:szCs w:val="18"/>
    </w:rPr>
  </w:style>
  <w:style w:type="paragraph" w:customStyle="1" w:styleId="af9">
    <w:name w:val="文档正文"/>
    <w:basedOn w:val="a"/>
    <w:uiPriority w:val="99"/>
    <w:qFormat/>
    <w:pPr>
      <w:adjustRightInd w:val="0"/>
      <w:spacing w:line="480" w:lineRule="atLeast"/>
      <w:ind w:firstLineChars="200" w:firstLine="567"/>
      <w:textAlignment w:val="baseline"/>
    </w:pPr>
    <w:rPr>
      <w:rFonts w:ascii="长城仿宋"/>
      <w:kern w:val="0"/>
      <w:szCs w:val="20"/>
    </w:rPr>
  </w:style>
  <w:style w:type="character" w:customStyle="1" w:styleId="Char1Char">
    <w:name w:val="正文缩进 Char1 Char"/>
    <w:basedOn w:val="a0"/>
    <w:qFormat/>
    <w:rPr>
      <w:kern w:val="2"/>
      <w:sz w:val="21"/>
    </w:rPr>
  </w:style>
  <w:style w:type="character" w:customStyle="1" w:styleId="Char">
    <w:name w:val="纯文本 Char"/>
    <w:basedOn w:val="a0"/>
    <w:qFormat/>
    <w:rPr>
      <w:rFonts w:ascii="宋体" w:hAnsi="Courier New" w:cs="宋体"/>
      <w:kern w:val="2"/>
      <w:sz w:val="21"/>
      <w:szCs w:val="21"/>
    </w:rPr>
  </w:style>
  <w:style w:type="paragraph" w:customStyle="1" w:styleId="153">
    <w:name w:val="样式 样式 小四 行距: 1.5 倍行距 + 首行缩进:  3 字符"/>
    <w:basedOn w:val="a"/>
    <w:qFormat/>
    <w:pPr>
      <w:ind w:firstLineChars="200" w:firstLine="420"/>
    </w:pPr>
    <w:rPr>
      <w:rFonts w:ascii="宋体" w:hAnsi="宋体" w:cs="宋体"/>
      <w:szCs w:val="21"/>
    </w:rPr>
  </w:style>
  <w:style w:type="character" w:customStyle="1" w:styleId="a9">
    <w:name w:val="正文文本 字符"/>
    <w:basedOn w:val="a0"/>
    <w:link w:val="a8"/>
    <w:uiPriority w:val="99"/>
    <w:qFormat/>
    <w:rPr>
      <w:rFonts w:ascii="Times New Roman" w:eastAsia="宋体" w:hAnsi="Times New Roman" w:cs="Times New Roman"/>
      <w:szCs w:val="24"/>
    </w:rPr>
  </w:style>
  <w:style w:type="character" w:customStyle="1" w:styleId="afa">
    <w:name w:val="列表段落 字符"/>
    <w:link w:val="afb"/>
    <w:uiPriority w:val="34"/>
    <w:qFormat/>
    <w:rPr>
      <w:szCs w:val="24"/>
    </w:rPr>
  </w:style>
  <w:style w:type="paragraph" w:styleId="afb">
    <w:name w:val="List Paragraph"/>
    <w:basedOn w:val="a"/>
    <w:link w:val="afa"/>
    <w:uiPriority w:val="34"/>
    <w:qFormat/>
    <w:pPr>
      <w:ind w:firstLineChars="200" w:firstLine="420"/>
    </w:pPr>
    <w:rPr>
      <w:rFonts w:asciiTheme="minorHAnsi" w:eastAsiaTheme="minorEastAsia" w:hAnsiTheme="minorHAnsi" w:cstheme="minorBidi"/>
    </w:rPr>
  </w:style>
  <w:style w:type="paragraph" w:customStyle="1" w:styleId="afc">
    <w:name w:val="表格文字"/>
    <w:basedOn w:val="a"/>
    <w:qFormat/>
    <w:pPr>
      <w:spacing w:before="25" w:after="25"/>
    </w:pPr>
    <w:rPr>
      <w:bCs/>
      <w:spacing w:val="10"/>
      <w:szCs w:val="20"/>
    </w:rPr>
  </w:style>
  <w:style w:type="character" w:customStyle="1" w:styleId="1CharChar">
    <w:name w:val="正文1 Char Char"/>
    <w:link w:val="11"/>
    <w:qFormat/>
    <w:rPr>
      <w:rFonts w:ascii="宋体"/>
      <w:sz w:val="24"/>
    </w:rPr>
  </w:style>
  <w:style w:type="paragraph" w:customStyle="1" w:styleId="11">
    <w:name w:val="正文1"/>
    <w:link w:val="1CharChar"/>
    <w:qFormat/>
    <w:pPr>
      <w:widowControl w:val="0"/>
      <w:adjustRightInd w:val="0"/>
      <w:spacing w:line="360" w:lineRule="atLeast"/>
      <w:jc w:val="both"/>
      <w:textAlignment w:val="baseline"/>
    </w:pPr>
    <w:rPr>
      <w:rFonts w:ascii="宋体" w:eastAsiaTheme="minorEastAsia" w:hAnsiTheme="minorHAnsi" w:cstheme="minorBidi"/>
      <w:kern w:val="2"/>
      <w:sz w:val="24"/>
      <w:szCs w:val="22"/>
    </w:rPr>
  </w:style>
  <w:style w:type="paragraph" w:customStyle="1" w:styleId="002">
    <w:name w:val="002级标题"/>
    <w:basedOn w:val="a"/>
    <w:qFormat/>
    <w:pPr>
      <w:widowControl/>
      <w:spacing w:before="120" w:after="120"/>
      <w:ind w:firstLine="200"/>
      <w:jc w:val="left"/>
      <w:outlineLvl w:val="1"/>
    </w:pPr>
    <w:rPr>
      <w:rFonts w:ascii="Calibri" w:hAnsi="Calibri"/>
      <w:b/>
    </w:rPr>
  </w:style>
  <w:style w:type="character" w:customStyle="1" w:styleId="ad">
    <w:name w:val="日期 字符"/>
    <w:basedOn w:val="a0"/>
    <w:link w:val="ac"/>
    <w:uiPriority w:val="99"/>
    <w:semiHidden/>
    <w:qFormat/>
    <w:rPr>
      <w:rFonts w:ascii="Times New Roman" w:eastAsia="宋体" w:hAnsi="Times New Roman" w:cs="Times New Roman"/>
      <w:szCs w:val="24"/>
    </w:rPr>
  </w:style>
  <w:style w:type="character" w:customStyle="1" w:styleId="a7">
    <w:name w:val="批注文字 字符"/>
    <w:basedOn w:val="a0"/>
    <w:link w:val="a6"/>
    <w:uiPriority w:val="99"/>
    <w:qFormat/>
    <w:rPr>
      <w:rFonts w:ascii="Times New Roman" w:eastAsia="宋体" w:hAnsi="Times New Roman" w:cs="Times New Roman"/>
      <w:szCs w:val="24"/>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Char1">
    <w:name w:val="正文文本 Char1"/>
    <w:uiPriority w:val="99"/>
    <w:qFormat/>
    <w:rPr>
      <w:kern w:val="2"/>
      <w:sz w:val="21"/>
      <w:szCs w:val="24"/>
    </w:rPr>
  </w:style>
  <w:style w:type="character" w:customStyle="1" w:styleId="af">
    <w:name w:val="批注框文本 字符"/>
    <w:basedOn w:val="a0"/>
    <w:link w:val="ae"/>
    <w:uiPriority w:val="99"/>
    <w:semiHidden/>
    <w:qFormat/>
    <w:rPr>
      <w:rFonts w:ascii="Times New Roman" w:eastAsia="宋体" w:hAnsi="Times New Roman" w:cs="Times New Roman"/>
      <w:sz w:val="18"/>
      <w:szCs w:val="18"/>
    </w:rPr>
  </w:style>
  <w:style w:type="character" w:customStyle="1" w:styleId="Char0">
    <w:name w:val="_正文段落 Char"/>
    <w:link w:val="afd"/>
    <w:qFormat/>
    <w:rPr>
      <w:sz w:val="24"/>
      <w:szCs w:val="24"/>
    </w:rPr>
  </w:style>
  <w:style w:type="paragraph" w:customStyle="1" w:styleId="afd">
    <w:name w:val="_正文段落"/>
    <w:basedOn w:val="a"/>
    <w:link w:val="Char0"/>
    <w:qFormat/>
    <w:pPr>
      <w:snapToGrid w:val="0"/>
      <w:spacing w:before="240" w:after="120" w:line="360" w:lineRule="auto"/>
      <w:ind w:firstLineChars="200" w:firstLine="200"/>
      <w:jc w:val="left"/>
    </w:pPr>
    <w:rPr>
      <w:kern w:val="0"/>
      <w:sz w:val="24"/>
    </w:rPr>
  </w:style>
  <w:style w:type="paragraph" w:customStyle="1" w:styleId="12">
    <w:name w:val="列出段落1"/>
    <w:basedOn w:val="a"/>
    <w:link w:val="afe"/>
    <w:qFormat/>
    <w:pPr>
      <w:ind w:firstLineChars="200" w:firstLine="420"/>
    </w:pPr>
    <w:rPr>
      <w:rFonts w:ascii="Calibri" w:hAnsi="Calibri"/>
      <w:szCs w:val="22"/>
    </w:rPr>
  </w:style>
  <w:style w:type="paragraph" w:customStyle="1" w:styleId="aff">
    <w:name w:val="表格"/>
    <w:basedOn w:val="a"/>
    <w:qFormat/>
    <w:pPr>
      <w:spacing w:line="360" w:lineRule="auto"/>
    </w:pPr>
    <w:rPr>
      <w:rFonts w:ascii="仿宋_GB2312" w:eastAsia="仿宋_GB2312" w:hAnsi="宋体"/>
      <w:bCs/>
      <w:color w:val="333333"/>
      <w:kern w:val="0"/>
      <w:sz w:val="28"/>
    </w:rPr>
  </w:style>
  <w:style w:type="character" w:customStyle="1" w:styleId="font31">
    <w:name w:val="font31"/>
    <w:basedOn w:val="a0"/>
    <w:qFormat/>
    <w:rPr>
      <w:rFonts w:ascii="微软雅黑" w:eastAsia="微软雅黑" w:hAnsi="微软雅黑" w:cs="微软雅黑" w:hint="eastAsia"/>
      <w:color w:val="FF0000"/>
      <w:sz w:val="24"/>
      <w:szCs w:val="24"/>
      <w:u w:val="none"/>
    </w:rPr>
  </w:style>
  <w:style w:type="character" w:customStyle="1" w:styleId="font01">
    <w:name w:val="font01"/>
    <w:basedOn w:val="a0"/>
    <w:qFormat/>
    <w:rPr>
      <w:rFonts w:ascii="微软雅黑" w:eastAsia="微软雅黑" w:hAnsi="微软雅黑" w:cs="微软雅黑" w:hint="eastAsia"/>
      <w:color w:val="000000"/>
      <w:sz w:val="24"/>
      <w:szCs w:val="24"/>
      <w:u w:val="none"/>
    </w:rPr>
  </w:style>
  <w:style w:type="paragraph" w:customStyle="1" w:styleId="210">
    <w:name w:val="正文文本首行缩进 21"/>
    <w:basedOn w:val="a"/>
    <w:qFormat/>
    <w:pPr>
      <w:spacing w:line="500" w:lineRule="exact"/>
      <w:ind w:firstLineChars="200" w:firstLine="420"/>
    </w:pPr>
    <w:rPr>
      <w:rFonts w:ascii="Calibri" w:hAnsi="Calibri"/>
      <w:szCs w:val="22"/>
    </w:rPr>
  </w:style>
  <w:style w:type="table" w:customStyle="1" w:styleId="13">
    <w:name w:val="标书网格型表格正文1"/>
    <w:basedOn w:val="a1"/>
    <w:uiPriority w:val="59"/>
    <w:qFormat/>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21">
    <w:name w:val="font21"/>
    <w:qFormat/>
    <w:rPr>
      <w:rFonts w:ascii="宋体" w:eastAsia="宋体" w:hAnsi="宋体" w:cs="宋体" w:hint="eastAsia"/>
      <w:color w:val="000000"/>
      <w:sz w:val="21"/>
      <w:szCs w:val="21"/>
      <w:u w:val="none"/>
    </w:rPr>
  </w:style>
  <w:style w:type="character" w:customStyle="1" w:styleId="NormalCharacter">
    <w:name w:val="NormalCharacter"/>
    <w:qFormat/>
  </w:style>
  <w:style w:type="character" w:customStyle="1" w:styleId="ab">
    <w:name w:val="正文文本缩进 字符"/>
    <w:basedOn w:val="a0"/>
    <w:link w:val="aa"/>
    <w:uiPriority w:val="99"/>
    <w:semiHidden/>
    <w:qFormat/>
    <w:rPr>
      <w:kern w:val="2"/>
      <w:sz w:val="21"/>
      <w:szCs w:val="24"/>
    </w:rPr>
  </w:style>
  <w:style w:type="character" w:customStyle="1" w:styleId="24">
    <w:name w:val="正文文本首行缩进 2 字符"/>
    <w:basedOn w:val="ab"/>
    <w:link w:val="23"/>
    <w:uiPriority w:val="99"/>
    <w:semiHidden/>
    <w:qFormat/>
    <w:rPr>
      <w:kern w:val="2"/>
      <w:sz w:val="21"/>
      <w:szCs w:val="24"/>
    </w:rPr>
  </w:style>
  <w:style w:type="character" w:customStyle="1" w:styleId="14">
    <w:name w:val="不明显参考1"/>
    <w:uiPriority w:val="31"/>
    <w:qFormat/>
    <w:rPr>
      <w:smallCaps/>
      <w:color w:val="5A5A5A"/>
    </w:rPr>
  </w:style>
  <w:style w:type="character" w:customStyle="1" w:styleId="15">
    <w:name w:val="未处理的提及1"/>
    <w:basedOn w:val="a0"/>
    <w:uiPriority w:val="99"/>
    <w:semiHidden/>
    <w:unhideWhenUsed/>
    <w:qFormat/>
    <w:rPr>
      <w:color w:val="605E5C"/>
      <w:shd w:val="clear" w:color="auto" w:fill="E1DFDD"/>
    </w:rPr>
  </w:style>
  <w:style w:type="character" w:customStyle="1" w:styleId="afe">
    <w:name w:val="列出段落 字符"/>
    <w:link w:val="12"/>
    <w:qFormat/>
    <w:rPr>
      <w:rFonts w:ascii="Calibri" w:hAnsi="Calibri"/>
      <w:kern w:val="2"/>
      <w:sz w:val="21"/>
      <w:szCs w:val="22"/>
    </w:rPr>
  </w:style>
  <w:style w:type="character" w:customStyle="1" w:styleId="Char2">
    <w:name w:val="正文缩进 Char"/>
    <w:qFormat/>
    <w:locked/>
    <w:rPr>
      <w:rFonts w:ascii="Times New Roman" w:hAnsi="Times New Roman"/>
      <w:kern w:val="2"/>
      <w:sz w:val="21"/>
    </w:rPr>
  </w:style>
  <w:style w:type="character" w:customStyle="1" w:styleId="font41">
    <w:name w:val="font41"/>
    <w:basedOn w:val="a0"/>
    <w:qFormat/>
    <w:rPr>
      <w:rFonts w:ascii="宋体" w:eastAsia="宋体" w:hAnsi="宋体" w:cs="宋体" w:hint="eastAsia"/>
      <w:color w:val="000000"/>
      <w:sz w:val="24"/>
      <w:szCs w:val="24"/>
      <w:u w:val="none"/>
    </w:rPr>
  </w:style>
  <w:style w:type="paragraph" w:customStyle="1" w:styleId="TableParagraph">
    <w:name w:val="Table Paragraph"/>
    <w:basedOn w:val="a"/>
    <w:uiPriority w:val="1"/>
    <w:qFormat/>
    <w:pPr>
      <w:autoSpaceDE w:val="0"/>
      <w:autoSpaceDN w:val="0"/>
      <w:adjustRightInd w:val="0"/>
      <w:jc w:val="left"/>
    </w:pPr>
    <w:rPr>
      <w:rFonts w:eastAsiaTheme="minorEastAsia"/>
      <w:kern w:val="0"/>
      <w:sz w:val="24"/>
      <w14:ligatures w14:val="standardContextual"/>
    </w:rPr>
  </w:style>
  <w:style w:type="paragraph" w:customStyle="1" w:styleId="TableText">
    <w:name w:val="Table Text"/>
    <w:basedOn w:val="a"/>
    <w:semiHidden/>
    <w:qFormat/>
    <w:rPr>
      <w:rFonts w:ascii="宋体" w:hAnsi="宋体" w:cs="宋体"/>
      <w:szCs w:val="21"/>
      <w:lang w:eastAsia="en-US"/>
    </w:rPr>
  </w:style>
  <w:style w:type="character" w:customStyle="1" w:styleId="22">
    <w:name w:val="正文文本 2 字符"/>
    <w:basedOn w:val="a0"/>
    <w:link w:val="21"/>
    <w:uiPriority w:val="99"/>
    <w:semiHidden/>
    <w:rPr>
      <w:kern w:val="2"/>
      <w:sz w:val="21"/>
      <w:szCs w:val="24"/>
    </w:rPr>
  </w:style>
  <w:style w:type="character" w:customStyle="1" w:styleId="25">
    <w:name w:val="未处理的提及2"/>
    <w:basedOn w:val="a0"/>
    <w:uiPriority w:val="99"/>
    <w:semiHidden/>
    <w:unhideWhenUsed/>
    <w:rPr>
      <w:color w:val="605E5C"/>
      <w:shd w:val="clear" w:color="auto" w:fill="E1DFDD"/>
    </w:rPr>
  </w:style>
  <w:style w:type="character" w:customStyle="1" w:styleId="font51">
    <w:name w:val="font51"/>
    <w:rPr>
      <w:rFonts w:ascii="宋体" w:eastAsia="宋体" w:hAnsi="宋体" w:cs="宋体" w:hint="eastAsia"/>
      <w:color w:val="000000"/>
      <w:sz w:val="20"/>
      <w:szCs w:val="20"/>
      <w:u w:val="none"/>
    </w:rPr>
  </w:style>
  <w:style w:type="character" w:customStyle="1" w:styleId="font81">
    <w:name w:val="font81"/>
    <w:rPr>
      <w:rFonts w:ascii="Calibri" w:hAnsi="Calibri" w:cs="Calibri"/>
      <w:color w:val="000000"/>
      <w:sz w:val="20"/>
      <w:szCs w:val="20"/>
      <w:u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998F858-01AC-48B4-94F1-1FBD1DD06B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36</Pages>
  <Words>4398</Words>
  <Characters>25071</Characters>
  <Application>Microsoft Office Word</Application>
  <DocSecurity>0</DocSecurity>
  <Lines>208</Lines>
  <Paragraphs>58</Paragraphs>
  <ScaleCrop>false</ScaleCrop>
  <Company/>
  <LinksUpToDate>false</LinksUpToDate>
  <CharactersWithSpaces>29411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院内招标采购公告</dc:title>
  <dc:creator>深圳市宝安区人民医院</dc:creator>
  <cp:lastModifiedBy>Administrator</cp:lastModifiedBy>
  <cp:revision>681</cp:revision>
  <cp:lastPrinted>2026-03-13T03:49:00Z</cp:lastPrinted>
  <dcterms:created xsi:type="dcterms:W3CDTF">2023-01-17T00:01:00Z</dcterms:created>
  <dcterms:modified xsi:type="dcterms:W3CDTF">2026-09-01T00:03:00Z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F7FA4896E812427C97A377A380FED447</vt:lpwstr>
  </property>
</Properties>
</file>