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F8D04">
      <w:pPr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附件一</w:t>
      </w:r>
    </w:p>
    <w:p w14:paraId="46418BDF">
      <w:pPr>
        <w:jc w:val="center"/>
        <w:rPr>
          <w:rFonts w:ascii="黑体" w:eastAsia="黑体"/>
          <w:b/>
          <w:sz w:val="44"/>
          <w:szCs w:val="44"/>
        </w:rPr>
      </w:pPr>
    </w:p>
    <w:p w14:paraId="70D7F5D4">
      <w:pPr>
        <w:jc w:val="center"/>
        <w:rPr>
          <w:rFonts w:ascii="黑体" w:eastAsia="黑体"/>
          <w:b/>
          <w:sz w:val="44"/>
          <w:szCs w:val="44"/>
        </w:rPr>
      </w:pPr>
    </w:p>
    <w:p w14:paraId="3397BEC1">
      <w:pPr>
        <w:jc w:val="center"/>
        <w:rPr>
          <w:rFonts w:ascii="黑体" w:eastAsia="黑体"/>
          <w:b/>
          <w:sz w:val="44"/>
          <w:szCs w:val="44"/>
        </w:rPr>
      </w:pPr>
    </w:p>
    <w:p w14:paraId="0B974071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深圳市</w:t>
      </w:r>
      <w:r>
        <w:rPr>
          <w:rFonts w:hint="eastAsia" w:ascii="黑体" w:eastAsia="黑体"/>
          <w:b/>
          <w:sz w:val="48"/>
          <w:szCs w:val="48"/>
          <w:lang w:val="en-US" w:eastAsia="zh-CN"/>
        </w:rPr>
        <w:t>中西医结合</w:t>
      </w:r>
      <w:r>
        <w:rPr>
          <w:rFonts w:hint="eastAsia" w:ascii="黑体" w:eastAsia="黑体"/>
          <w:b/>
          <w:sz w:val="48"/>
          <w:szCs w:val="48"/>
        </w:rPr>
        <w:t>医院</w:t>
      </w:r>
    </w:p>
    <w:p w14:paraId="2DEF8DDC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科技成果转化信息情况表</w:t>
      </w:r>
    </w:p>
    <w:p w14:paraId="5A4E6D67">
      <w:pPr>
        <w:rPr>
          <w:rFonts w:hint="eastAsia" w:ascii="华文中宋" w:hAnsi="华文中宋" w:eastAsia="华文中宋"/>
          <w:sz w:val="30"/>
        </w:rPr>
      </w:pPr>
    </w:p>
    <w:p w14:paraId="39F04A72">
      <w:pPr>
        <w:rPr>
          <w:rFonts w:hint="eastAsia" w:ascii="华文中宋" w:hAnsi="华文中宋" w:eastAsia="华文中宋"/>
          <w:sz w:val="30"/>
        </w:rPr>
      </w:pPr>
    </w:p>
    <w:p w14:paraId="774220BC">
      <w:pPr>
        <w:rPr>
          <w:rFonts w:hint="eastAsia" w:ascii="华文中宋" w:hAnsi="华文中宋" w:eastAsia="华文中宋"/>
          <w:sz w:val="30"/>
        </w:rPr>
      </w:pPr>
    </w:p>
    <w:p w14:paraId="3805E7C1">
      <w:pPr>
        <w:rPr>
          <w:rFonts w:hint="eastAsia" w:ascii="华文中宋" w:hAnsi="华文中宋" w:eastAsia="华文中宋"/>
          <w:sz w:val="30"/>
        </w:rPr>
      </w:pPr>
    </w:p>
    <w:p w14:paraId="3B0B7FF9">
      <w:pPr>
        <w:spacing w:line="600" w:lineRule="auto"/>
        <w:ind w:left="420" w:leftChars="200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成果完成人（团队）</w:t>
      </w:r>
      <w:r>
        <w:rPr>
          <w:rFonts w:hint="eastAsia" w:ascii="宋体" w:hAnsi="宋体"/>
          <w:sz w:val="36"/>
          <w:szCs w:val="36"/>
        </w:rPr>
        <w:t>：</w:t>
      </w:r>
      <w:r>
        <w:rPr>
          <w:rFonts w:hint="eastAsia" w:ascii="宋体" w:hAnsi="宋体"/>
          <w:sz w:val="36"/>
          <w:szCs w:val="36"/>
          <w:lang w:val="en-US" w:eastAsia="zh-CN"/>
        </w:rPr>
        <w:t>刘和录</w:t>
      </w:r>
    </w:p>
    <w:p w14:paraId="5E74E80C">
      <w:pPr>
        <w:spacing w:line="600" w:lineRule="auto"/>
        <w:ind w:left="420" w:leftChars="200"/>
        <w:rPr>
          <w:rFonts w:hint="default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</w:rPr>
        <w:t>项目联系人</w:t>
      </w:r>
      <w:r>
        <w:rPr>
          <w:rFonts w:hint="eastAsia" w:ascii="宋体" w:hAnsi="宋体"/>
          <w:sz w:val="36"/>
          <w:szCs w:val="36"/>
          <w:lang w:eastAsia="zh-CN"/>
        </w:rPr>
        <w:t>：</w:t>
      </w:r>
      <w:r>
        <w:rPr>
          <w:rFonts w:hint="eastAsia" w:ascii="宋体" w:hAnsi="宋体"/>
          <w:sz w:val="36"/>
          <w:szCs w:val="36"/>
          <w:lang w:val="en-US" w:eastAsia="zh-CN"/>
        </w:rPr>
        <w:t>赵丽君</w:t>
      </w:r>
    </w:p>
    <w:p w14:paraId="0A298132">
      <w:pPr>
        <w:spacing w:line="600" w:lineRule="auto"/>
        <w:ind w:left="420" w:leftChars="200"/>
        <w:rPr>
          <w:rFonts w:hint="default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</w:rPr>
        <w:t>联系电话：</w:t>
      </w:r>
      <w:r>
        <w:rPr>
          <w:rFonts w:hint="eastAsia" w:ascii="宋体" w:hAnsi="宋体"/>
          <w:sz w:val="36"/>
          <w:szCs w:val="36"/>
          <w:lang w:val="en-US" w:eastAsia="zh-CN"/>
        </w:rPr>
        <w:t>13570465427</w:t>
      </w:r>
    </w:p>
    <w:p w14:paraId="71217BF6">
      <w:pPr>
        <w:spacing w:line="600" w:lineRule="auto"/>
        <w:ind w:left="420" w:leftChars="200"/>
        <w:rPr>
          <w:rFonts w:hint="default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</w:rPr>
        <w:t>电子邮箱：</w:t>
      </w:r>
      <w:r>
        <w:rPr>
          <w:rFonts w:hint="eastAsia" w:ascii="宋体" w:hAnsi="宋体"/>
          <w:sz w:val="36"/>
          <w:szCs w:val="36"/>
          <w:lang w:val="en-US" w:eastAsia="zh-CN"/>
        </w:rPr>
        <w:fldChar w:fldCharType="begin"/>
      </w:r>
      <w:r>
        <w:rPr>
          <w:rFonts w:hint="eastAsia" w:ascii="宋体" w:hAnsi="宋体"/>
          <w:sz w:val="36"/>
          <w:szCs w:val="36"/>
          <w:lang w:val="en-US" w:eastAsia="zh-CN"/>
        </w:rPr>
        <w:instrText xml:space="preserve"> HYPERLINK "mailto:sjkjk3888@163.com" </w:instrText>
      </w:r>
      <w:r>
        <w:rPr>
          <w:rFonts w:hint="eastAsia" w:ascii="宋体" w:hAnsi="宋体"/>
          <w:sz w:val="36"/>
          <w:szCs w:val="36"/>
          <w:lang w:val="en-US" w:eastAsia="zh-CN"/>
        </w:rPr>
        <w:fldChar w:fldCharType="separate"/>
      </w:r>
      <w:r>
        <w:rPr>
          <w:rStyle w:val="7"/>
          <w:rFonts w:hint="eastAsia" w:ascii="宋体" w:hAnsi="宋体"/>
          <w:sz w:val="36"/>
          <w:szCs w:val="36"/>
          <w:lang w:val="en-US" w:eastAsia="zh-CN"/>
        </w:rPr>
        <w:t>sjkjk3888@163.com</w:t>
      </w:r>
      <w:r>
        <w:rPr>
          <w:rFonts w:hint="eastAsia" w:ascii="宋体" w:hAnsi="宋体"/>
          <w:sz w:val="36"/>
          <w:szCs w:val="36"/>
          <w:lang w:val="en-US" w:eastAsia="zh-CN"/>
        </w:rPr>
        <w:fldChar w:fldCharType="end"/>
      </w:r>
    </w:p>
    <w:p w14:paraId="137DA954">
      <w:pPr>
        <w:spacing w:line="600" w:lineRule="auto"/>
        <w:ind w:left="420" w:leftChars="200"/>
        <w:rPr>
          <w:rFonts w:hint="eastAsia"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>申请日期：</w:t>
      </w:r>
      <w:r>
        <w:rPr>
          <w:rFonts w:hint="eastAsia" w:ascii="宋体" w:hAnsi="宋体"/>
          <w:sz w:val="36"/>
          <w:szCs w:val="36"/>
        </w:rPr>
        <w:t>202</w:t>
      </w:r>
      <w:r>
        <w:rPr>
          <w:rFonts w:hint="eastAsia" w:ascii="宋体" w:hAnsi="宋体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sz w:val="36"/>
          <w:szCs w:val="36"/>
        </w:rPr>
        <w:t>年</w:t>
      </w:r>
      <w:r>
        <w:rPr>
          <w:rFonts w:hint="eastAsia" w:ascii="宋体" w:hAnsi="宋体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sz w:val="36"/>
          <w:szCs w:val="36"/>
        </w:rPr>
        <w:t>月</w:t>
      </w:r>
      <w:r>
        <w:rPr>
          <w:rFonts w:hint="eastAsia" w:ascii="宋体" w:hAnsi="宋体"/>
          <w:sz w:val="36"/>
          <w:szCs w:val="36"/>
          <w:lang w:val="en-US" w:eastAsia="zh-CN"/>
        </w:rPr>
        <w:t>31</w:t>
      </w:r>
      <w:r>
        <w:rPr>
          <w:rFonts w:hint="eastAsia" w:ascii="宋体" w:hAnsi="宋体"/>
          <w:sz w:val="36"/>
          <w:szCs w:val="36"/>
        </w:rPr>
        <w:t>日</w:t>
      </w:r>
    </w:p>
    <w:p w14:paraId="688D3635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099093ED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0ECA0B4D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62F5C37D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21F53A27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7E0F3BB8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144E3980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5171E41A">
      <w:pPr>
        <w:tabs>
          <w:tab w:val="left" w:pos="1326"/>
        </w:tabs>
        <w:jc w:val="center"/>
        <w:rPr>
          <w:rFonts w:hint="eastAsia" w:ascii="黑体" w:hAnsi="宋体" w:eastAsia="黑体"/>
          <w:szCs w:val="21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项目交易登记表</w:t>
      </w:r>
      <w:r>
        <w:rPr>
          <w:rFonts w:hint="eastAsia" w:ascii="黑体" w:hAnsi="宋体" w:eastAsia="黑体"/>
          <w:szCs w:val="21"/>
        </w:rPr>
        <w:t xml:space="preserve">                                               </w:t>
      </w:r>
    </w:p>
    <w:tbl>
      <w:tblPr>
        <w:tblStyle w:val="5"/>
        <w:tblW w:w="9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58"/>
        <w:gridCol w:w="2329"/>
        <w:gridCol w:w="1236"/>
        <w:gridCol w:w="2871"/>
      </w:tblGrid>
      <w:tr w14:paraId="7420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204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0E31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项目方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4CE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643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168A0">
            <w:pPr>
              <w:tabs>
                <w:tab w:val="left" w:pos="1326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深圳市中西医结合医院</w:t>
            </w:r>
          </w:p>
        </w:tc>
      </w:tr>
      <w:tr w14:paraId="321C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1A3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CC5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详细地址</w:t>
            </w:r>
          </w:p>
        </w:tc>
        <w:tc>
          <w:tcPr>
            <w:tcW w:w="643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0BBDC">
            <w:pPr>
              <w:tabs>
                <w:tab w:val="left" w:pos="1326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宝安区沙井街道新沙路528号</w:t>
            </w:r>
          </w:p>
        </w:tc>
      </w:tr>
      <w:tr w14:paraId="4F7D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32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98C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32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420EA">
            <w:pPr>
              <w:tabs>
                <w:tab w:val="left" w:pos="1326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赵丽君</w:t>
            </w:r>
          </w:p>
        </w:tc>
        <w:tc>
          <w:tcPr>
            <w:tcW w:w="12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3D6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28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CFA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13570465427</w:t>
            </w:r>
          </w:p>
        </w:tc>
      </w:tr>
      <w:tr w14:paraId="20A5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2A4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D5A40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座机</w:t>
            </w:r>
          </w:p>
        </w:tc>
        <w:tc>
          <w:tcPr>
            <w:tcW w:w="232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56F0F">
            <w:pPr>
              <w:tabs>
                <w:tab w:val="left" w:pos="1326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0755-27722241-3263</w:t>
            </w:r>
          </w:p>
        </w:tc>
        <w:tc>
          <w:tcPr>
            <w:tcW w:w="12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721D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8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AE3AE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jkjk3888@163.com</w:t>
            </w:r>
          </w:p>
        </w:tc>
      </w:tr>
      <w:tr w14:paraId="790D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EFD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794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278F7">
            <w:pPr>
              <w:ind w:left="240" w:leftChars="57" w:hanging="120" w:hangingChars="5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可单人份处理的自动化核酸提取纯化仪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及其配套试剂耗材</w:t>
            </w:r>
          </w:p>
        </w:tc>
      </w:tr>
      <w:tr w14:paraId="2C64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8BE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交易方式</w:t>
            </w:r>
          </w:p>
        </w:tc>
        <w:tc>
          <w:tcPr>
            <w:tcW w:w="7794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D6B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转让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许可   □作价入股   □其他_________</w:t>
            </w:r>
          </w:p>
        </w:tc>
      </w:tr>
      <w:tr w14:paraId="075A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6" w:hRule="atLeast"/>
        </w:trPr>
        <w:tc>
          <w:tcPr>
            <w:tcW w:w="13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E639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项目概述</w:t>
            </w:r>
          </w:p>
          <w:p w14:paraId="5D0377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4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DC43">
            <w:pPr>
              <w:adjustRightInd w:val="0"/>
              <w:snapToGrid w:val="0"/>
              <w:spacing w:line="460" w:lineRule="atLeas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项目(发明创造名称：可单人份处理的自动化核酸提取纯化仪，专利申请号：202522637795.3）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公开了一种自动化核酸提取纯化仪，包括壳体、承载架、驱动结构和磁套架。</w:t>
            </w:r>
          </w:p>
          <w:p w14:paraId="1EC8854C">
            <w:pPr>
              <w:adjustRightInd w:val="0"/>
              <w:snapToGrid w:val="0"/>
              <w:spacing w:line="460" w:lineRule="atLeas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本实用新型通过试剂条和磁棒套均独立设置且可拆卸的设计，使得操作人员可根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据样本检测量，仅装配所需数量的试剂条和磁棒套，无需消耗整套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提取试剂与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耗材，可有效避免小通量检测场景下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试剂与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耗材的浪费。</w:t>
            </w:r>
          </w:p>
          <w:p w14:paraId="566FDA92">
            <w:pPr>
              <w:adjustRightInd w:val="0"/>
              <w:snapToGrid w:val="0"/>
              <w:spacing w:line="460" w:lineRule="atLeast"/>
              <w:ind w:firstLine="480" w:firstLineChars="200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同时转让适于该仪器的4种单人份核酸提取纯化试剂盒，包括咽拭子核酸提取纯化试剂盒、阴道分泌物核酸提取纯化试剂、痰液核酸提取纯化试剂盒、血清/浆核酸提取纯化试剂盒。</w:t>
            </w:r>
          </w:p>
        </w:tc>
      </w:tr>
      <w:tr w14:paraId="5DBE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3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E35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知识产权</w:t>
            </w:r>
          </w:p>
          <w:p w14:paraId="1CF2F3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7794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EC82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科技成果类型：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专利权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专利申请权   </w:t>
            </w:r>
          </w:p>
          <w:p w14:paraId="3227CC2D">
            <w:pPr>
              <w:ind w:firstLine="1680" w:firstLineChars="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计算机软件著作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技术秘密</w:t>
            </w:r>
          </w:p>
        </w:tc>
      </w:tr>
      <w:tr w14:paraId="3170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3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824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是否有共同权利人</w:t>
            </w:r>
          </w:p>
        </w:tc>
        <w:tc>
          <w:tcPr>
            <w:tcW w:w="7794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63AF4">
            <w:pPr>
              <w:ind w:left="240" w:leftChars="57" w:hanging="120" w:hangingChars="5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      是 □</w:t>
            </w:r>
          </w:p>
        </w:tc>
      </w:tr>
      <w:tr w14:paraId="2FFE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3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77544">
            <w:pPr>
              <w:ind w:left="63" w:leftChars="3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法律纠纷及诉讼情况</w:t>
            </w:r>
          </w:p>
        </w:tc>
        <w:tc>
          <w:tcPr>
            <w:tcW w:w="7794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6A678">
            <w:pPr>
              <w:ind w:left="240" w:leftChars="57" w:hanging="120" w:hangingChars="5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否      是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</w:p>
        </w:tc>
      </w:tr>
    </w:tbl>
    <w:p w14:paraId="6D31DFDE">
      <w:pPr>
        <w:widowControl/>
        <w:jc w:val="left"/>
        <w:rPr>
          <w:sz w:val="2"/>
          <w:szCs w:val="2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1OWE0YzMyM2EyYTQ1YTNlNzYzZDA5NGUzYTMwMzYifQ=="/>
  </w:docVars>
  <w:rsids>
    <w:rsidRoot w:val="00DE2527"/>
    <w:rsid w:val="000367B9"/>
    <w:rsid w:val="00151B53"/>
    <w:rsid w:val="001970A1"/>
    <w:rsid w:val="00226D7F"/>
    <w:rsid w:val="00357BC5"/>
    <w:rsid w:val="004D6D0F"/>
    <w:rsid w:val="004D6D3A"/>
    <w:rsid w:val="00557C12"/>
    <w:rsid w:val="006077D2"/>
    <w:rsid w:val="0069764B"/>
    <w:rsid w:val="006C62EE"/>
    <w:rsid w:val="006D01AF"/>
    <w:rsid w:val="007F19E4"/>
    <w:rsid w:val="00915BD6"/>
    <w:rsid w:val="00A05C2F"/>
    <w:rsid w:val="00A83EBA"/>
    <w:rsid w:val="00B04E5C"/>
    <w:rsid w:val="00C023BA"/>
    <w:rsid w:val="00CE223C"/>
    <w:rsid w:val="00D14578"/>
    <w:rsid w:val="00D32680"/>
    <w:rsid w:val="00DE2527"/>
    <w:rsid w:val="00E23E37"/>
    <w:rsid w:val="00E761A4"/>
    <w:rsid w:val="00F1259C"/>
    <w:rsid w:val="00FB2BDA"/>
    <w:rsid w:val="031A5EC1"/>
    <w:rsid w:val="0DA5463A"/>
    <w:rsid w:val="1310086E"/>
    <w:rsid w:val="167A4A13"/>
    <w:rsid w:val="17C621C6"/>
    <w:rsid w:val="2A46783A"/>
    <w:rsid w:val="2B6361D5"/>
    <w:rsid w:val="2C1F5370"/>
    <w:rsid w:val="36785532"/>
    <w:rsid w:val="3C6B3773"/>
    <w:rsid w:val="3DCF709A"/>
    <w:rsid w:val="402F06DF"/>
    <w:rsid w:val="40BF5D03"/>
    <w:rsid w:val="44DF34C1"/>
    <w:rsid w:val="4DFE232D"/>
    <w:rsid w:val="4EBA5945"/>
    <w:rsid w:val="56F26DB9"/>
    <w:rsid w:val="577D6A5A"/>
    <w:rsid w:val="59860734"/>
    <w:rsid w:val="59FF3E29"/>
    <w:rsid w:val="5F554156"/>
    <w:rsid w:val="6A6A3DF6"/>
    <w:rsid w:val="79A50121"/>
    <w:rsid w:val="7CA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484</Words>
  <Characters>585</Characters>
  <Lines>59</Lines>
  <Paragraphs>50</Paragraphs>
  <TotalTime>13</TotalTime>
  <ScaleCrop>false</ScaleCrop>
  <LinksUpToDate>false</LinksUpToDate>
  <CharactersWithSpaces>676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2022-10-23T00:55:00Z</dcterms:created>
  <dc:creator>renjingjing</dc:creator>
  <cp:lastModifiedBy>丽君的号</cp:lastModifiedBy>
  <dcterms:modified xsi:type="dcterms:W3CDTF">2026-06-01T08:47:40Z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1669C3D2410C40EFB1ECD8E926379834_13</vt:lpwstr>
  </property>
  <property fmtid="{D5CDD505-2E9C-101B-9397-08002B2CF9AE}" pid="4" name="KSOTemplateDocerSaveRecord">
    <vt:lpwstr>eyJoZGlkIjoiMzEwNTM5NzYwMDRjMzkwZTVkZjY2ODkwMGIxNGU0OTUiLCJ1c2VySWQiOiIzNjYyNTkzOTIifQ==</vt:lpwstr>
  </property>
</Properties>
</file>